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E94DD" w14:textId="77777777" w:rsidR="00BF77F8" w:rsidRPr="00F3612C" w:rsidRDefault="00BF77F8" w:rsidP="00FF6E48">
      <w:pPr>
        <w:spacing w:after="0"/>
        <w:jc w:val="center"/>
        <w:outlineLvl w:val="0"/>
        <w:rPr>
          <w:rFonts w:asciiTheme="minorHAnsi" w:eastAsia="Times New Roman" w:hAnsiTheme="minorHAnsi"/>
          <w:b/>
          <w:lang w:eastAsia="pl-PL"/>
        </w:rPr>
      </w:pPr>
    </w:p>
    <w:sdt>
      <w:sdtPr>
        <w:rPr>
          <w:rFonts w:asciiTheme="minorHAnsi" w:eastAsia="Calibri" w:hAnsiTheme="minorHAnsi" w:cs="Times New Roman"/>
          <w:color w:val="auto"/>
          <w:sz w:val="24"/>
          <w:szCs w:val="24"/>
          <w:lang w:eastAsia="en-US"/>
        </w:rPr>
        <w:id w:val="253332047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</w:rPr>
      </w:sdtEndPr>
      <w:sdtContent>
        <w:p w14:paraId="02ED254A" w14:textId="786F9023" w:rsidR="00911A02" w:rsidRPr="00F3612C" w:rsidRDefault="00911A02">
          <w:pPr>
            <w:pStyle w:val="Nagwekspisutreci"/>
            <w:rPr>
              <w:rFonts w:asciiTheme="minorHAnsi" w:hAnsiTheme="minorHAnsi"/>
            </w:rPr>
          </w:pPr>
          <w:r w:rsidRPr="00F3612C">
            <w:rPr>
              <w:rFonts w:asciiTheme="minorHAnsi" w:hAnsiTheme="minorHAnsi"/>
            </w:rPr>
            <w:t>Spis treści</w:t>
          </w:r>
        </w:p>
        <w:p w14:paraId="60BD04F4" w14:textId="77777777" w:rsidR="00C54022" w:rsidRDefault="00911A02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F3612C">
            <w:rPr>
              <w:rFonts w:asciiTheme="minorHAnsi" w:hAnsiTheme="minorHAnsi"/>
            </w:rPr>
            <w:fldChar w:fldCharType="begin"/>
          </w:r>
          <w:r w:rsidRPr="00F3612C">
            <w:rPr>
              <w:rFonts w:asciiTheme="minorHAnsi" w:hAnsiTheme="minorHAnsi"/>
            </w:rPr>
            <w:instrText xml:space="preserve"> TOC \o "1-3" \h \z \u </w:instrText>
          </w:r>
          <w:r w:rsidRPr="00F3612C">
            <w:rPr>
              <w:rFonts w:asciiTheme="minorHAnsi" w:hAnsiTheme="minorHAnsi"/>
            </w:rPr>
            <w:fldChar w:fldCharType="separate"/>
          </w:r>
          <w:hyperlink w:anchor="_Toc495931576" w:history="1">
            <w:r w:rsidR="00C54022" w:rsidRPr="0010515A">
              <w:rPr>
                <w:rStyle w:val="Hipercze"/>
                <w:noProof/>
              </w:rPr>
              <w:t>I.</w:t>
            </w:r>
            <w:r w:rsidR="00C5402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C54022" w:rsidRPr="0010515A">
              <w:rPr>
                <w:rStyle w:val="Hipercze"/>
                <w:noProof/>
              </w:rPr>
              <w:t>Rodzaj zadania, warunki realizacji i wysokość środków publicznych, które Urząd ma zamiar przeznaczyć na realizację tego zadania.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_Toc495931576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 w:rsidR="006F7ADF">
              <w:rPr>
                <w:noProof/>
                <w:webHidden/>
              </w:rPr>
              <w:t>2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4E73DD21" w14:textId="77777777" w:rsidR="00C54022" w:rsidRDefault="006F7ADF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77" w:history="1">
            <w:r w:rsidR="00C54022" w:rsidRPr="0010515A">
              <w:rPr>
                <w:rStyle w:val="Hipercze"/>
                <w:noProof/>
              </w:rPr>
              <w:t>1.</w:t>
            </w:r>
            <w:r w:rsidR="00C5402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C54022" w:rsidRPr="0010515A">
              <w:rPr>
                <w:rStyle w:val="Hipercze"/>
                <w:noProof/>
              </w:rPr>
              <w:t>Szczegółowy opis przedmiotu zamówienia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_Toc495931577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4DF728AF" w14:textId="77777777" w:rsidR="00C54022" w:rsidRDefault="006F7ADF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78" w:history="1">
            <w:r w:rsidR="00C54022" w:rsidRPr="0010515A">
              <w:rPr>
                <w:rStyle w:val="Hipercze"/>
                <w:noProof/>
              </w:rPr>
              <w:t>2.</w:t>
            </w:r>
            <w:r w:rsidR="00C5402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C54022" w:rsidRPr="0010515A">
              <w:rPr>
                <w:rStyle w:val="Hipercze"/>
                <w:noProof/>
              </w:rPr>
              <w:t>Cel projektu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_Toc495931578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1DE0986B" w14:textId="77777777" w:rsidR="00C54022" w:rsidRDefault="006F7AD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79" w:history="1">
            <w:r w:rsidR="00C54022" w:rsidRPr="0010515A">
              <w:rPr>
                <w:rStyle w:val="Hipercze"/>
                <w:noProof/>
              </w:rPr>
              <w:t>2.1. Przykładowe sposoby działania nieuczciwych sprzedawców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_Toc495931579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4C44085A" w14:textId="77777777" w:rsidR="00C54022" w:rsidRDefault="006F7ADF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80" w:history="1">
            <w:r w:rsidR="00C54022" w:rsidRPr="0010515A">
              <w:rPr>
                <w:rStyle w:val="Hipercze"/>
                <w:rFonts w:eastAsia="Times New Roman" w:cstheme="minorHAnsi"/>
                <w:noProof/>
                <w:lang w:eastAsia="pl-PL"/>
              </w:rPr>
              <w:t xml:space="preserve">2.2. </w:t>
            </w:r>
            <w:r w:rsidR="00C54022" w:rsidRPr="0010515A">
              <w:rPr>
                <w:rStyle w:val="Hipercze"/>
                <w:noProof/>
              </w:rPr>
              <w:t>Porady jakie powinien otrzymać Senior (60+) w ramach niniejszego projektu: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_Toc495931580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69014979" w14:textId="77777777" w:rsidR="00C54022" w:rsidRDefault="006F7ADF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81" w:history="1">
            <w:r w:rsidR="00C54022" w:rsidRPr="0010515A">
              <w:rPr>
                <w:rStyle w:val="Hipercze"/>
                <w:noProof/>
              </w:rPr>
              <w:t>3.</w:t>
            </w:r>
            <w:r w:rsidR="00C5402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C54022" w:rsidRPr="0010515A">
              <w:rPr>
                <w:rStyle w:val="Hipercze"/>
                <w:noProof/>
              </w:rPr>
              <w:t>Realizacja zadania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_Toc495931581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716C8C8F" w14:textId="77777777" w:rsidR="00C54022" w:rsidRDefault="006F7ADF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82" w:history="1">
            <w:r w:rsidR="00C54022" w:rsidRPr="0010515A">
              <w:rPr>
                <w:rStyle w:val="Hipercze"/>
                <w:noProof/>
              </w:rPr>
              <w:t>3.1.</w:t>
            </w:r>
            <w:r w:rsidR="00C5402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C54022" w:rsidRPr="0010515A">
              <w:rPr>
                <w:rStyle w:val="Hipercze"/>
                <w:noProof/>
              </w:rPr>
              <w:t>Główne założenia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_Toc495931582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6C592F7A" w14:textId="77777777" w:rsidR="00C54022" w:rsidRDefault="006F7ADF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83" w:history="1">
            <w:r w:rsidR="00C54022" w:rsidRPr="0010515A">
              <w:rPr>
                <w:rStyle w:val="Hipercze"/>
                <w:noProof/>
              </w:rPr>
              <w:t>3.2.</w:t>
            </w:r>
            <w:r w:rsidR="00C5402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C54022" w:rsidRPr="0010515A">
              <w:rPr>
                <w:rStyle w:val="Hipercze"/>
                <w:noProof/>
              </w:rPr>
              <w:t>Kadra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_Toc495931583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347F39F5" w14:textId="77777777" w:rsidR="00C54022" w:rsidRDefault="006F7ADF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84" w:history="1">
            <w:r w:rsidR="00C54022" w:rsidRPr="0010515A">
              <w:rPr>
                <w:rStyle w:val="Hipercze"/>
                <w:noProof/>
              </w:rPr>
              <w:t>3.3.</w:t>
            </w:r>
            <w:r w:rsidR="00C5402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C54022" w:rsidRPr="0010515A">
              <w:rPr>
                <w:rStyle w:val="Hipercze"/>
                <w:noProof/>
              </w:rPr>
              <w:t>Promocja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_Toc495931584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0FDF2F5E" w14:textId="77777777" w:rsidR="00C54022" w:rsidRDefault="006F7ADF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85" w:history="1">
            <w:r w:rsidR="00C54022" w:rsidRPr="0010515A">
              <w:rPr>
                <w:rStyle w:val="Hipercze"/>
                <w:noProof/>
              </w:rPr>
              <w:t>3.4.</w:t>
            </w:r>
            <w:r w:rsidR="00C5402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C54022" w:rsidRPr="0010515A">
              <w:rPr>
                <w:rStyle w:val="Hipercze"/>
                <w:noProof/>
              </w:rPr>
              <w:t>Sprawozdawczość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_Toc495931585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0028E7F1" w14:textId="77777777" w:rsidR="00C54022" w:rsidRDefault="006F7AD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86" w:history="1">
            <w:r w:rsidR="00C54022" w:rsidRPr="0010515A">
              <w:rPr>
                <w:rStyle w:val="Hipercze"/>
                <w:noProof/>
                <w:lang w:eastAsia="pl-PL"/>
              </w:rPr>
              <w:t>II. Zasady przyznawania dotacji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_Toc495931586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3C56C445" w14:textId="77777777" w:rsidR="00C54022" w:rsidRDefault="006F7AD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87" w:history="1">
            <w:r w:rsidR="00C54022" w:rsidRPr="0010515A">
              <w:rPr>
                <w:rStyle w:val="Hipercze"/>
                <w:noProof/>
                <w:lang w:eastAsia="pl-PL"/>
              </w:rPr>
              <w:t>III. Termin realizacji zadania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_Toc495931587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67B45BFD" w14:textId="77777777" w:rsidR="00C54022" w:rsidRDefault="006F7AD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88" w:history="1">
            <w:r w:rsidR="00C54022" w:rsidRPr="0010515A">
              <w:rPr>
                <w:rStyle w:val="Hipercze"/>
                <w:noProof/>
                <w:lang w:eastAsia="pl-PL"/>
              </w:rPr>
              <w:t>IV. Warunki realizacji zadania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_Toc495931588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0D39E7BC" w14:textId="77777777" w:rsidR="00C54022" w:rsidRDefault="006F7AD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89" w:history="1">
            <w:r w:rsidR="00C54022" w:rsidRPr="0010515A">
              <w:rPr>
                <w:rStyle w:val="Hipercze"/>
                <w:noProof/>
                <w:lang w:eastAsia="pl-PL"/>
              </w:rPr>
              <w:t>V. Termin i warunki składania ofert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_Toc495931589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017BBD37" w14:textId="77777777" w:rsidR="00C54022" w:rsidRDefault="006F7AD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90" w:history="1">
            <w:r w:rsidR="00C54022" w:rsidRPr="0010515A">
              <w:rPr>
                <w:rStyle w:val="Hipercze"/>
                <w:noProof/>
                <w:lang w:eastAsia="pl-PL"/>
              </w:rPr>
              <w:t>VI. Kryteria wyboru oferty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_Toc495931590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03169703" w14:textId="77777777" w:rsidR="00C54022" w:rsidRDefault="006F7AD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91" w:history="1">
            <w:r w:rsidR="00C54022" w:rsidRPr="0010515A">
              <w:rPr>
                <w:rStyle w:val="Hipercze"/>
                <w:noProof/>
                <w:lang w:eastAsia="pl-PL"/>
              </w:rPr>
              <w:t>6.1. Kryteria formalne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_Toc495931591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14AC1221" w14:textId="77777777" w:rsidR="00C54022" w:rsidRDefault="006F7ADF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92" w:history="1">
            <w:r w:rsidR="00C54022" w:rsidRPr="0010515A">
              <w:rPr>
                <w:rStyle w:val="Hipercze"/>
                <w:noProof/>
                <w:lang w:eastAsia="pl-PL"/>
              </w:rPr>
              <w:t>6.2.</w:t>
            </w:r>
            <w:r w:rsidR="00C5402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C54022" w:rsidRPr="0010515A">
              <w:rPr>
                <w:rStyle w:val="Hipercze"/>
                <w:noProof/>
                <w:lang w:eastAsia="pl-PL"/>
              </w:rPr>
              <w:t>Kryteria merytoryczne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_Toc495931592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28403844" w14:textId="77777777" w:rsidR="00C54022" w:rsidRDefault="006F7AD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93" w:history="1">
            <w:r w:rsidR="00C54022" w:rsidRPr="0010515A">
              <w:rPr>
                <w:rStyle w:val="Hipercze"/>
                <w:noProof/>
                <w:lang w:eastAsia="pl-PL"/>
              </w:rPr>
              <w:t>VII. Wymagana dokumentacja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_Toc495931593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42BB63B4" w14:textId="77777777" w:rsidR="00C54022" w:rsidRDefault="006F7AD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94" w:history="1">
            <w:r w:rsidR="00C54022" w:rsidRPr="0010515A">
              <w:rPr>
                <w:rStyle w:val="Hipercze"/>
                <w:noProof/>
                <w:lang w:eastAsia="pl-PL"/>
              </w:rPr>
              <w:t>7.1. Dokumenty służące potwierdzeniu spełnienia wymagań określonych w pkt VI. 1-8 przedkładane przez Oferentów: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_Toc495931594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29ECCE2A" w14:textId="77777777" w:rsidR="00C54022" w:rsidRDefault="006F7AD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95" w:history="1">
            <w:r w:rsidR="00C54022" w:rsidRPr="0010515A">
              <w:rPr>
                <w:rStyle w:val="Hipercze"/>
                <w:noProof/>
              </w:rPr>
              <w:t>7.2. Dokumenty składane w przypadku otrzymania dotacji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_Toc495931595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7CADF446" w14:textId="77777777" w:rsidR="00C54022" w:rsidRDefault="006F7AD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96" w:history="1">
            <w:r w:rsidR="00C54022" w:rsidRPr="0010515A">
              <w:rPr>
                <w:rStyle w:val="Hipercze"/>
                <w:noProof/>
                <w:lang w:eastAsia="pl-PL"/>
              </w:rPr>
              <w:t>VIII. Termin i tryb wyboru oferty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_Toc495931596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38812B86" w14:textId="77777777" w:rsidR="00C54022" w:rsidRDefault="006F7AD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97" w:history="1">
            <w:r w:rsidR="00C54022" w:rsidRPr="0010515A">
              <w:rPr>
                <w:rStyle w:val="Hipercze"/>
                <w:noProof/>
                <w:lang w:eastAsia="pl-PL"/>
              </w:rPr>
              <w:t>IX. Rozstrzygnięcie konkursu ofert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_Toc495931597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4E6F8487" w14:textId="77777777" w:rsidR="00C54022" w:rsidRDefault="006F7AD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98" w:history="1">
            <w:r w:rsidR="00C54022" w:rsidRPr="0010515A">
              <w:rPr>
                <w:rStyle w:val="Hipercze"/>
                <w:noProof/>
                <w:lang w:eastAsia="pl-PL"/>
              </w:rPr>
              <w:t>X. Informacja o poprzednich działaniach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_Toc495931598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273C0882" w14:textId="77777777" w:rsidR="00C54022" w:rsidRDefault="006F7AD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599" w:history="1">
            <w:r w:rsidR="00C54022" w:rsidRPr="0010515A">
              <w:rPr>
                <w:rStyle w:val="Hipercze"/>
                <w:noProof/>
              </w:rPr>
              <w:t>XI. Dane osobowe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_Toc495931599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451F386C" w14:textId="77777777" w:rsidR="00C54022" w:rsidRDefault="006F7AD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95931600" w:history="1">
            <w:r w:rsidR="00C54022" w:rsidRPr="0010515A">
              <w:rPr>
                <w:rStyle w:val="Hipercze"/>
                <w:noProof/>
              </w:rPr>
              <w:t>XII. Załączniki</w:t>
            </w:r>
            <w:r w:rsidR="00C54022">
              <w:rPr>
                <w:noProof/>
                <w:webHidden/>
              </w:rPr>
              <w:tab/>
            </w:r>
            <w:r w:rsidR="00C54022">
              <w:rPr>
                <w:noProof/>
                <w:webHidden/>
              </w:rPr>
              <w:fldChar w:fldCharType="begin"/>
            </w:r>
            <w:r w:rsidR="00C54022">
              <w:rPr>
                <w:noProof/>
                <w:webHidden/>
              </w:rPr>
              <w:instrText xml:space="preserve"> PAGEREF _Toc495931600 \h </w:instrText>
            </w:r>
            <w:r w:rsidR="00C54022">
              <w:rPr>
                <w:noProof/>
                <w:webHidden/>
              </w:rPr>
            </w:r>
            <w:r w:rsidR="00C540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C54022">
              <w:rPr>
                <w:noProof/>
                <w:webHidden/>
              </w:rPr>
              <w:fldChar w:fldCharType="end"/>
            </w:r>
          </w:hyperlink>
        </w:p>
        <w:p w14:paraId="5EBC416D" w14:textId="28CA6ACA" w:rsidR="00911A02" w:rsidRDefault="00911A02">
          <w:r w:rsidRPr="00F3612C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4B01BB73" w14:textId="77777777" w:rsidR="00BF77F8" w:rsidRDefault="00BF77F8" w:rsidP="00FF6E48">
      <w:pPr>
        <w:spacing w:after="0"/>
        <w:jc w:val="center"/>
        <w:outlineLvl w:val="0"/>
        <w:rPr>
          <w:rFonts w:eastAsia="Times New Roman"/>
          <w:b/>
          <w:lang w:eastAsia="pl-PL"/>
        </w:rPr>
      </w:pPr>
    </w:p>
    <w:p w14:paraId="59C44EDD" w14:textId="77777777" w:rsidR="00C54022" w:rsidRDefault="00C54022" w:rsidP="00C54022">
      <w:pPr>
        <w:jc w:val="center"/>
        <w:rPr>
          <w:rFonts w:eastAsia="Times New Roman"/>
          <w:b/>
          <w:lang w:eastAsia="pl-PL"/>
        </w:rPr>
      </w:pPr>
    </w:p>
    <w:p w14:paraId="5B126700" w14:textId="77777777" w:rsidR="00C54022" w:rsidRDefault="00C54022" w:rsidP="00C54022">
      <w:pPr>
        <w:jc w:val="center"/>
        <w:rPr>
          <w:rFonts w:eastAsia="Times New Roman"/>
          <w:b/>
          <w:lang w:eastAsia="pl-PL"/>
        </w:rPr>
      </w:pPr>
    </w:p>
    <w:p w14:paraId="7B3D4158" w14:textId="7800BC16" w:rsidR="00FF6E48" w:rsidRDefault="00FF6E48" w:rsidP="00C54022">
      <w:pPr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lang w:eastAsia="pl-PL"/>
        </w:rPr>
        <w:lastRenderedPageBreak/>
        <w:t>OGŁOSZENIE</w:t>
      </w:r>
    </w:p>
    <w:p w14:paraId="2574DBCF" w14:textId="77777777" w:rsidR="00FF6E48" w:rsidRDefault="00FF6E48" w:rsidP="00FF6E48">
      <w:pPr>
        <w:spacing w:after="0"/>
        <w:jc w:val="both"/>
        <w:rPr>
          <w:rFonts w:eastAsia="Times New Roman"/>
          <w:lang w:eastAsia="pl-PL"/>
        </w:rPr>
      </w:pPr>
    </w:p>
    <w:p w14:paraId="0F215145" w14:textId="0FC5C412" w:rsidR="00FF6E48" w:rsidRPr="00914E52" w:rsidRDefault="00FF6E48" w:rsidP="00914E52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E52">
        <w:rPr>
          <w:rFonts w:asciiTheme="minorHAnsi" w:hAnsiTheme="minorHAnsi" w:cstheme="minorHAnsi"/>
          <w:sz w:val="22"/>
          <w:szCs w:val="22"/>
        </w:rPr>
        <w:t xml:space="preserve">Prezes Urzędu Ochrony Konkurencji i Konsumentów (dalej: UOKiK) ogłasza otwarty konkurs ofert na realizację zadania publicznego w roku 2017 w zakresie upowszechniania i ochrony </w:t>
      </w:r>
      <w:proofErr w:type="gramStart"/>
      <w:r w:rsidRPr="00914E52">
        <w:rPr>
          <w:rFonts w:asciiTheme="minorHAnsi" w:hAnsiTheme="minorHAnsi" w:cstheme="minorHAnsi"/>
          <w:sz w:val="22"/>
          <w:szCs w:val="22"/>
        </w:rPr>
        <w:t>praw</w:t>
      </w:r>
      <w:proofErr w:type="gramEnd"/>
      <w:r w:rsidRPr="00914E52">
        <w:rPr>
          <w:rFonts w:asciiTheme="minorHAnsi" w:hAnsiTheme="minorHAnsi" w:cstheme="minorHAnsi"/>
          <w:sz w:val="22"/>
          <w:szCs w:val="22"/>
        </w:rPr>
        <w:t xml:space="preserve"> </w:t>
      </w:r>
      <w:r w:rsidR="000E13F6">
        <w:rPr>
          <w:rFonts w:asciiTheme="minorHAnsi" w:hAnsiTheme="minorHAnsi" w:cstheme="minorHAnsi"/>
          <w:sz w:val="22"/>
          <w:szCs w:val="22"/>
        </w:rPr>
        <w:br/>
      </w:r>
      <w:r w:rsidRPr="00914E52">
        <w:rPr>
          <w:rFonts w:asciiTheme="minorHAnsi" w:hAnsiTheme="minorHAnsi" w:cstheme="minorHAnsi"/>
          <w:sz w:val="22"/>
          <w:szCs w:val="22"/>
        </w:rPr>
        <w:t>konsumentów przez organizacje pozarz</w:t>
      </w:r>
      <w:bookmarkStart w:id="0" w:name="_GoBack"/>
      <w:bookmarkEnd w:id="0"/>
      <w:r w:rsidRPr="00914E52">
        <w:rPr>
          <w:rFonts w:asciiTheme="minorHAnsi" w:hAnsiTheme="minorHAnsi" w:cstheme="minorHAnsi"/>
          <w:sz w:val="22"/>
          <w:szCs w:val="22"/>
        </w:rPr>
        <w:t xml:space="preserve">ądowe oraz podmioty, o których mowa w art. 3 ust. 3 </w:t>
      </w:r>
      <w:r w:rsidR="000E13F6">
        <w:rPr>
          <w:rFonts w:asciiTheme="minorHAnsi" w:hAnsiTheme="minorHAnsi" w:cstheme="minorHAnsi"/>
          <w:sz w:val="22"/>
          <w:szCs w:val="22"/>
        </w:rPr>
        <w:br/>
      </w:r>
      <w:r w:rsidRPr="00914E52">
        <w:rPr>
          <w:rFonts w:asciiTheme="minorHAnsi" w:hAnsiTheme="minorHAnsi" w:cstheme="minorHAnsi"/>
          <w:sz w:val="22"/>
          <w:szCs w:val="22"/>
        </w:rPr>
        <w:t xml:space="preserve">ustawy o pożytku publicznym i o wolontariacie oraz zaprasza do składania ofert. </w:t>
      </w:r>
      <w:r w:rsidR="000E13F6">
        <w:rPr>
          <w:rFonts w:asciiTheme="minorHAnsi" w:hAnsiTheme="minorHAnsi" w:cstheme="minorHAnsi"/>
          <w:sz w:val="22"/>
          <w:szCs w:val="22"/>
        </w:rPr>
        <w:br/>
      </w:r>
      <w:r w:rsidRPr="00914E52">
        <w:rPr>
          <w:rFonts w:asciiTheme="minorHAnsi" w:hAnsiTheme="minorHAnsi" w:cstheme="minorHAnsi"/>
          <w:sz w:val="22"/>
          <w:szCs w:val="22"/>
        </w:rPr>
        <w:t>Zlecenie realizacji zadania publicznego nastąpi w formie jego powierzenia.</w:t>
      </w:r>
    </w:p>
    <w:p w14:paraId="0C3778F8" w14:textId="77777777" w:rsidR="00FF6E48" w:rsidRDefault="00FF6E48" w:rsidP="00FF6E48">
      <w:pPr>
        <w:rPr>
          <w:rFonts w:eastAsia="Times New Roman"/>
          <w:lang w:eastAsia="pl-PL"/>
        </w:rPr>
      </w:pPr>
    </w:p>
    <w:p w14:paraId="47287EB6" w14:textId="3F138F92" w:rsidR="00FF6E48" w:rsidRPr="00FA4D45" w:rsidRDefault="00FF6E48" w:rsidP="00BF77F8">
      <w:pPr>
        <w:pStyle w:val="Nagwek1"/>
        <w:numPr>
          <w:ilvl w:val="0"/>
          <w:numId w:val="40"/>
        </w:numPr>
        <w:ind w:left="284" w:hanging="284"/>
        <w:jc w:val="both"/>
        <w:rPr>
          <w:rFonts w:asciiTheme="minorHAnsi" w:hAnsiTheme="minorHAnsi"/>
        </w:rPr>
      </w:pPr>
      <w:bookmarkStart w:id="1" w:name="_Toc495931576"/>
      <w:r w:rsidRPr="00FA4D45">
        <w:rPr>
          <w:rFonts w:asciiTheme="minorHAnsi" w:hAnsiTheme="minorHAnsi"/>
        </w:rPr>
        <w:t>R</w:t>
      </w:r>
      <w:r w:rsidR="0082163D" w:rsidRPr="00FA4D45">
        <w:rPr>
          <w:rFonts w:asciiTheme="minorHAnsi" w:hAnsiTheme="minorHAnsi"/>
        </w:rPr>
        <w:t>odzaj zadania, warunki realizacji i wysokość środków publicznych, które Urząd ma zamiar przeznaczyć na realizację tego zadania.</w:t>
      </w:r>
      <w:bookmarkEnd w:id="1"/>
      <w:r w:rsidR="0082163D" w:rsidRPr="00FA4D45">
        <w:rPr>
          <w:rFonts w:asciiTheme="minorHAnsi" w:hAnsiTheme="minorHAnsi"/>
        </w:rPr>
        <w:t xml:space="preserve"> </w:t>
      </w:r>
    </w:p>
    <w:p w14:paraId="7791E3EE" w14:textId="77777777" w:rsidR="00FF6E48" w:rsidRDefault="00FF6E48" w:rsidP="00914E52">
      <w:pPr>
        <w:spacing w:after="0" w:line="360" w:lineRule="auto"/>
        <w:jc w:val="both"/>
        <w:rPr>
          <w:rFonts w:ascii="Calibri" w:eastAsia="Times New Roman" w:hAnsi="Calibri"/>
          <w:b/>
          <w:lang w:eastAsia="pl-PL"/>
        </w:rPr>
      </w:pPr>
    </w:p>
    <w:p w14:paraId="09F5DB3E" w14:textId="77777777" w:rsidR="00B552DC" w:rsidRDefault="00FF6E48" w:rsidP="00B552D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571C">
        <w:rPr>
          <w:rFonts w:asciiTheme="minorHAnsi" w:eastAsia="Times New Roman" w:hAnsiTheme="minorHAnsi" w:cstheme="minorHAnsi"/>
          <w:b/>
          <w:lang w:eastAsia="pl-PL"/>
        </w:rPr>
        <w:t>Realizacja przedsięwzięcia pt.:</w:t>
      </w:r>
      <w:r w:rsidR="00EC571C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2785D044" w14:textId="6E8A5546" w:rsidR="00FF6E48" w:rsidRPr="00EC571C" w:rsidRDefault="00FF6E48" w:rsidP="00B552D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571C">
        <w:rPr>
          <w:rFonts w:asciiTheme="minorHAnsi" w:eastAsia="Times New Roman" w:hAnsiTheme="minorHAnsi" w:cstheme="minorHAnsi"/>
          <w:b/>
          <w:lang w:eastAsia="pl-PL"/>
        </w:rPr>
        <w:t>„Konsumenci seniorzy a sprzedaż bezpośrednia - prawa i zagrożenia”</w:t>
      </w:r>
    </w:p>
    <w:p w14:paraId="40347418" w14:textId="77777777" w:rsidR="00EC571C" w:rsidRDefault="00EC571C" w:rsidP="00914E52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04E83B83" w14:textId="1684130E" w:rsidR="00C43AF7" w:rsidRPr="003E1EDB" w:rsidRDefault="00EC571C" w:rsidP="004E52EE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312">
        <w:rPr>
          <w:rFonts w:asciiTheme="minorHAnsi" w:eastAsia="Times New Roman" w:hAnsiTheme="minorHAnsi" w:cstheme="minorHAnsi"/>
          <w:b/>
          <w:lang w:eastAsia="pl-PL"/>
        </w:rPr>
        <w:t>Na realizację zadania w niniejszym konkursie przeznacza się kwotę</w:t>
      </w:r>
      <w:r>
        <w:rPr>
          <w:rFonts w:asciiTheme="minorHAnsi" w:eastAsia="Times New Roman" w:hAnsiTheme="minorHAnsi" w:cstheme="minorHAnsi"/>
          <w:b/>
          <w:lang w:eastAsia="pl-PL"/>
        </w:rPr>
        <w:t>:</w:t>
      </w:r>
      <w:r w:rsidRPr="00F32312">
        <w:rPr>
          <w:rFonts w:asciiTheme="minorHAnsi" w:eastAsia="Times New Roman" w:hAnsiTheme="minorHAnsi" w:cstheme="minorHAnsi"/>
          <w:b/>
          <w:lang w:eastAsia="pl-PL"/>
        </w:rPr>
        <w:t xml:space="preserve">  </w:t>
      </w:r>
      <w:r w:rsidR="00253755" w:rsidRPr="003E1EDB">
        <w:rPr>
          <w:rFonts w:asciiTheme="minorHAnsi" w:hAnsiTheme="minorHAnsi" w:cstheme="minorHAnsi"/>
          <w:sz w:val="22"/>
          <w:szCs w:val="22"/>
        </w:rPr>
        <w:t>40 9</w:t>
      </w:r>
      <w:r w:rsidRPr="003E1EDB">
        <w:rPr>
          <w:rFonts w:asciiTheme="minorHAnsi" w:hAnsiTheme="minorHAnsi" w:cstheme="minorHAnsi"/>
          <w:sz w:val="22"/>
          <w:szCs w:val="22"/>
        </w:rPr>
        <w:t xml:space="preserve">00,00 zł (czterdzieści tysięcy </w:t>
      </w:r>
      <w:r w:rsidR="003E1EDB" w:rsidRPr="003E1EDB">
        <w:rPr>
          <w:rFonts w:asciiTheme="minorHAnsi" w:hAnsiTheme="minorHAnsi" w:cstheme="minorHAnsi"/>
          <w:sz w:val="22"/>
          <w:szCs w:val="22"/>
        </w:rPr>
        <w:t xml:space="preserve">dziewięćset </w:t>
      </w:r>
      <w:r w:rsidRPr="003E1EDB">
        <w:rPr>
          <w:rFonts w:asciiTheme="minorHAnsi" w:hAnsiTheme="minorHAnsi" w:cstheme="minorHAnsi"/>
          <w:sz w:val="22"/>
          <w:szCs w:val="22"/>
        </w:rPr>
        <w:t>złotych</w:t>
      </w:r>
      <w:r w:rsidR="00BF6DBB">
        <w:rPr>
          <w:rFonts w:asciiTheme="minorHAnsi" w:hAnsiTheme="minorHAnsi" w:cstheme="minorHAnsi"/>
          <w:sz w:val="22"/>
          <w:szCs w:val="22"/>
        </w:rPr>
        <w:t xml:space="preserve"> 00/100</w:t>
      </w:r>
      <w:r w:rsidRPr="003E1EDB">
        <w:rPr>
          <w:rFonts w:asciiTheme="minorHAnsi" w:hAnsiTheme="minorHAnsi" w:cstheme="minorHAnsi"/>
          <w:sz w:val="22"/>
          <w:szCs w:val="22"/>
        </w:rPr>
        <w:t>).</w:t>
      </w:r>
    </w:p>
    <w:p w14:paraId="6AA507E8" w14:textId="77777777" w:rsidR="004E52EE" w:rsidRPr="009E2063" w:rsidRDefault="004E52EE" w:rsidP="00BF77F8">
      <w:pPr>
        <w:tabs>
          <w:tab w:val="left" w:pos="709"/>
        </w:tabs>
        <w:spacing w:after="0" w:line="36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14:paraId="12BDC328" w14:textId="51888F33" w:rsidR="00C43AF7" w:rsidRPr="00FA4D45" w:rsidRDefault="00911A02" w:rsidP="00BF77F8">
      <w:pPr>
        <w:pStyle w:val="Nagwek2"/>
        <w:numPr>
          <w:ilvl w:val="0"/>
          <w:numId w:val="41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bookmarkStart w:id="2" w:name="_Toc495931577"/>
      <w:r w:rsidRPr="00FA4D45">
        <w:rPr>
          <w:rFonts w:asciiTheme="minorHAnsi" w:hAnsiTheme="minorHAnsi"/>
        </w:rPr>
        <w:t>Szczegółowy opis przedmiotu zamówienia</w:t>
      </w:r>
      <w:bookmarkEnd w:id="2"/>
    </w:p>
    <w:p w14:paraId="39EACD11" w14:textId="662EBB9E" w:rsidR="00ED2DAB" w:rsidRDefault="00FF6E48" w:rsidP="00C43AF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 Ochrony Konkurencji i Konsumentów realizuje rządową politykę ochrony konsumentów.</w:t>
      </w:r>
      <w:r w:rsidR="00AF220D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Jednym z istotnych zadań Urzędu w tym zakresie jest przeciwdziałanie nieuczciwym praktykom rynkowym stosowanym przez przedsiębiorców wobec konsumentów. W ostatnim czasie obserwujemy coraz liczniejsze przypadki szczególnie szkodliwych praktyk stosowanych przez niektórych </w:t>
      </w:r>
      <w:r w:rsidRPr="004A7922">
        <w:rPr>
          <w:rFonts w:asciiTheme="minorHAnsi" w:hAnsiTheme="minorHAnsi" w:cstheme="minorHAnsi"/>
          <w:sz w:val="22"/>
          <w:szCs w:val="22"/>
        </w:rPr>
        <w:t>alternatywnych operatorów telefonii stacjonarnej, sprzedawców energii elektrycznej oraz sprzedawców bezpośrednich</w:t>
      </w:r>
      <w:r w:rsidR="00885AC7">
        <w:rPr>
          <w:rFonts w:asciiTheme="minorHAnsi" w:hAnsiTheme="minorHAnsi" w:cstheme="minorHAnsi"/>
          <w:sz w:val="22"/>
          <w:szCs w:val="22"/>
        </w:rPr>
        <w:t xml:space="preserve"> oferujących towary i usługi inne niż wymienione</w:t>
      </w:r>
      <w:r w:rsidRPr="004A7922">
        <w:rPr>
          <w:rFonts w:asciiTheme="minorHAnsi" w:hAnsiTheme="minorHAnsi" w:cstheme="minorHAnsi"/>
          <w:sz w:val="22"/>
          <w:szCs w:val="22"/>
        </w:rPr>
        <w:t xml:space="preserve">. Ich przedstawiciele, w </w:t>
      </w:r>
      <w:r w:rsidR="006B07D4">
        <w:rPr>
          <w:rFonts w:asciiTheme="minorHAnsi" w:hAnsiTheme="minorHAnsi" w:cstheme="minorHAnsi"/>
          <w:sz w:val="22"/>
          <w:szCs w:val="22"/>
        </w:rPr>
        <w:t> </w:t>
      </w:r>
      <w:r w:rsidRPr="004A7922">
        <w:rPr>
          <w:rFonts w:asciiTheme="minorHAnsi" w:hAnsiTheme="minorHAnsi" w:cstheme="minorHAnsi"/>
          <w:sz w:val="22"/>
          <w:szCs w:val="22"/>
        </w:rPr>
        <w:t xml:space="preserve">kontaktach telefonicznych bądź osobistych proponują konsumentom zawarcie umowy, często wprowadzając ich jednak w </w:t>
      </w:r>
      <w:proofErr w:type="gramStart"/>
      <w:r w:rsidRPr="004A7922">
        <w:rPr>
          <w:rFonts w:asciiTheme="minorHAnsi" w:hAnsiTheme="minorHAnsi" w:cstheme="minorHAnsi"/>
          <w:sz w:val="22"/>
          <w:szCs w:val="22"/>
        </w:rPr>
        <w:t>błąd co</w:t>
      </w:r>
      <w:proofErr w:type="gramEnd"/>
      <w:r w:rsidRPr="004A7922">
        <w:rPr>
          <w:rFonts w:asciiTheme="minorHAnsi" w:hAnsiTheme="minorHAnsi" w:cstheme="minorHAnsi"/>
          <w:sz w:val="22"/>
          <w:szCs w:val="22"/>
        </w:rPr>
        <w:t xml:space="preserve"> do warunków oferowanej umowy, a nawet co do tożsamości oferenta. Szczególnie narażone na negatywne skutki tych praktyk są osoby starsze.</w:t>
      </w:r>
      <w:r w:rsidR="00C43A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AABB11" w14:textId="587DDC98" w:rsidR="00ED2DAB" w:rsidRPr="00FA4D45" w:rsidRDefault="006A5D92" w:rsidP="00BF77F8">
      <w:pPr>
        <w:pStyle w:val="Nagwek2"/>
        <w:numPr>
          <w:ilvl w:val="0"/>
          <w:numId w:val="41"/>
        </w:numPr>
        <w:ind w:left="284" w:hanging="284"/>
        <w:rPr>
          <w:rFonts w:asciiTheme="minorHAnsi" w:hAnsiTheme="minorHAnsi"/>
        </w:rPr>
      </w:pPr>
      <w:bookmarkStart w:id="3" w:name="_Toc495931578"/>
      <w:r w:rsidRPr="00FA4D45">
        <w:rPr>
          <w:rFonts w:asciiTheme="minorHAnsi" w:hAnsiTheme="minorHAnsi"/>
        </w:rPr>
        <w:t>C</w:t>
      </w:r>
      <w:r w:rsidR="00911A02" w:rsidRPr="00FA4D45">
        <w:rPr>
          <w:rFonts w:asciiTheme="minorHAnsi" w:hAnsiTheme="minorHAnsi"/>
        </w:rPr>
        <w:t>el projektu</w:t>
      </w:r>
      <w:bookmarkEnd w:id="3"/>
    </w:p>
    <w:p w14:paraId="1657068E" w14:textId="0A36EC5C" w:rsidR="00FF6E48" w:rsidRPr="00AF220D" w:rsidRDefault="00ED2DAB" w:rsidP="00C43AF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43AF7">
        <w:rPr>
          <w:rFonts w:asciiTheme="minorHAnsi" w:hAnsiTheme="minorHAnsi" w:cstheme="minorHAnsi"/>
          <w:sz w:val="22"/>
          <w:szCs w:val="22"/>
        </w:rPr>
        <w:t>odn</w:t>
      </w:r>
      <w:r>
        <w:rPr>
          <w:rFonts w:asciiTheme="minorHAnsi" w:hAnsiTheme="minorHAnsi" w:cstheme="minorHAnsi"/>
          <w:sz w:val="22"/>
          <w:szCs w:val="22"/>
        </w:rPr>
        <w:t>iesienie</w:t>
      </w:r>
      <w:r w:rsidR="00C43AF7">
        <w:rPr>
          <w:rFonts w:asciiTheme="minorHAnsi" w:hAnsiTheme="minorHAnsi" w:cstheme="minorHAnsi"/>
          <w:sz w:val="22"/>
          <w:szCs w:val="22"/>
        </w:rPr>
        <w:t xml:space="preserve"> </w:t>
      </w:r>
      <w:r w:rsidR="00C43AF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świadomości i </w:t>
      </w:r>
      <w:r w:rsidR="00C43AF7" w:rsidRPr="001F01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uwrażliwienie osób starszych,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które mogą</w:t>
      </w:r>
      <w:r w:rsidR="00C43AF7" w:rsidRPr="001F01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1F0140">
        <w:rPr>
          <w:rFonts w:asciiTheme="minorHAnsi" w:eastAsia="Times New Roman" w:hAnsiTheme="minorHAnsi" w:cstheme="minorHAnsi"/>
          <w:sz w:val="22"/>
          <w:szCs w:val="22"/>
          <w:lang w:eastAsia="pl-PL"/>
        </w:rPr>
        <w:t>sta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ć</w:t>
      </w:r>
      <w:r w:rsidRPr="001F01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43AF7" w:rsidRPr="001F01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się ofiarami </w:t>
      </w:r>
      <w:r w:rsidR="00C43AF7">
        <w:rPr>
          <w:rFonts w:asciiTheme="minorHAnsi" w:eastAsia="Times New Roman" w:hAnsiTheme="minorHAnsi" w:cstheme="minorHAnsi"/>
          <w:sz w:val="22"/>
          <w:szCs w:val="22"/>
          <w:lang w:eastAsia="pl-PL"/>
        </w:rPr>
        <w:t>nieuczciwej sprzedaży bezpośredniej</w:t>
      </w:r>
      <w:r w:rsidR="00F87653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C43AF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3A163526" w14:textId="77777777" w:rsidR="00C43AF7" w:rsidRDefault="00C43AF7" w:rsidP="00C43A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F3335F6" w14:textId="038B380C" w:rsidR="00BB3B07" w:rsidRPr="00BB3B07" w:rsidRDefault="00C43AF7" w:rsidP="00BB3B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3AF7">
        <w:rPr>
          <w:rFonts w:asciiTheme="minorHAnsi" w:hAnsiTheme="minorHAnsi" w:cstheme="minorHAnsi"/>
          <w:sz w:val="22"/>
          <w:szCs w:val="22"/>
        </w:rPr>
        <w:t>W ramach projektu, Senior</w:t>
      </w:r>
      <w:r w:rsidR="00ED2DAB">
        <w:rPr>
          <w:rFonts w:asciiTheme="minorHAnsi" w:hAnsiTheme="minorHAnsi" w:cstheme="minorHAnsi"/>
          <w:sz w:val="22"/>
          <w:szCs w:val="22"/>
        </w:rPr>
        <w:t>zy</w:t>
      </w:r>
      <w:r w:rsidRPr="00C43AF7">
        <w:rPr>
          <w:rFonts w:asciiTheme="minorHAnsi" w:hAnsiTheme="minorHAnsi" w:cstheme="minorHAnsi"/>
          <w:sz w:val="22"/>
          <w:szCs w:val="22"/>
        </w:rPr>
        <w:t xml:space="preserve"> ma</w:t>
      </w:r>
      <w:r w:rsidR="00FA4D45">
        <w:rPr>
          <w:rFonts w:asciiTheme="minorHAnsi" w:hAnsiTheme="minorHAnsi" w:cstheme="minorHAnsi"/>
          <w:sz w:val="22"/>
          <w:szCs w:val="22"/>
        </w:rPr>
        <w:t>ją</w:t>
      </w:r>
      <w:r w:rsidRPr="00C43AF7">
        <w:rPr>
          <w:rFonts w:asciiTheme="minorHAnsi" w:hAnsiTheme="minorHAnsi" w:cstheme="minorHAnsi"/>
          <w:sz w:val="22"/>
          <w:szCs w:val="22"/>
        </w:rPr>
        <w:t xml:space="preserve"> otrzymać</w:t>
      </w:r>
      <w:r w:rsidR="008660CB">
        <w:rPr>
          <w:rFonts w:asciiTheme="minorHAnsi" w:hAnsiTheme="minorHAnsi" w:cstheme="minorHAnsi"/>
          <w:sz w:val="22"/>
          <w:szCs w:val="22"/>
        </w:rPr>
        <w:t xml:space="preserve"> wiedzę</w:t>
      </w:r>
      <w:r w:rsidR="00BB3B07">
        <w:rPr>
          <w:rFonts w:asciiTheme="minorHAnsi" w:hAnsiTheme="minorHAnsi" w:cstheme="minorHAnsi"/>
          <w:sz w:val="22"/>
          <w:szCs w:val="22"/>
        </w:rPr>
        <w:t xml:space="preserve">, </w:t>
      </w:r>
      <w:r w:rsidR="00ED2DAB">
        <w:rPr>
          <w:rFonts w:asciiTheme="minorHAnsi" w:hAnsiTheme="minorHAnsi" w:cstheme="minorHAnsi"/>
          <w:sz w:val="22"/>
          <w:szCs w:val="22"/>
        </w:rPr>
        <w:t>na temat sposobów działania nieuczciwych sprzedawców a także dowiedzieć się jak reagować pod</w:t>
      </w:r>
      <w:r w:rsidR="00FD0668">
        <w:rPr>
          <w:rFonts w:asciiTheme="minorHAnsi" w:hAnsiTheme="minorHAnsi" w:cstheme="minorHAnsi"/>
          <w:sz w:val="22"/>
          <w:szCs w:val="22"/>
        </w:rPr>
        <w:t>czas wizyt sprzedawców w domach.</w:t>
      </w:r>
    </w:p>
    <w:p w14:paraId="441DAB7C" w14:textId="335125C9" w:rsidR="00FF6E48" w:rsidRPr="00BF77F8" w:rsidRDefault="00BF77F8" w:rsidP="00BF77F8">
      <w:pPr>
        <w:pStyle w:val="Nagwek3"/>
        <w:rPr>
          <w:rFonts w:eastAsia="Times New Roman"/>
          <w:lang w:eastAsia="pl-PL"/>
        </w:rPr>
      </w:pPr>
      <w:bookmarkStart w:id="4" w:name="_Toc495931579"/>
      <w:r>
        <w:lastRenderedPageBreak/>
        <w:t>2.1</w:t>
      </w:r>
      <w:r w:rsidRPr="00FA4D45">
        <w:rPr>
          <w:rFonts w:asciiTheme="minorHAnsi" w:hAnsiTheme="minorHAnsi"/>
        </w:rPr>
        <w:t xml:space="preserve">. </w:t>
      </w:r>
      <w:r w:rsidR="0082163D" w:rsidRPr="00FA4D45">
        <w:rPr>
          <w:rFonts w:asciiTheme="minorHAnsi" w:hAnsiTheme="minorHAnsi"/>
        </w:rPr>
        <w:t>Przykładowe sposoby działania nieuczciwych sprzedawców</w:t>
      </w:r>
      <w:bookmarkEnd w:id="4"/>
      <w:r w:rsidR="0082163D">
        <w:t xml:space="preserve"> </w:t>
      </w:r>
    </w:p>
    <w:p w14:paraId="41489F1F" w14:textId="73EC1545" w:rsidR="00FF6E48" w:rsidRPr="00EC571C" w:rsidRDefault="00FF6E48" w:rsidP="00C43AF7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C571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</w:t>
      </w:r>
      <w:r w:rsidR="002319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przedstawiają </w:t>
      </w:r>
      <w:proofErr w:type="gramStart"/>
      <w:r w:rsidR="002319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się </w:t>
      </w:r>
      <w:r w:rsidR="00253755">
        <w:rPr>
          <w:rFonts w:asciiTheme="minorHAnsi" w:eastAsia="Times New Roman" w:hAnsiTheme="minorHAnsi" w:cstheme="minorHAnsi"/>
          <w:sz w:val="22"/>
          <w:szCs w:val="22"/>
          <w:lang w:eastAsia="pl-PL"/>
        </w:rPr>
        <w:t>jako</w:t>
      </w:r>
      <w:proofErr w:type="gramEnd"/>
      <w:r w:rsidR="0025375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dotychczasowy operator telefonii stacjonarnej, sprzedawca energii elektrycznej lub gazu</w:t>
      </w:r>
      <w:r w:rsidRPr="00EC571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chcą przedłużyć umowę, podpisać aneks lub </w:t>
      </w:r>
      <w:r w:rsidR="00253755">
        <w:rPr>
          <w:rFonts w:asciiTheme="minorHAnsi" w:eastAsia="Times New Roman" w:hAnsiTheme="minorHAnsi" w:cstheme="minorHAnsi"/>
          <w:sz w:val="22"/>
          <w:szCs w:val="22"/>
          <w:lang w:eastAsia="pl-PL"/>
        </w:rPr>
        <w:t>mają ofertę promocyjną</w:t>
      </w:r>
      <w:r w:rsidRPr="00EC571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de facto reprezentują innego przedsiębiorcę i podpisanie dokumentów oznacza zmianę operatora</w:t>
      </w:r>
      <w:r w:rsidR="00453FC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realizację umowy</w:t>
      </w:r>
      <w:r w:rsidRPr="00EC571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zupełnie innych warunkach;</w:t>
      </w:r>
    </w:p>
    <w:p w14:paraId="1A0D3165" w14:textId="761600FA" w:rsidR="00FF6E48" w:rsidRPr="00EC571C" w:rsidRDefault="00FF6E48" w:rsidP="00C43AF7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5375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twierdzą, iż spisują liczniki lub wymieniają urządzenia (np. liczniki, piecyki gazowe, filtry do </w:t>
      </w:r>
      <w:r w:rsidR="00253755" w:rsidRPr="0025375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wody lub aparaty telefoniczne). Przedstawiają </w:t>
      </w:r>
      <w:r w:rsidRPr="00253755">
        <w:rPr>
          <w:rFonts w:asciiTheme="minorHAnsi" w:eastAsia="Times New Roman" w:hAnsiTheme="minorHAnsi" w:cstheme="minorHAnsi"/>
          <w:sz w:val="22"/>
          <w:szCs w:val="22"/>
          <w:lang w:eastAsia="pl-PL"/>
        </w:rPr>
        <w:t>konsumentom do podpisu protokół, który w rzeczywistości jest nową umową i nie zostawiają egzemplarza dokumentów dla konsumenta;</w:t>
      </w:r>
    </w:p>
    <w:p w14:paraId="072CADF6" w14:textId="77777777" w:rsidR="00FF6E48" w:rsidRPr="004A7922" w:rsidRDefault="00FF6E48" w:rsidP="00C43AF7">
      <w:pPr>
        <w:spacing w:after="12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A792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przedstawiają </w:t>
      </w:r>
      <w:proofErr w:type="gramStart"/>
      <w:r w:rsidRPr="004A7922">
        <w:rPr>
          <w:rFonts w:asciiTheme="minorHAnsi" w:eastAsia="Times New Roman" w:hAnsiTheme="minorHAnsi" w:cstheme="minorHAnsi"/>
          <w:sz w:val="22"/>
          <w:szCs w:val="22"/>
          <w:lang w:eastAsia="pl-PL"/>
        </w:rPr>
        <w:t>się jako</w:t>
      </w:r>
      <w:proofErr w:type="gramEnd"/>
      <w:r w:rsidRPr="004A792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osoby przeprowadzające ankiety dotyczące energii lub telekomunikacji – wypełniając ankietę zbierają pełne dane konsumenta i następnie proszą o jej podpisanie – konsument składając podpis pod „ankietą” w rzeczywistości podpisuje umowę z nowym dostawcą usług;</w:t>
      </w:r>
    </w:p>
    <w:p w14:paraId="581A67AB" w14:textId="69ECB1C2" w:rsidR="00FF6E48" w:rsidRPr="004A7922" w:rsidRDefault="00FF6E48" w:rsidP="00C43AF7">
      <w:pPr>
        <w:spacing w:after="12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A7922">
        <w:rPr>
          <w:rFonts w:asciiTheme="minorHAnsi" w:eastAsia="Times New Roman" w:hAnsiTheme="minorHAnsi" w:cstheme="minorHAnsi"/>
          <w:sz w:val="22"/>
          <w:szCs w:val="22"/>
          <w:lang w:eastAsia="pl-PL"/>
        </w:rPr>
        <w:t>- proszą o podpis na dokumencie potwierdzającym, że odbyli wizytę sprzedażową u klienta</w:t>
      </w:r>
      <w:r w:rsidR="0025375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253755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a w rzeczywistości podsuwają</w:t>
      </w:r>
      <w:r w:rsidRPr="004A792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podpisu umowę na nowe usługi;</w:t>
      </w:r>
    </w:p>
    <w:p w14:paraId="2DA0315F" w14:textId="63903C22" w:rsidR="00FF6E48" w:rsidRDefault="00FF6E48" w:rsidP="00914E52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A792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informują o konieczności aktualizacji danych osobowych, proszą o okazanie dowodu osobistego, wypełniają gotowe formularze i następnie proszą o </w:t>
      </w:r>
      <w:r w:rsidR="00253755">
        <w:rPr>
          <w:rFonts w:asciiTheme="minorHAnsi" w:eastAsia="Times New Roman" w:hAnsiTheme="minorHAnsi" w:cstheme="minorHAnsi"/>
          <w:sz w:val="22"/>
          <w:szCs w:val="22"/>
          <w:lang w:eastAsia="pl-PL"/>
        </w:rPr>
        <w:t>ich podpisanie</w:t>
      </w:r>
      <w:r w:rsidR="00EB64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w rzeczywistości konsument </w:t>
      </w:r>
      <w:r w:rsidRPr="004A7922">
        <w:rPr>
          <w:rFonts w:asciiTheme="minorHAnsi" w:eastAsia="Times New Roman" w:hAnsiTheme="minorHAnsi" w:cstheme="minorHAnsi"/>
          <w:sz w:val="22"/>
          <w:szCs w:val="22"/>
          <w:lang w:eastAsia="pl-PL"/>
        </w:rPr>
        <w:t>podpisuje nową umowę.</w:t>
      </w:r>
    </w:p>
    <w:p w14:paraId="3E89E5E3" w14:textId="77777777" w:rsidR="00BF77F8" w:rsidRDefault="00327EC5" w:rsidP="00BF77F8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</w:t>
      </w:r>
      <w:r w:rsidR="00870243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="00870243" w:rsidRPr="0087024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iedozwolone działania mają również często miejsce podczas pokazów, na których sprzedaje się sprzęt gospodarstwa domowego, wyroby medyczne czy pościel. Przedsiębiorcy w zaproszeniach nie informują, że celem prezentacji będzie sprzedaż produktów. Wprowadzają również w </w:t>
      </w:r>
      <w:proofErr w:type="gramStart"/>
      <w:r w:rsidR="00870243" w:rsidRPr="00870243">
        <w:rPr>
          <w:rFonts w:asciiTheme="minorHAnsi" w:eastAsia="Times New Roman" w:hAnsiTheme="minorHAnsi" w:cstheme="minorHAnsi"/>
          <w:sz w:val="22"/>
          <w:szCs w:val="22"/>
          <w:lang w:eastAsia="pl-PL"/>
        </w:rPr>
        <w:t>błąd co</w:t>
      </w:r>
      <w:proofErr w:type="gramEnd"/>
      <w:r w:rsidR="00870243" w:rsidRPr="0087024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właściwości tych produktów oraz utrudniają odstąpienie </w:t>
      </w:r>
      <w:r w:rsidR="00941763">
        <w:rPr>
          <w:rFonts w:asciiTheme="minorHAnsi" w:eastAsia="Times New Roman" w:hAnsiTheme="minorHAnsi" w:cstheme="minorHAnsi"/>
          <w:sz w:val="22"/>
          <w:szCs w:val="22"/>
          <w:lang w:eastAsia="pl-PL"/>
        </w:rPr>
        <w:t>od</w:t>
      </w:r>
      <w:r w:rsidR="00870243" w:rsidRPr="0087024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umowy w ustawowym </w:t>
      </w:r>
      <w:r w:rsidR="00941763">
        <w:rPr>
          <w:rFonts w:asciiTheme="minorHAnsi" w:eastAsia="Times New Roman" w:hAnsiTheme="minorHAnsi" w:cstheme="minorHAnsi"/>
          <w:sz w:val="22"/>
          <w:szCs w:val="22"/>
          <w:lang w:eastAsia="pl-PL"/>
        </w:rPr>
        <w:t>terminie</w:t>
      </w:r>
      <w:r w:rsidR="00870243" w:rsidRPr="0087024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14 dni.</w:t>
      </w:r>
    </w:p>
    <w:p w14:paraId="7592CB4C" w14:textId="3BC14EE9" w:rsidR="00FF6E48" w:rsidRPr="0061041A" w:rsidRDefault="00BF77F8" w:rsidP="00BF77F8">
      <w:pPr>
        <w:pStyle w:val="Nagwek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5" w:name="_Toc495931580"/>
      <w:r w:rsidRPr="0061041A">
        <w:rPr>
          <w:rFonts w:asciiTheme="minorHAnsi" w:eastAsia="Times New Roman" w:hAnsiTheme="minorHAnsi" w:cstheme="minorHAnsi"/>
          <w:sz w:val="22"/>
          <w:szCs w:val="22"/>
          <w:lang w:eastAsia="pl-PL"/>
        </w:rPr>
        <w:t>2.2</w:t>
      </w:r>
      <w:r w:rsidR="0082163D" w:rsidRPr="0061041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6104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gramStart"/>
      <w:r w:rsidR="00FF6E48" w:rsidRPr="0061041A">
        <w:rPr>
          <w:rFonts w:asciiTheme="minorHAnsi" w:hAnsiTheme="minorHAnsi"/>
        </w:rPr>
        <w:t>Porady jakie</w:t>
      </w:r>
      <w:proofErr w:type="gramEnd"/>
      <w:r w:rsidR="00FF6E48" w:rsidRPr="0061041A">
        <w:rPr>
          <w:rFonts w:asciiTheme="minorHAnsi" w:hAnsiTheme="minorHAnsi"/>
        </w:rPr>
        <w:t xml:space="preserve"> powinien otrzymać Senior </w:t>
      </w:r>
      <w:r w:rsidR="00453FC8" w:rsidRPr="0061041A">
        <w:rPr>
          <w:rFonts w:asciiTheme="minorHAnsi" w:hAnsiTheme="minorHAnsi"/>
        </w:rPr>
        <w:t>(</w:t>
      </w:r>
      <w:r w:rsidR="00FF6E48" w:rsidRPr="0061041A">
        <w:rPr>
          <w:rFonts w:asciiTheme="minorHAnsi" w:hAnsiTheme="minorHAnsi"/>
        </w:rPr>
        <w:t>60+</w:t>
      </w:r>
      <w:r w:rsidR="00453FC8" w:rsidRPr="0061041A">
        <w:rPr>
          <w:rFonts w:asciiTheme="minorHAnsi" w:hAnsiTheme="minorHAnsi"/>
        </w:rPr>
        <w:t>)</w:t>
      </w:r>
      <w:r w:rsidR="00FF6E48" w:rsidRPr="0061041A">
        <w:rPr>
          <w:rFonts w:asciiTheme="minorHAnsi" w:hAnsiTheme="minorHAnsi"/>
        </w:rPr>
        <w:t xml:space="preserve"> w ramach niniejszego projektu:</w:t>
      </w:r>
      <w:bookmarkEnd w:id="5"/>
    </w:p>
    <w:p w14:paraId="1B8E0EE2" w14:textId="467F235E" w:rsidR="00FF6E48" w:rsidRPr="001F0140" w:rsidRDefault="00FF6E48" w:rsidP="00C43AF7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</w:rPr>
      </w:pPr>
      <w:proofErr w:type="gramStart"/>
      <w:r w:rsidRPr="001F0140">
        <w:rPr>
          <w:rFonts w:asciiTheme="minorHAnsi" w:hAnsiTheme="minorHAnsi" w:cstheme="minorHAnsi"/>
        </w:rPr>
        <w:t>czytaj</w:t>
      </w:r>
      <w:proofErr w:type="gramEnd"/>
      <w:r w:rsidRPr="001F0140">
        <w:rPr>
          <w:rFonts w:asciiTheme="minorHAnsi" w:hAnsiTheme="minorHAnsi" w:cstheme="minorHAnsi"/>
        </w:rPr>
        <w:t xml:space="preserve"> </w:t>
      </w:r>
      <w:r w:rsidR="00AE718F">
        <w:rPr>
          <w:rFonts w:asciiTheme="minorHAnsi" w:hAnsiTheme="minorHAnsi" w:cstheme="minorHAnsi"/>
        </w:rPr>
        <w:t xml:space="preserve">dokładnie </w:t>
      </w:r>
      <w:r w:rsidRPr="001F0140">
        <w:rPr>
          <w:rFonts w:asciiTheme="minorHAnsi" w:hAnsiTheme="minorHAnsi" w:cstheme="minorHAnsi"/>
        </w:rPr>
        <w:t>przedłożone do podpisu dokumenty;</w:t>
      </w:r>
    </w:p>
    <w:p w14:paraId="33DDB9B6" w14:textId="2DEDC99C" w:rsidR="00FF6E48" w:rsidRPr="00CC7C86" w:rsidRDefault="00FF6E48" w:rsidP="00CC7C86">
      <w:pPr>
        <w:pStyle w:val="Akapitzlist"/>
        <w:numPr>
          <w:ilvl w:val="0"/>
          <w:numId w:val="20"/>
        </w:numPr>
        <w:shd w:val="clear" w:color="auto" w:fill="FFFFFF" w:themeFill="background1"/>
        <w:spacing w:after="120" w:line="360" w:lineRule="auto"/>
        <w:jc w:val="both"/>
        <w:rPr>
          <w:rFonts w:asciiTheme="minorHAnsi" w:hAnsiTheme="minorHAnsi" w:cstheme="minorHAnsi"/>
        </w:rPr>
      </w:pPr>
      <w:proofErr w:type="gramStart"/>
      <w:r w:rsidRPr="001F0140">
        <w:rPr>
          <w:rFonts w:asciiTheme="minorHAnsi" w:hAnsiTheme="minorHAnsi" w:cstheme="minorHAnsi"/>
        </w:rPr>
        <w:t>skontaktuj</w:t>
      </w:r>
      <w:proofErr w:type="gramEnd"/>
      <w:r w:rsidRPr="001F0140">
        <w:rPr>
          <w:rFonts w:asciiTheme="minorHAnsi" w:hAnsiTheme="minorHAnsi" w:cstheme="minorHAnsi"/>
        </w:rPr>
        <w:t xml:space="preserve"> się ze swoim dotychczasowym usługodawcą</w:t>
      </w:r>
      <w:r w:rsidR="00AE718F">
        <w:rPr>
          <w:rFonts w:asciiTheme="minorHAnsi" w:hAnsiTheme="minorHAnsi" w:cstheme="minorHAnsi"/>
        </w:rPr>
        <w:t>, aby upewnić się,</w:t>
      </w:r>
      <w:r w:rsidRPr="001F0140">
        <w:rPr>
          <w:rFonts w:asciiTheme="minorHAnsi" w:hAnsiTheme="minorHAnsi" w:cstheme="minorHAnsi"/>
        </w:rPr>
        <w:t xml:space="preserve"> czy osoby, które </w:t>
      </w:r>
      <w:r w:rsidR="00AE718F" w:rsidRPr="00CC7C86">
        <w:rPr>
          <w:rFonts w:asciiTheme="minorHAnsi" w:hAnsiTheme="minorHAnsi" w:cstheme="minorHAnsi"/>
        </w:rPr>
        <w:t>Cię odwiedziły</w:t>
      </w:r>
      <w:r w:rsidR="00941763">
        <w:rPr>
          <w:rFonts w:asciiTheme="minorHAnsi" w:hAnsiTheme="minorHAnsi" w:cstheme="minorHAnsi"/>
        </w:rPr>
        <w:t>/</w:t>
      </w:r>
      <w:r w:rsidR="00AE718F" w:rsidRPr="00CC7C86">
        <w:rPr>
          <w:rFonts w:asciiTheme="minorHAnsi" w:hAnsiTheme="minorHAnsi" w:cstheme="minorHAnsi"/>
        </w:rPr>
        <w:t xml:space="preserve"> </w:t>
      </w:r>
      <w:r w:rsidRPr="00CC7C86">
        <w:rPr>
          <w:rFonts w:asciiTheme="minorHAnsi" w:hAnsiTheme="minorHAnsi" w:cstheme="minorHAnsi"/>
        </w:rPr>
        <w:t>przyszły są faktycznie jego pracownikami;</w:t>
      </w:r>
    </w:p>
    <w:p w14:paraId="69E06D54" w14:textId="2E62BCC7" w:rsidR="00AE718F" w:rsidRPr="001F0140" w:rsidRDefault="00AE718F" w:rsidP="00C43AF7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zanim</w:t>
      </w:r>
      <w:proofErr w:type="gramEnd"/>
      <w:r>
        <w:rPr>
          <w:rFonts w:asciiTheme="minorHAnsi" w:hAnsiTheme="minorHAnsi" w:cstheme="minorHAnsi"/>
        </w:rPr>
        <w:t xml:space="preserve"> podpiszesz umowę, skonsultuj się z rodziną, sąsiadami;</w:t>
      </w:r>
    </w:p>
    <w:p w14:paraId="5C2A4B24" w14:textId="5A3867BF" w:rsidR="00FF6E48" w:rsidRDefault="00FF6E48" w:rsidP="00C43AF7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</w:rPr>
      </w:pPr>
      <w:proofErr w:type="gramStart"/>
      <w:r w:rsidRPr="001F0140">
        <w:rPr>
          <w:rFonts w:asciiTheme="minorHAnsi" w:hAnsiTheme="minorHAnsi" w:cstheme="minorHAnsi"/>
        </w:rPr>
        <w:t>upomnij</w:t>
      </w:r>
      <w:proofErr w:type="gramEnd"/>
      <w:r w:rsidRPr="001F0140">
        <w:rPr>
          <w:rFonts w:asciiTheme="minorHAnsi" w:hAnsiTheme="minorHAnsi" w:cstheme="minorHAnsi"/>
        </w:rPr>
        <w:t xml:space="preserve"> się o komplet dokumentów;</w:t>
      </w:r>
    </w:p>
    <w:p w14:paraId="5E870247" w14:textId="32F65FAF" w:rsidR="00914E52" w:rsidRDefault="00AE718F" w:rsidP="00327EC5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podpisanie</w:t>
      </w:r>
      <w:proofErr w:type="gramEnd"/>
      <w:r>
        <w:rPr>
          <w:rFonts w:asciiTheme="minorHAnsi" w:hAnsiTheme="minorHAnsi" w:cstheme="minorHAnsi"/>
        </w:rPr>
        <w:t xml:space="preserve"> dokumentów </w:t>
      </w:r>
      <w:r w:rsidR="00F87653">
        <w:rPr>
          <w:rFonts w:asciiTheme="minorHAnsi" w:hAnsiTheme="minorHAnsi" w:cstheme="minorHAnsi"/>
        </w:rPr>
        <w:t>może oznaczać</w:t>
      </w:r>
      <w:r>
        <w:rPr>
          <w:rFonts w:asciiTheme="minorHAnsi" w:hAnsiTheme="minorHAnsi" w:cstheme="minorHAnsi"/>
        </w:rPr>
        <w:t xml:space="preserve"> </w:t>
      </w:r>
      <w:r w:rsidR="009E2063">
        <w:rPr>
          <w:rFonts w:asciiTheme="minorHAnsi" w:hAnsiTheme="minorHAnsi" w:cstheme="minorHAnsi"/>
        </w:rPr>
        <w:t>zmianę</w:t>
      </w:r>
      <w:r>
        <w:rPr>
          <w:rFonts w:asciiTheme="minorHAnsi" w:hAnsiTheme="minorHAnsi" w:cstheme="minorHAnsi"/>
        </w:rPr>
        <w:t xml:space="preserve"> operatora i realizację umowy na zupełnie innych warunkach;</w:t>
      </w:r>
    </w:p>
    <w:p w14:paraId="04626F7F" w14:textId="7BABFDA2" w:rsidR="00981E9D" w:rsidRDefault="005E0533" w:rsidP="00327EC5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masz </w:t>
      </w:r>
      <w:r w:rsidR="00A21038">
        <w:rPr>
          <w:rFonts w:asciiTheme="minorHAnsi" w:hAnsiTheme="minorHAnsi" w:cstheme="minorHAnsi"/>
        </w:rPr>
        <w:t>możliwość</w:t>
      </w:r>
      <w:r w:rsidR="00981E9D">
        <w:rPr>
          <w:rFonts w:asciiTheme="minorHAnsi" w:hAnsiTheme="minorHAnsi" w:cstheme="minorHAnsi"/>
        </w:rPr>
        <w:t xml:space="preserve"> </w:t>
      </w:r>
      <w:r w:rsidR="00E14495">
        <w:rPr>
          <w:rFonts w:asciiTheme="minorHAnsi" w:hAnsiTheme="minorHAnsi" w:cstheme="minorHAnsi"/>
        </w:rPr>
        <w:t>odstąpienia</w:t>
      </w:r>
      <w:r w:rsidR="009D43BC">
        <w:rPr>
          <w:rFonts w:asciiTheme="minorHAnsi" w:hAnsiTheme="minorHAnsi" w:cstheme="minorHAnsi"/>
        </w:rPr>
        <w:t xml:space="preserve"> od umowy</w:t>
      </w:r>
      <w:r w:rsidR="00E14495">
        <w:rPr>
          <w:rFonts w:asciiTheme="minorHAnsi" w:hAnsiTheme="minorHAnsi" w:cstheme="minorHAnsi"/>
        </w:rPr>
        <w:t xml:space="preserve"> zawartej poza lokalem przedsiębiorstwa</w:t>
      </w:r>
      <w:r w:rsidR="00A21038">
        <w:rPr>
          <w:rFonts w:asciiTheme="minorHAnsi" w:hAnsiTheme="minorHAnsi" w:cstheme="minorHAnsi"/>
        </w:rPr>
        <w:t xml:space="preserve"> (czyli w domu </w:t>
      </w:r>
      <w:r w:rsidR="0061041A">
        <w:rPr>
          <w:rFonts w:asciiTheme="minorHAnsi" w:hAnsiTheme="minorHAnsi" w:cstheme="minorHAnsi"/>
        </w:rPr>
        <w:t xml:space="preserve">albo </w:t>
      </w:r>
      <w:r w:rsidR="00A21038">
        <w:rPr>
          <w:rFonts w:asciiTheme="minorHAnsi" w:hAnsiTheme="minorHAnsi" w:cstheme="minorHAnsi"/>
        </w:rPr>
        <w:t xml:space="preserve">na </w:t>
      </w:r>
      <w:proofErr w:type="gramStart"/>
      <w:r w:rsidR="00A21038">
        <w:rPr>
          <w:rFonts w:asciiTheme="minorHAnsi" w:hAnsiTheme="minorHAnsi" w:cstheme="minorHAnsi"/>
        </w:rPr>
        <w:t>pokazie)</w:t>
      </w:r>
      <w:r w:rsidR="00E14495">
        <w:rPr>
          <w:rFonts w:asciiTheme="minorHAnsi" w:hAnsiTheme="minorHAnsi" w:cstheme="minorHAnsi"/>
        </w:rPr>
        <w:t xml:space="preserve">  w</w:t>
      </w:r>
      <w:proofErr w:type="gramEnd"/>
      <w:r w:rsidR="00E14495">
        <w:rPr>
          <w:rFonts w:asciiTheme="minorHAnsi" w:hAnsiTheme="minorHAnsi" w:cstheme="minorHAnsi"/>
        </w:rPr>
        <w:t xml:space="preserve"> ciągu 14 dni</w:t>
      </w:r>
      <w:r w:rsidR="0061041A">
        <w:rPr>
          <w:rFonts w:asciiTheme="minorHAnsi" w:hAnsiTheme="minorHAnsi" w:cstheme="minorHAnsi"/>
        </w:rPr>
        <w:t>;</w:t>
      </w:r>
      <w:r w:rsidR="00E14495">
        <w:rPr>
          <w:rFonts w:asciiTheme="minorHAnsi" w:hAnsiTheme="minorHAnsi" w:cstheme="minorHAnsi"/>
        </w:rPr>
        <w:t xml:space="preserve"> </w:t>
      </w:r>
      <w:r w:rsidR="00F35B98">
        <w:rPr>
          <w:rFonts w:asciiTheme="minorHAnsi" w:hAnsiTheme="minorHAnsi" w:cstheme="minorHAnsi"/>
        </w:rPr>
        <w:t xml:space="preserve"> </w:t>
      </w:r>
    </w:p>
    <w:p w14:paraId="2FA45330" w14:textId="6624F7C6" w:rsidR="00CC7C86" w:rsidRPr="00420916" w:rsidRDefault="005E0533" w:rsidP="00420916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możesz skorzystać z bezpłatnej </w:t>
      </w:r>
      <w:r w:rsidR="00E94DAA">
        <w:rPr>
          <w:rFonts w:asciiTheme="minorHAnsi" w:hAnsiTheme="minorHAnsi" w:cstheme="minorHAnsi"/>
        </w:rPr>
        <w:t>pomoc</w:t>
      </w:r>
      <w:r>
        <w:rPr>
          <w:rFonts w:asciiTheme="minorHAnsi" w:hAnsiTheme="minorHAnsi" w:cstheme="minorHAnsi"/>
        </w:rPr>
        <w:t>y</w:t>
      </w:r>
      <w:r w:rsidR="00E94D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prawnej</w:t>
      </w:r>
      <w:r w:rsidR="00E94DAA">
        <w:rPr>
          <w:rFonts w:asciiTheme="minorHAnsi" w:hAnsiTheme="minorHAnsi" w:cstheme="minorHAnsi"/>
        </w:rPr>
        <w:t>:</w:t>
      </w:r>
      <w:r w:rsidR="00E14495">
        <w:rPr>
          <w:rFonts w:asciiTheme="minorHAnsi" w:hAnsiTheme="minorHAnsi" w:cstheme="minorHAnsi"/>
        </w:rPr>
        <w:t xml:space="preserve"> Info</w:t>
      </w:r>
      <w:r w:rsidR="00894F4B">
        <w:rPr>
          <w:rFonts w:asciiTheme="minorHAnsi" w:hAnsiTheme="minorHAnsi" w:cstheme="minorHAnsi"/>
        </w:rPr>
        <w:t>linia</w:t>
      </w:r>
      <w:r w:rsidR="00E14495">
        <w:rPr>
          <w:rFonts w:asciiTheme="minorHAnsi" w:hAnsiTheme="minorHAnsi" w:cstheme="minorHAnsi"/>
        </w:rPr>
        <w:t xml:space="preserve"> </w:t>
      </w:r>
      <w:r w:rsidR="00E94DAA">
        <w:rPr>
          <w:rFonts w:asciiTheme="minorHAnsi" w:hAnsiTheme="minorHAnsi" w:cstheme="minorHAnsi"/>
        </w:rPr>
        <w:t>801 440 220 lub 22 290 89 16 od poniedziałku do piątku</w:t>
      </w:r>
      <w:r w:rsidR="009E2063">
        <w:rPr>
          <w:rFonts w:asciiTheme="minorHAnsi" w:hAnsiTheme="minorHAnsi" w:cstheme="minorHAnsi"/>
        </w:rPr>
        <w:t xml:space="preserve"> </w:t>
      </w:r>
      <w:r w:rsidR="00E94DAA">
        <w:rPr>
          <w:rFonts w:asciiTheme="minorHAnsi" w:hAnsiTheme="minorHAnsi" w:cstheme="minorHAnsi"/>
        </w:rPr>
        <w:t xml:space="preserve">w </w:t>
      </w:r>
      <w:proofErr w:type="gramStart"/>
      <w:r w:rsidR="00E94DAA">
        <w:rPr>
          <w:rFonts w:asciiTheme="minorHAnsi" w:hAnsiTheme="minorHAnsi" w:cstheme="minorHAnsi"/>
        </w:rPr>
        <w:t>godzinach 8:00-18:00</w:t>
      </w:r>
      <w:r w:rsidR="0061041A">
        <w:rPr>
          <w:rFonts w:asciiTheme="minorHAnsi" w:hAnsiTheme="minorHAnsi" w:cstheme="minorHAnsi"/>
        </w:rPr>
        <w:t xml:space="preserve">, </w:t>
      </w:r>
      <w:r w:rsidR="00894F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Rzeczni</w:t>
      </w:r>
      <w:r w:rsidR="00313974">
        <w:rPr>
          <w:rFonts w:asciiTheme="minorHAnsi" w:hAnsiTheme="minorHAnsi" w:cstheme="minorHAnsi"/>
        </w:rPr>
        <w:t>ka</w:t>
      </w:r>
      <w:proofErr w:type="gramEnd"/>
      <w:r>
        <w:rPr>
          <w:rFonts w:asciiTheme="minorHAnsi" w:hAnsiTheme="minorHAnsi" w:cstheme="minorHAnsi"/>
        </w:rPr>
        <w:t xml:space="preserve"> Konsumentów powiecie, w </w:t>
      </w:r>
      <w:r w:rsidR="006B07D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którym mieszkasz</w:t>
      </w:r>
      <w:r w:rsidR="0061041A">
        <w:rPr>
          <w:rFonts w:asciiTheme="minorHAnsi" w:hAnsiTheme="minorHAnsi" w:cstheme="minorHAnsi"/>
        </w:rPr>
        <w:t xml:space="preserve"> a takż</w:t>
      </w:r>
      <w:r w:rsidR="00313974">
        <w:rPr>
          <w:rFonts w:asciiTheme="minorHAnsi" w:hAnsiTheme="minorHAnsi" w:cstheme="minorHAnsi"/>
        </w:rPr>
        <w:t>e innych organizacji zajmujących się ochroną konsumentów.</w:t>
      </w:r>
    </w:p>
    <w:p w14:paraId="3347F5C3" w14:textId="60853AB4" w:rsidR="00BF77F8" w:rsidRPr="0061041A" w:rsidRDefault="00BF77F8" w:rsidP="00BF77F8">
      <w:pPr>
        <w:pStyle w:val="Nagwek2"/>
        <w:numPr>
          <w:ilvl w:val="0"/>
          <w:numId w:val="41"/>
        </w:numPr>
        <w:ind w:left="284" w:hanging="284"/>
        <w:rPr>
          <w:rFonts w:asciiTheme="minorHAnsi" w:hAnsiTheme="minorHAnsi"/>
        </w:rPr>
      </w:pPr>
      <w:bookmarkStart w:id="6" w:name="_Toc495931581"/>
      <w:r w:rsidRPr="0061041A">
        <w:rPr>
          <w:rFonts w:asciiTheme="minorHAnsi" w:hAnsiTheme="minorHAnsi"/>
        </w:rPr>
        <w:t>R</w:t>
      </w:r>
      <w:r w:rsidR="0082163D" w:rsidRPr="0061041A">
        <w:rPr>
          <w:rFonts w:asciiTheme="minorHAnsi" w:hAnsiTheme="minorHAnsi"/>
        </w:rPr>
        <w:t>ealizacja zadania</w:t>
      </w:r>
      <w:bookmarkEnd w:id="6"/>
      <w:r w:rsidRPr="0061041A">
        <w:rPr>
          <w:rFonts w:asciiTheme="minorHAnsi" w:hAnsiTheme="minorHAnsi"/>
        </w:rPr>
        <w:t xml:space="preserve"> </w:t>
      </w:r>
    </w:p>
    <w:p w14:paraId="482C0FC7" w14:textId="2C460308" w:rsidR="004C5419" w:rsidRPr="0061041A" w:rsidRDefault="0082163D" w:rsidP="00061E8B">
      <w:pPr>
        <w:pStyle w:val="Nagwek3"/>
        <w:numPr>
          <w:ilvl w:val="1"/>
          <w:numId w:val="41"/>
        </w:numPr>
        <w:ind w:left="426" w:hanging="426"/>
        <w:rPr>
          <w:rFonts w:asciiTheme="minorHAnsi" w:hAnsiTheme="minorHAnsi"/>
        </w:rPr>
      </w:pPr>
      <w:bookmarkStart w:id="7" w:name="_Toc495931582"/>
      <w:r w:rsidRPr="0061041A">
        <w:rPr>
          <w:rFonts w:asciiTheme="minorHAnsi" w:hAnsiTheme="minorHAnsi"/>
        </w:rPr>
        <w:t>Główne założenia</w:t>
      </w:r>
      <w:bookmarkEnd w:id="7"/>
    </w:p>
    <w:p w14:paraId="3A3D3CB0" w14:textId="5375C253" w:rsidR="00ED2DAB" w:rsidRPr="006A5D92" w:rsidRDefault="00ED2DAB" w:rsidP="00C43A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Realizacja zadania ma składać się </w:t>
      </w:r>
      <w:r w:rsidR="00D77BB4">
        <w:rPr>
          <w:rFonts w:eastAsia="Calibri" w:cstheme="minorHAnsi"/>
          <w:lang w:eastAsia="en-US"/>
        </w:rPr>
        <w:t xml:space="preserve">z </w:t>
      </w:r>
      <w:r w:rsidR="00D03825">
        <w:rPr>
          <w:rFonts w:eastAsia="Calibri" w:cstheme="minorHAnsi"/>
          <w:lang w:eastAsia="en-US"/>
        </w:rPr>
        <w:t xml:space="preserve">przynajmniej jednego </w:t>
      </w:r>
      <w:r>
        <w:rPr>
          <w:rFonts w:eastAsia="Calibri" w:cstheme="minorHAnsi"/>
          <w:lang w:eastAsia="en-US"/>
        </w:rPr>
        <w:t xml:space="preserve">z dwóch komponentów: edukacyjnego </w:t>
      </w:r>
      <w:r w:rsidR="00D77BB4">
        <w:rPr>
          <w:rFonts w:eastAsia="Calibri" w:cstheme="minorHAnsi"/>
          <w:lang w:eastAsia="en-US"/>
        </w:rPr>
        <w:t>lub</w:t>
      </w:r>
      <w:r>
        <w:rPr>
          <w:rFonts w:eastAsia="Calibri" w:cstheme="minorHAnsi"/>
          <w:lang w:eastAsia="en-US"/>
        </w:rPr>
        <w:t xml:space="preserve"> druku </w:t>
      </w:r>
      <w:r w:rsidR="00080699">
        <w:rPr>
          <w:rFonts w:eastAsia="Calibri" w:cstheme="minorHAnsi"/>
          <w:lang w:eastAsia="en-US"/>
        </w:rPr>
        <w:t xml:space="preserve">i dystrybucji </w:t>
      </w:r>
      <w:r>
        <w:rPr>
          <w:rFonts w:eastAsia="Calibri" w:cstheme="minorHAnsi"/>
          <w:lang w:eastAsia="en-US"/>
        </w:rPr>
        <w:t>materiałów przygotowanych przez UOKiK.</w:t>
      </w:r>
    </w:p>
    <w:p w14:paraId="7C8C5969" w14:textId="3CC1CAF9" w:rsidR="00FF6E48" w:rsidRPr="002114FC" w:rsidRDefault="00803B2E" w:rsidP="00C43A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cstheme="minorHAnsi"/>
        </w:rPr>
        <w:t>Oferent ma</w:t>
      </w:r>
      <w:r w:rsidR="00FF6E48" w:rsidRPr="002114FC">
        <w:rPr>
          <w:rFonts w:cstheme="minorHAnsi"/>
        </w:rPr>
        <w:t xml:space="preserve"> zaproponować dowolny sposób realizacji zadania </w:t>
      </w:r>
      <w:r w:rsidR="00A21038">
        <w:rPr>
          <w:rFonts w:cstheme="minorHAnsi"/>
        </w:rPr>
        <w:t>edukacyjnego</w:t>
      </w:r>
      <w:r w:rsidR="00ED2DAB">
        <w:rPr>
          <w:rFonts w:cstheme="minorHAnsi"/>
        </w:rPr>
        <w:t xml:space="preserve">, pod </w:t>
      </w:r>
      <w:proofErr w:type="gramStart"/>
      <w:r w:rsidR="00ED2DAB">
        <w:rPr>
          <w:rFonts w:cstheme="minorHAnsi"/>
        </w:rPr>
        <w:t xml:space="preserve">warunkiem </w:t>
      </w:r>
      <w:r w:rsidR="00B009C5">
        <w:rPr>
          <w:rFonts w:cstheme="minorHAnsi"/>
        </w:rPr>
        <w:t>że</w:t>
      </w:r>
      <w:proofErr w:type="gramEnd"/>
      <w:r w:rsidR="00ED2DAB">
        <w:rPr>
          <w:rFonts w:cstheme="minorHAnsi"/>
        </w:rPr>
        <w:t xml:space="preserve"> będzie realizował ce</w:t>
      </w:r>
      <w:r w:rsidR="00A21038">
        <w:rPr>
          <w:rFonts w:cstheme="minorHAnsi"/>
        </w:rPr>
        <w:t>l projektu wskazany w punkcie</w:t>
      </w:r>
      <w:r w:rsidR="00B009C5">
        <w:rPr>
          <w:rFonts w:cstheme="minorHAnsi"/>
        </w:rPr>
        <w:t xml:space="preserve"> </w:t>
      </w:r>
      <w:r w:rsidR="006A5D92">
        <w:rPr>
          <w:rFonts w:cstheme="minorHAnsi"/>
        </w:rPr>
        <w:t>2.</w:t>
      </w:r>
      <w:r w:rsidR="00A21038">
        <w:rPr>
          <w:rFonts w:cstheme="minorHAnsi"/>
        </w:rPr>
        <w:t xml:space="preserve">  </w:t>
      </w:r>
    </w:p>
    <w:p w14:paraId="2F4F1EFC" w14:textId="3D1A4363" w:rsidR="00FF6E48" w:rsidRPr="002114FC" w:rsidRDefault="00FF6E48" w:rsidP="00C43A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14FC">
        <w:rPr>
          <w:rFonts w:cstheme="minorHAnsi"/>
        </w:rPr>
        <w:t xml:space="preserve">Oferent ma przekazać </w:t>
      </w:r>
      <w:r w:rsidR="003C0591">
        <w:rPr>
          <w:rFonts w:cstheme="minorHAnsi"/>
        </w:rPr>
        <w:t xml:space="preserve">seniorom </w:t>
      </w:r>
      <w:r w:rsidRPr="002114FC">
        <w:rPr>
          <w:rFonts w:cstheme="minorHAnsi"/>
        </w:rPr>
        <w:t xml:space="preserve">najważniejsze elementy wiedzy konsumenckiej, uzupełnione </w:t>
      </w:r>
      <w:r w:rsidR="00C43AF7">
        <w:rPr>
          <w:rFonts w:cstheme="minorHAnsi"/>
        </w:rPr>
        <w:br/>
      </w:r>
      <w:r w:rsidRPr="002114FC">
        <w:rPr>
          <w:rFonts w:cstheme="minorHAnsi"/>
        </w:rPr>
        <w:t xml:space="preserve">o przykłady nieuczciwych praktyk rynkowych, których ofiarą padają seniorzy. </w:t>
      </w:r>
      <w:r w:rsidR="00803B2E">
        <w:rPr>
          <w:rFonts w:cstheme="minorHAnsi"/>
        </w:rPr>
        <w:br/>
      </w:r>
      <w:r w:rsidRPr="002114FC">
        <w:rPr>
          <w:rFonts w:cstheme="minorHAnsi"/>
        </w:rPr>
        <w:t>Ponadto przybliżyć</w:t>
      </w:r>
      <w:r w:rsidR="00AF220D">
        <w:rPr>
          <w:rFonts w:cstheme="minorHAnsi"/>
        </w:rPr>
        <w:t>:</w:t>
      </w:r>
      <w:r w:rsidRPr="002114FC">
        <w:rPr>
          <w:rFonts w:cstheme="minorHAnsi"/>
        </w:rPr>
        <w:t xml:space="preserve"> najczęstsze metody działania, techniki manipulacji i chwyty marketingowe używane przez przedsiębiorców w kontaktach z konsumentami w wieku 60+ oraz w reklamach</w:t>
      </w:r>
      <w:r w:rsidR="005A6ED8">
        <w:rPr>
          <w:rFonts w:cstheme="minorHAnsi"/>
        </w:rPr>
        <w:t xml:space="preserve">, </w:t>
      </w:r>
      <w:r w:rsidR="0061041A">
        <w:rPr>
          <w:rFonts w:cstheme="minorHAnsi"/>
        </w:rPr>
        <w:t>przynajmniej w</w:t>
      </w:r>
      <w:r w:rsidR="005A6ED8">
        <w:rPr>
          <w:rFonts w:cstheme="minorHAnsi"/>
        </w:rPr>
        <w:t xml:space="preserve"> zakresie podanym w punkci</w:t>
      </w:r>
      <w:r w:rsidR="00B009C5">
        <w:rPr>
          <w:rFonts w:cstheme="minorHAnsi"/>
        </w:rPr>
        <w:t>e 2.1</w:t>
      </w:r>
    </w:p>
    <w:p w14:paraId="09647D8C" w14:textId="6B4A3578" w:rsidR="00FF6E48" w:rsidRPr="002114FC" w:rsidRDefault="00FF6E48" w:rsidP="00C43A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14FC">
        <w:rPr>
          <w:rFonts w:cstheme="minorHAnsi"/>
        </w:rPr>
        <w:t>W ramach projektu mogą zostać prowadzone</w:t>
      </w:r>
      <w:r w:rsidR="00AF220D">
        <w:rPr>
          <w:rFonts w:cstheme="minorHAnsi"/>
        </w:rPr>
        <w:t>:</w:t>
      </w:r>
      <w:r w:rsidRPr="002114FC">
        <w:rPr>
          <w:rFonts w:cstheme="minorHAnsi"/>
        </w:rPr>
        <w:t xml:space="preserve"> konferencje, „pogadanki”, panele dyskusyjne, </w:t>
      </w:r>
      <w:r w:rsidR="00E22196">
        <w:rPr>
          <w:rFonts w:cstheme="minorHAnsi"/>
        </w:rPr>
        <w:br/>
      </w:r>
      <w:r w:rsidRPr="002114FC">
        <w:rPr>
          <w:rFonts w:cstheme="minorHAnsi"/>
        </w:rPr>
        <w:t xml:space="preserve">i prezentacje w </w:t>
      </w:r>
      <w:r w:rsidR="00D648B3">
        <w:rPr>
          <w:rFonts w:cstheme="minorHAnsi"/>
        </w:rPr>
        <w:t xml:space="preserve">miejscach, w których </w:t>
      </w:r>
      <w:r w:rsidR="00D77BB4">
        <w:rPr>
          <w:rFonts w:cstheme="minorHAnsi"/>
        </w:rPr>
        <w:t>są</w:t>
      </w:r>
      <w:r w:rsidR="008563E2">
        <w:rPr>
          <w:rFonts w:cstheme="minorHAnsi"/>
        </w:rPr>
        <w:t xml:space="preserve"> obecni seniorz</w:t>
      </w:r>
      <w:r w:rsidR="00D648B3">
        <w:rPr>
          <w:rFonts w:cstheme="minorHAnsi"/>
        </w:rPr>
        <w:t>y</w:t>
      </w:r>
      <w:r w:rsidRPr="002114FC">
        <w:rPr>
          <w:rFonts w:cstheme="minorHAnsi"/>
        </w:rPr>
        <w:t>, konferencje i spotkania tematyczne.</w:t>
      </w:r>
      <w:r w:rsidR="005A6ED8">
        <w:rPr>
          <w:rFonts w:cstheme="minorHAnsi"/>
        </w:rPr>
        <w:t xml:space="preserve"> Zamawiający dopuszcza także inne formy edukacji zaproponowane przez Zamawiającego.</w:t>
      </w:r>
    </w:p>
    <w:p w14:paraId="3FBA29DF" w14:textId="2C068077" w:rsidR="00636C05" w:rsidRDefault="005A6ED8" w:rsidP="00CF2CD6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</w:pPr>
      <w:r>
        <w:t>W ramach komponentu</w:t>
      </w:r>
      <w:r w:rsidR="00080699">
        <w:t xml:space="preserve"> druku i dystrybucji</w:t>
      </w:r>
      <w:r>
        <w:t xml:space="preserve"> </w:t>
      </w:r>
      <w:r w:rsidR="00D648B3">
        <w:t>Oferent zobowiązany jest do druku i dystrybucji plakatu</w:t>
      </w:r>
      <w:r w:rsidR="00ED2DAB">
        <w:t xml:space="preserve"> lub</w:t>
      </w:r>
      <w:r w:rsidR="00D77BB4">
        <w:t xml:space="preserve"> </w:t>
      </w:r>
      <w:r w:rsidR="00D648B3">
        <w:t>ulotk</w:t>
      </w:r>
      <w:r w:rsidR="00ED2DAB">
        <w:t>i</w:t>
      </w:r>
      <w:r w:rsidR="00D648B3">
        <w:t xml:space="preserve"> przygotowanego przez UOKiK</w:t>
      </w:r>
      <w:r w:rsidR="00E22196">
        <w:t xml:space="preserve"> załączonego do niniejszego ogłoszenia</w:t>
      </w:r>
      <w:r w:rsidR="00D648B3">
        <w:t xml:space="preserve">. </w:t>
      </w:r>
      <w:r w:rsidR="00E22196">
        <w:br/>
      </w:r>
      <w:r w:rsidR="003B0CD2">
        <w:t xml:space="preserve">Plakat A3, ulotka </w:t>
      </w:r>
      <w:proofErr w:type="gramStart"/>
      <w:r w:rsidR="003B0CD2">
        <w:t xml:space="preserve">a4 , </w:t>
      </w:r>
      <w:proofErr w:type="spellStart"/>
      <w:proofErr w:type="gramEnd"/>
      <w:r w:rsidR="003B0CD2">
        <w:t>full</w:t>
      </w:r>
      <w:proofErr w:type="spellEnd"/>
      <w:r w:rsidR="003B0CD2">
        <w:t xml:space="preserve"> </w:t>
      </w:r>
      <w:proofErr w:type="spellStart"/>
      <w:r w:rsidR="003B0CD2">
        <w:t>color</w:t>
      </w:r>
      <w:proofErr w:type="spellEnd"/>
      <w:r w:rsidR="003B0CD2">
        <w:t xml:space="preserve">. </w:t>
      </w:r>
      <w:r w:rsidR="00FB517C">
        <w:t>Oferent zaproponuje nakład druku oraz sposób dystrybucji uwzględniający dotarcie do konsumentów 60+. Plakat i ulotki mogą być dystrybuowane podczas wydarzeń edukacyjnych organizowanych przez Oferenta.</w:t>
      </w:r>
    </w:p>
    <w:p w14:paraId="6F3108B9" w14:textId="1375EC4E" w:rsidR="00FF6E48" w:rsidRPr="00CF2CD6" w:rsidRDefault="00D648B3" w:rsidP="00CF2CD6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</w:pPr>
      <w:r>
        <w:t xml:space="preserve">Oferent może </w:t>
      </w:r>
      <w:r w:rsidR="003B0CD2">
        <w:t xml:space="preserve">opracować </w:t>
      </w:r>
      <w:r>
        <w:t xml:space="preserve">dodatkowe materiały, </w:t>
      </w:r>
      <w:r w:rsidR="00E22196">
        <w:t xml:space="preserve">za których druk i opracowanie odpowiedzialna </w:t>
      </w:r>
      <w:r w:rsidR="00B009C5">
        <w:t xml:space="preserve">będzie </w:t>
      </w:r>
      <w:r>
        <w:t>organizacja realizująca zadanie.</w:t>
      </w:r>
    </w:p>
    <w:p w14:paraId="7921B4CA" w14:textId="2D31C10A" w:rsidR="00FF6E48" w:rsidRPr="002114FC" w:rsidRDefault="00FF6E48" w:rsidP="00C43AF7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2114FC">
        <w:t>Oferta powinna</w:t>
      </w:r>
      <w:r w:rsidR="00D648B3">
        <w:t xml:space="preserve"> zawierać dokładny opis sposobu</w:t>
      </w:r>
      <w:r w:rsidRPr="002114FC">
        <w:t xml:space="preserve"> </w:t>
      </w:r>
      <w:r w:rsidR="00C43AF7">
        <w:t>dotarcia do konsumentów 60</w:t>
      </w:r>
      <w:r w:rsidR="0061041A">
        <w:t> </w:t>
      </w:r>
      <w:r w:rsidR="00C43AF7">
        <w:t>+</w:t>
      </w:r>
      <w:r w:rsidR="00D648B3">
        <w:t xml:space="preserve"> oraz</w:t>
      </w:r>
      <w:r w:rsidRPr="002114FC">
        <w:t xml:space="preserve"> </w:t>
      </w:r>
      <w:r w:rsidRPr="003B0CD2">
        <w:rPr>
          <w:b/>
        </w:rPr>
        <w:t>promocji zadania.</w:t>
      </w:r>
      <w:r w:rsidRPr="002114FC">
        <w:t xml:space="preserve"> </w:t>
      </w:r>
    </w:p>
    <w:p w14:paraId="1D21A89D" w14:textId="2635105F" w:rsidR="00FF6E48" w:rsidRPr="002114FC" w:rsidRDefault="00FF6E48" w:rsidP="00C43AF7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2114FC">
        <w:t>Oferent powinien przedstawić szacowaną liczbę osób, któr</w:t>
      </w:r>
      <w:r w:rsidR="00080699">
        <w:t xml:space="preserve">e planuje objąć działaniami </w:t>
      </w:r>
      <w:r w:rsidR="00FB517C">
        <w:t>edukacyjnymi</w:t>
      </w:r>
      <w:r w:rsidRPr="002114FC">
        <w:t xml:space="preserve"> </w:t>
      </w:r>
      <w:r w:rsidR="00D648B3">
        <w:t xml:space="preserve">oraz </w:t>
      </w:r>
      <w:r w:rsidRPr="002114FC">
        <w:t>wskazać, na czym oparto te szacunki.</w:t>
      </w:r>
    </w:p>
    <w:p w14:paraId="2F4E52FF" w14:textId="2BC30EAE" w:rsidR="00FF6E48" w:rsidRPr="002114FC" w:rsidRDefault="00FF6E48" w:rsidP="00C43AF7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cstheme="minorHAnsi"/>
        </w:rPr>
        <w:t>Konsumenci mają otrzymać informację o możliwości uzyskania pomocy w instytucji konsumenckiej najbliższej miejsca</w:t>
      </w:r>
      <w:r w:rsidRPr="002114FC">
        <w:rPr>
          <w:rFonts w:asciiTheme="minorHAnsi" w:hAnsiTheme="minorHAnsi" w:cstheme="minorHAnsi"/>
        </w:rPr>
        <w:t xml:space="preserve"> zamieszkania oraz niezbędne dane kontaktowe.</w:t>
      </w:r>
    </w:p>
    <w:p w14:paraId="6AD2D0CF" w14:textId="1C9A566B" w:rsidR="00FF6E48" w:rsidRPr="002114FC" w:rsidRDefault="00D648B3" w:rsidP="00C43AF7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Oferent</w:t>
      </w:r>
      <w:r w:rsidR="00FF6E48" w:rsidRPr="002114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zobowiązany jest sporządzić raport końcowy</w:t>
      </w:r>
      <w:r w:rsidR="006A6185">
        <w:rPr>
          <w:rFonts w:asciiTheme="minorHAnsi" w:hAnsiTheme="minorHAnsi"/>
        </w:rPr>
        <w:t xml:space="preserve"> zgodnie z postanowieniami punktu</w:t>
      </w:r>
      <w:r w:rsidR="00B009C5">
        <w:rPr>
          <w:rFonts w:asciiTheme="minorHAnsi" w:hAnsiTheme="minorHAnsi"/>
        </w:rPr>
        <w:t xml:space="preserve"> 3.4.</w:t>
      </w:r>
      <w:r w:rsidR="006A6185">
        <w:rPr>
          <w:rFonts w:asciiTheme="minorHAnsi" w:hAnsiTheme="minorHAnsi"/>
        </w:rPr>
        <w:t xml:space="preserve"> „</w:t>
      </w:r>
      <w:proofErr w:type="gramStart"/>
      <w:r w:rsidR="006A6185">
        <w:rPr>
          <w:rFonts w:asciiTheme="minorHAnsi" w:hAnsiTheme="minorHAnsi"/>
        </w:rPr>
        <w:t>sprawozdawczość</w:t>
      </w:r>
      <w:proofErr w:type="gramEnd"/>
      <w:r w:rsidR="006A6185">
        <w:rPr>
          <w:rFonts w:asciiTheme="minorHAnsi" w:hAnsiTheme="minorHAnsi"/>
        </w:rPr>
        <w:t>”</w:t>
      </w:r>
      <w:r w:rsidR="00FF6E48" w:rsidRPr="002114FC">
        <w:rPr>
          <w:rFonts w:asciiTheme="minorHAnsi" w:hAnsiTheme="minorHAnsi"/>
        </w:rPr>
        <w:t>.</w:t>
      </w:r>
    </w:p>
    <w:p w14:paraId="4A936F08" w14:textId="290065D3" w:rsidR="00A83CD7" w:rsidRPr="004E52EE" w:rsidRDefault="00AE718F" w:rsidP="00C43AF7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/>
        </w:rPr>
      </w:pPr>
      <w:r w:rsidRPr="004E52EE">
        <w:rPr>
          <w:rFonts w:asciiTheme="minorHAnsi" w:hAnsiTheme="minorHAnsi"/>
        </w:rPr>
        <w:t>Zadaniem należy objąć wybrany t</w:t>
      </w:r>
      <w:r w:rsidR="00D648B3" w:rsidRPr="004E52EE">
        <w:rPr>
          <w:rFonts w:asciiTheme="minorHAnsi" w:hAnsiTheme="minorHAnsi"/>
        </w:rPr>
        <w:t>eren Polski z wyłączeniem województwa m</w:t>
      </w:r>
      <w:r w:rsidRPr="004E52EE">
        <w:rPr>
          <w:rFonts w:asciiTheme="minorHAnsi" w:hAnsiTheme="minorHAnsi"/>
        </w:rPr>
        <w:t>azowieckiego.</w:t>
      </w:r>
    </w:p>
    <w:p w14:paraId="3238CCD8" w14:textId="77777777" w:rsidR="00FF6E48" w:rsidRDefault="00FF6E48" w:rsidP="00FF6E48">
      <w:p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Calibri" w:hAnsi="Calibri"/>
          <w:b/>
          <w:sz w:val="22"/>
          <w:szCs w:val="22"/>
          <w:highlight w:val="green"/>
        </w:rPr>
      </w:pPr>
    </w:p>
    <w:p w14:paraId="70DC3F9F" w14:textId="5DCD26AC" w:rsidR="004C5419" w:rsidRPr="0061041A" w:rsidRDefault="00BF77F8" w:rsidP="006B07D4">
      <w:pPr>
        <w:pStyle w:val="Nagwek3"/>
        <w:numPr>
          <w:ilvl w:val="1"/>
          <w:numId w:val="41"/>
        </w:numPr>
        <w:ind w:left="426" w:hanging="426"/>
        <w:rPr>
          <w:rFonts w:asciiTheme="minorHAnsi" w:hAnsiTheme="minorHAnsi"/>
        </w:rPr>
      </w:pPr>
      <w:bookmarkStart w:id="8" w:name="_Toc495931583"/>
      <w:r w:rsidRPr="0061041A">
        <w:rPr>
          <w:rFonts w:asciiTheme="minorHAnsi" w:hAnsiTheme="minorHAnsi"/>
        </w:rPr>
        <w:lastRenderedPageBreak/>
        <w:t>K</w:t>
      </w:r>
      <w:r w:rsidR="0082163D" w:rsidRPr="0061041A">
        <w:rPr>
          <w:rFonts w:asciiTheme="minorHAnsi" w:hAnsiTheme="minorHAnsi"/>
        </w:rPr>
        <w:t>adra</w:t>
      </w:r>
      <w:bookmarkEnd w:id="8"/>
    </w:p>
    <w:p w14:paraId="1BB26939" w14:textId="77777777" w:rsidR="00FF6E48" w:rsidRPr="002114FC" w:rsidRDefault="00FF6E48" w:rsidP="00C43AF7">
      <w:pPr>
        <w:pStyle w:val="Akapitzlist"/>
        <w:spacing w:after="0" w:line="360" w:lineRule="auto"/>
        <w:ind w:left="0"/>
        <w:jc w:val="both"/>
        <w:rPr>
          <w:rFonts w:eastAsia="Calibri"/>
          <w:lang w:eastAsia="en-US"/>
        </w:rPr>
      </w:pPr>
      <w:r w:rsidRPr="002114FC">
        <w:t xml:space="preserve">Od Oferenta wymaga się posiadania wyspecjalizowanej kadry, ze znajomością zagadnień dotyczących </w:t>
      </w:r>
      <w:proofErr w:type="gramStart"/>
      <w:r w:rsidRPr="002114FC">
        <w:t>praw</w:t>
      </w:r>
      <w:proofErr w:type="gramEnd"/>
      <w:r w:rsidRPr="002114FC">
        <w:t xml:space="preserve"> i obowiązków konsumentów oraz przedsiębiorców.</w:t>
      </w:r>
    </w:p>
    <w:p w14:paraId="267B819B" w14:textId="3676F4EE" w:rsidR="00FF6E48" w:rsidRPr="002114FC" w:rsidRDefault="00080699" w:rsidP="00C43AF7">
      <w:pPr>
        <w:pStyle w:val="Akapitzlist"/>
        <w:spacing w:after="0" w:line="360" w:lineRule="auto"/>
        <w:ind w:left="0"/>
        <w:jc w:val="both"/>
      </w:pPr>
      <w:r>
        <w:t>Działania edukacyjne</w:t>
      </w:r>
      <w:r w:rsidR="00FF6E48" w:rsidRPr="002114FC">
        <w:t xml:space="preserve"> powinien </w:t>
      </w:r>
      <w:r>
        <w:t>prowadzić</w:t>
      </w:r>
      <w:r w:rsidR="00FF6E48" w:rsidRPr="002114FC">
        <w:t xml:space="preserve"> ekspert/eksperci posiadający wykształcenie wyższe prawnicze oraz udokumentowane doświadczenie w udzielaniu porad prawnych z zakresu problematyki dotyczącej </w:t>
      </w:r>
      <w:proofErr w:type="gramStart"/>
      <w:r w:rsidR="00FF6E48" w:rsidRPr="002114FC">
        <w:t>praw</w:t>
      </w:r>
      <w:proofErr w:type="gramEnd"/>
      <w:r w:rsidR="00FF6E48" w:rsidRPr="002114FC">
        <w:t xml:space="preserve"> i obowiązków konsumentów.</w:t>
      </w:r>
    </w:p>
    <w:p w14:paraId="6B27DF3D" w14:textId="1C2C305B" w:rsidR="00FF6E48" w:rsidRPr="002114FC" w:rsidRDefault="00FF6E48" w:rsidP="00C43AF7">
      <w:pPr>
        <w:pStyle w:val="Akapitzlist"/>
        <w:spacing w:after="0" w:line="360" w:lineRule="auto"/>
        <w:ind w:left="0"/>
        <w:jc w:val="both"/>
      </w:pPr>
      <w:r w:rsidRPr="002114FC">
        <w:t xml:space="preserve">Od ekspertów wymagana jest znajomość następujących ustaw: o prawach konsumenta, kredycie konsumenckim, usługach turystycznych, </w:t>
      </w:r>
      <w:r w:rsidRPr="002114FC">
        <w:rPr>
          <w:rFonts w:asciiTheme="minorHAnsi" w:hAnsiTheme="minorHAnsi"/>
        </w:rPr>
        <w:t>k</w:t>
      </w:r>
      <w:r w:rsidRPr="002114FC">
        <w:t xml:space="preserve">odeks cywilny (w szczególności przepisów dotyczących niedozwolonych postanowień umownych oraz </w:t>
      </w:r>
      <w:proofErr w:type="gramStart"/>
      <w:r w:rsidRPr="002114FC">
        <w:t>odpowiedzialności za jakość</w:t>
      </w:r>
      <w:proofErr w:type="gramEnd"/>
      <w:r w:rsidRPr="002114FC">
        <w:t xml:space="preserve"> towarów, tj. rękojmia </w:t>
      </w:r>
      <w:r w:rsidR="00BB3B07">
        <w:br/>
      </w:r>
      <w:r w:rsidRPr="002114FC">
        <w:t xml:space="preserve">i gwarancja), </w:t>
      </w:r>
      <w:r w:rsidRPr="002114FC">
        <w:rPr>
          <w:rFonts w:asciiTheme="minorHAnsi" w:hAnsiTheme="minorHAnsi"/>
        </w:rPr>
        <w:t>pr</w:t>
      </w:r>
      <w:r w:rsidRPr="002114FC">
        <w:t xml:space="preserve">awa telekomunikacyjnego, </w:t>
      </w:r>
      <w:r w:rsidRPr="002114FC">
        <w:rPr>
          <w:rFonts w:asciiTheme="minorHAnsi" w:hAnsiTheme="minorHAnsi"/>
        </w:rPr>
        <w:t>p</w:t>
      </w:r>
      <w:r w:rsidR="00EB6492">
        <w:t xml:space="preserve">rawa energetycznego, </w:t>
      </w:r>
      <w:r w:rsidRPr="002114FC">
        <w:t>o świadczeniu usług drogą elektroniczną, o ochronie danych osobowych, o przeciwdziałaniu nieuczciwym praktykom rynkowym, o informow</w:t>
      </w:r>
      <w:r w:rsidR="00EB6492">
        <w:t xml:space="preserve">aniu o cenach towarów i usług, </w:t>
      </w:r>
      <w:r w:rsidRPr="002114FC">
        <w:t>o ochronie konkurencji i konsumentów.</w:t>
      </w:r>
    </w:p>
    <w:p w14:paraId="73AC0F62" w14:textId="77777777" w:rsidR="00FF6E48" w:rsidRDefault="00FF6E48" w:rsidP="00C43AF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D715EB" w14:textId="64F79765" w:rsidR="00FF6E48" w:rsidRPr="002114FC" w:rsidRDefault="00FF6E48" w:rsidP="00C43AF7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b/>
        </w:rPr>
      </w:pPr>
      <w:r w:rsidRPr="002114FC">
        <w:rPr>
          <w:rFonts w:asciiTheme="minorHAnsi" w:hAnsiTheme="minorHAnsi" w:cstheme="minorHAnsi"/>
          <w:b/>
        </w:rPr>
        <w:t>Oferent</w:t>
      </w:r>
      <w:r w:rsidRPr="002114FC">
        <w:rPr>
          <w:rFonts w:asciiTheme="minorHAnsi" w:hAnsiTheme="minorHAnsi"/>
          <w:b/>
        </w:rPr>
        <w:t xml:space="preserve"> udokumentuje wymagane doświadczenie eksperta/ekspertów poprzez złożenie jego/ich CV</w:t>
      </w:r>
      <w:r w:rsidR="005E3BDA">
        <w:rPr>
          <w:rFonts w:asciiTheme="minorHAnsi" w:hAnsiTheme="minorHAnsi"/>
          <w:b/>
        </w:rPr>
        <w:t xml:space="preserve"> wraz z ofertą. CV ma</w:t>
      </w:r>
      <w:r w:rsidRPr="002114FC">
        <w:rPr>
          <w:rFonts w:asciiTheme="minorHAnsi" w:hAnsiTheme="minorHAnsi"/>
          <w:b/>
        </w:rPr>
        <w:t xml:space="preserve"> </w:t>
      </w:r>
      <w:r w:rsidR="005E3BDA">
        <w:rPr>
          <w:rFonts w:asciiTheme="minorHAnsi" w:hAnsiTheme="minorHAnsi"/>
          <w:b/>
        </w:rPr>
        <w:t>zawierać podpisaną klauzulę</w:t>
      </w:r>
      <w:r w:rsidRPr="002114FC">
        <w:rPr>
          <w:rFonts w:asciiTheme="minorHAnsi" w:hAnsiTheme="minorHAnsi"/>
          <w:b/>
        </w:rPr>
        <w:t xml:space="preserve"> wyrażającą zgodę osoby składającej CV na przetwarzanie jej danych osobowych przez UOKiK dla celów realizacji zadania.</w:t>
      </w:r>
    </w:p>
    <w:p w14:paraId="1870A0D4" w14:textId="77777777" w:rsidR="00FF6E48" w:rsidRPr="002114FC" w:rsidRDefault="00FF6E48" w:rsidP="00C43AF7">
      <w:pPr>
        <w:spacing w:after="0" w:line="360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eastAsia="pl-PL"/>
        </w:rPr>
      </w:pPr>
    </w:p>
    <w:p w14:paraId="33D6B14B" w14:textId="4AFAB100" w:rsidR="00FF6E48" w:rsidRPr="002114FC" w:rsidRDefault="00FF6E48" w:rsidP="00C43AF7">
      <w:pPr>
        <w:spacing w:after="0" w:line="360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eastAsia="pl-PL"/>
        </w:rPr>
      </w:pPr>
      <w:r w:rsidRPr="002114FC">
        <w:rPr>
          <w:rFonts w:asciiTheme="minorHAnsi" w:eastAsia="Times New Roman" w:hAnsiTheme="minorHAnsi"/>
          <w:color w:val="000000" w:themeColor="text1"/>
          <w:sz w:val="22"/>
          <w:szCs w:val="22"/>
          <w:lang w:eastAsia="pl-PL"/>
        </w:rPr>
        <w:t xml:space="preserve">Od </w:t>
      </w:r>
      <w:r w:rsidRPr="002114FC">
        <w:rPr>
          <w:rFonts w:asciiTheme="minorHAnsi" w:hAnsiTheme="minorHAnsi" w:cstheme="minorHAnsi"/>
          <w:sz w:val="22"/>
          <w:szCs w:val="22"/>
        </w:rPr>
        <w:t>Oferenta</w:t>
      </w:r>
      <w:r w:rsidRPr="002114FC">
        <w:rPr>
          <w:rFonts w:asciiTheme="minorHAnsi" w:eastAsia="Times New Roman" w:hAnsiTheme="minorHAnsi"/>
          <w:color w:val="000000" w:themeColor="text1"/>
          <w:sz w:val="22"/>
          <w:szCs w:val="22"/>
          <w:lang w:eastAsia="pl-PL"/>
        </w:rPr>
        <w:t xml:space="preserve"> lub osób, które będą bezpośrednio brały udział w projekcie w roli osoby koordynującej realizację projektu, wymaga się</w:t>
      </w:r>
      <w:r w:rsidR="00BF77F8">
        <w:rPr>
          <w:rFonts w:asciiTheme="minorHAnsi" w:eastAsia="Times New Roman" w:hAnsiTheme="minorHAnsi"/>
          <w:color w:val="000000" w:themeColor="text1"/>
          <w:sz w:val="22"/>
          <w:szCs w:val="22"/>
          <w:lang w:eastAsia="pl-PL"/>
        </w:rPr>
        <w:t xml:space="preserve"> posiadania doświadczenia </w:t>
      </w:r>
      <w:r w:rsidRPr="002114FC">
        <w:rPr>
          <w:rFonts w:asciiTheme="minorHAnsi" w:eastAsia="Times New Roman" w:hAnsiTheme="minorHAnsi"/>
          <w:color w:val="000000" w:themeColor="text1"/>
          <w:sz w:val="22"/>
          <w:szCs w:val="22"/>
          <w:lang w:eastAsia="pl-PL"/>
        </w:rPr>
        <w:t xml:space="preserve">w realizacji projektów o charakterze edukacyjnym lub informacyjnym lub szkoleniowym lub promocyjnym lub obywatelskim lub doradztwa prawnego. UOKiK uzna warunek dotyczący doświadczenia za spełniony, gdy </w:t>
      </w:r>
      <w:r w:rsidRPr="002114FC">
        <w:rPr>
          <w:rFonts w:asciiTheme="minorHAnsi" w:hAnsiTheme="minorHAnsi" w:cstheme="minorHAnsi"/>
          <w:sz w:val="22"/>
          <w:szCs w:val="22"/>
        </w:rPr>
        <w:t>Oferent</w:t>
      </w:r>
      <w:r w:rsidRPr="002114FC">
        <w:rPr>
          <w:rFonts w:asciiTheme="minorHAnsi" w:eastAsia="Times New Roman" w:hAnsiTheme="minorHAnsi"/>
          <w:color w:val="000000" w:themeColor="text1"/>
          <w:sz w:val="22"/>
          <w:szCs w:val="22"/>
          <w:lang w:eastAsia="pl-PL"/>
        </w:rPr>
        <w:t xml:space="preserve"> wykaże, iż w ciągu ostatnich 3 lat przed upływem terminu składania ofert:</w:t>
      </w:r>
    </w:p>
    <w:p w14:paraId="4E5C60A3" w14:textId="77777777" w:rsidR="00FF6E48" w:rsidRPr="002114FC" w:rsidRDefault="00FF6E48" w:rsidP="00C43A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2114FC">
        <w:rPr>
          <w:rFonts w:asciiTheme="minorHAnsi" w:hAnsiTheme="minorHAnsi" w:cstheme="minorHAnsi"/>
        </w:rPr>
        <w:t>Oferent</w:t>
      </w:r>
      <w:r w:rsidRPr="002114FC">
        <w:rPr>
          <w:rFonts w:asciiTheme="minorHAnsi" w:hAnsiTheme="minorHAnsi"/>
          <w:color w:val="000000" w:themeColor="text1"/>
        </w:rPr>
        <w:t xml:space="preserve"> należycie zrealizował minimum jeden projekt o charakterze edukacyjnym lub informacyjnym lub szkoleniowym lub promocyjnym lub obywatelskim lub doradztwa prawnego, którego wartość wynosiła minimum 50% kwoty oferty złożonej (</w:t>
      </w:r>
      <w:proofErr w:type="gramStart"/>
      <w:r w:rsidRPr="002114FC">
        <w:rPr>
          <w:rFonts w:asciiTheme="minorHAnsi" w:hAnsiTheme="minorHAnsi"/>
          <w:color w:val="000000" w:themeColor="text1"/>
        </w:rPr>
        <w:t>kwoty o jaką</w:t>
      </w:r>
      <w:proofErr w:type="gramEnd"/>
      <w:r w:rsidRPr="002114FC">
        <w:rPr>
          <w:rFonts w:asciiTheme="minorHAnsi" w:hAnsiTheme="minorHAnsi"/>
          <w:color w:val="000000" w:themeColor="text1"/>
        </w:rPr>
        <w:t xml:space="preserve"> aplikuje </w:t>
      </w:r>
      <w:r w:rsidRPr="002114FC">
        <w:rPr>
          <w:rFonts w:asciiTheme="minorHAnsi" w:hAnsiTheme="minorHAnsi" w:cstheme="minorHAnsi"/>
        </w:rPr>
        <w:t>Oferent</w:t>
      </w:r>
      <w:r w:rsidRPr="002114FC">
        <w:rPr>
          <w:rFonts w:asciiTheme="minorHAnsi" w:hAnsiTheme="minorHAnsi"/>
          <w:color w:val="000000" w:themeColor="text1"/>
        </w:rPr>
        <w:t xml:space="preserve"> w ramach złożonej oferty);</w:t>
      </w:r>
    </w:p>
    <w:p w14:paraId="48F4379D" w14:textId="77777777" w:rsidR="00FF6E48" w:rsidRPr="002114FC" w:rsidRDefault="00FF6E48" w:rsidP="00C43AF7">
      <w:pPr>
        <w:pStyle w:val="Akapitzlist"/>
        <w:spacing w:after="0" w:line="360" w:lineRule="auto"/>
        <w:ind w:left="830"/>
        <w:jc w:val="both"/>
        <w:rPr>
          <w:rFonts w:asciiTheme="minorHAnsi" w:hAnsiTheme="minorHAnsi"/>
          <w:color w:val="000000" w:themeColor="text1"/>
        </w:rPr>
      </w:pPr>
      <w:proofErr w:type="gramStart"/>
      <w:r w:rsidRPr="002114FC">
        <w:rPr>
          <w:rFonts w:asciiTheme="minorHAnsi" w:hAnsiTheme="minorHAnsi"/>
          <w:color w:val="000000" w:themeColor="text1"/>
        </w:rPr>
        <w:t>lub</w:t>
      </w:r>
      <w:proofErr w:type="gramEnd"/>
    </w:p>
    <w:p w14:paraId="5C06592D" w14:textId="388537B2" w:rsidR="00FF6E48" w:rsidRPr="002114FC" w:rsidRDefault="00745B47" w:rsidP="00C43AF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</w:t>
      </w:r>
      <w:r w:rsidR="00FF6E48" w:rsidRPr="002114FC">
        <w:rPr>
          <w:rFonts w:asciiTheme="minorHAnsi" w:hAnsiTheme="minorHAnsi"/>
          <w:color w:val="000000" w:themeColor="text1"/>
        </w:rPr>
        <w:t>soba, która będzie bezpośrednio brała udział w projekcie w roli osoby nadzorującej/koordynującej realizację projektu, uczestniczyła w roli osoby nadzorującej/koordynującej realizację projektu w minimum jednym należycie zrealizowanym projekcie o charakterze edukacyjnym lub informacyjnym lub szkoleniowym lub promocyjnym lub obywatelskim lub doradztwa prawnego, którego wartość wynosiła minimum 50% kwoty złożonej oferty (</w:t>
      </w:r>
      <w:proofErr w:type="gramStart"/>
      <w:r w:rsidR="00FF6E48" w:rsidRPr="002114FC">
        <w:rPr>
          <w:rFonts w:asciiTheme="minorHAnsi" w:hAnsiTheme="minorHAnsi"/>
          <w:color w:val="000000" w:themeColor="text1"/>
        </w:rPr>
        <w:t>kwoty o jaką</w:t>
      </w:r>
      <w:proofErr w:type="gramEnd"/>
      <w:r w:rsidR="00FF6E48" w:rsidRPr="002114FC">
        <w:rPr>
          <w:rFonts w:asciiTheme="minorHAnsi" w:hAnsiTheme="minorHAnsi"/>
          <w:color w:val="000000" w:themeColor="text1"/>
        </w:rPr>
        <w:t xml:space="preserve"> aplikuje </w:t>
      </w:r>
      <w:r w:rsidR="00FF6E48" w:rsidRPr="002114FC">
        <w:rPr>
          <w:rFonts w:asciiTheme="minorHAnsi" w:hAnsiTheme="minorHAnsi" w:cstheme="minorHAnsi"/>
        </w:rPr>
        <w:t>Oferent</w:t>
      </w:r>
      <w:r w:rsidR="00FF6E48" w:rsidRPr="002114FC">
        <w:rPr>
          <w:rFonts w:asciiTheme="minorHAnsi" w:hAnsiTheme="minorHAnsi"/>
          <w:color w:val="000000" w:themeColor="text1"/>
        </w:rPr>
        <w:t xml:space="preserve"> w ramach złożonej oferty).</w:t>
      </w:r>
    </w:p>
    <w:p w14:paraId="7A97F6B3" w14:textId="77777777" w:rsidR="00FF6E48" w:rsidRPr="002114FC" w:rsidRDefault="00FF6E48" w:rsidP="00C43AF7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color w:val="000000" w:themeColor="text1"/>
        </w:rPr>
      </w:pPr>
    </w:p>
    <w:p w14:paraId="75EC5250" w14:textId="72AE3415" w:rsidR="004E52EE" w:rsidRDefault="00FF6E48" w:rsidP="00C43AF7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color w:val="000000" w:themeColor="text1"/>
        </w:rPr>
      </w:pPr>
      <w:r w:rsidRPr="002114FC">
        <w:rPr>
          <w:rFonts w:asciiTheme="minorHAnsi" w:hAnsiTheme="minorHAnsi"/>
          <w:color w:val="000000" w:themeColor="text1"/>
        </w:rPr>
        <w:lastRenderedPageBreak/>
        <w:t xml:space="preserve">Oferent udokumentuje posiadane doświadczenie, przedstawiając wykaz projektów zrealizowanych </w:t>
      </w:r>
      <w:r w:rsidR="00BF77F8">
        <w:rPr>
          <w:rFonts w:asciiTheme="minorHAnsi" w:hAnsiTheme="minorHAnsi"/>
          <w:color w:val="000000" w:themeColor="text1"/>
        </w:rPr>
        <w:t>w </w:t>
      </w:r>
      <w:r w:rsidRPr="002114FC">
        <w:rPr>
          <w:rFonts w:asciiTheme="minorHAnsi" w:hAnsiTheme="minorHAnsi"/>
          <w:color w:val="000000" w:themeColor="text1"/>
        </w:rPr>
        <w:t>ciągu ostatnich 3 lat, podając</w:t>
      </w:r>
      <w:r w:rsidR="004E52EE">
        <w:rPr>
          <w:rFonts w:asciiTheme="minorHAnsi" w:hAnsiTheme="minorHAnsi"/>
          <w:color w:val="000000" w:themeColor="text1"/>
        </w:rPr>
        <w:t>:</w:t>
      </w:r>
    </w:p>
    <w:p w14:paraId="09A18040" w14:textId="5A8AD4EA" w:rsidR="004E52EE" w:rsidRDefault="00FF6E48" w:rsidP="004E52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proofErr w:type="gramStart"/>
      <w:r w:rsidRPr="002114FC">
        <w:rPr>
          <w:rFonts w:asciiTheme="minorHAnsi" w:hAnsiTheme="minorHAnsi"/>
          <w:color w:val="000000" w:themeColor="text1"/>
        </w:rPr>
        <w:t>naz</w:t>
      </w:r>
      <w:r w:rsidR="005E3BDA">
        <w:rPr>
          <w:rFonts w:asciiTheme="minorHAnsi" w:hAnsiTheme="minorHAnsi"/>
          <w:color w:val="000000" w:themeColor="text1"/>
        </w:rPr>
        <w:t>wę</w:t>
      </w:r>
      <w:proofErr w:type="gramEnd"/>
      <w:r w:rsidR="005E3BDA">
        <w:rPr>
          <w:rFonts w:asciiTheme="minorHAnsi" w:hAnsiTheme="minorHAnsi"/>
          <w:color w:val="000000" w:themeColor="text1"/>
        </w:rPr>
        <w:t xml:space="preserve"> projektu</w:t>
      </w:r>
      <w:r w:rsidRPr="002114FC">
        <w:rPr>
          <w:rFonts w:asciiTheme="minorHAnsi" w:hAnsiTheme="minorHAnsi"/>
          <w:color w:val="000000" w:themeColor="text1"/>
        </w:rPr>
        <w:t xml:space="preserve"> </w:t>
      </w:r>
    </w:p>
    <w:p w14:paraId="0DB325ED" w14:textId="77777777" w:rsidR="004E52EE" w:rsidRDefault="00FF6E48" w:rsidP="004E52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proofErr w:type="gramStart"/>
      <w:r w:rsidRPr="002114FC">
        <w:rPr>
          <w:rFonts w:asciiTheme="minorHAnsi" w:hAnsiTheme="minorHAnsi"/>
          <w:color w:val="000000" w:themeColor="text1"/>
        </w:rPr>
        <w:t>wartość</w:t>
      </w:r>
      <w:proofErr w:type="gramEnd"/>
      <w:r w:rsidRPr="002114FC">
        <w:rPr>
          <w:rFonts w:asciiTheme="minorHAnsi" w:hAnsiTheme="minorHAnsi"/>
          <w:color w:val="000000" w:themeColor="text1"/>
        </w:rPr>
        <w:t xml:space="preserve"> projektu </w:t>
      </w:r>
    </w:p>
    <w:p w14:paraId="4259C61E" w14:textId="77777777" w:rsidR="004E52EE" w:rsidRDefault="00FF6E48" w:rsidP="004E52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proofErr w:type="gramStart"/>
      <w:r w:rsidRPr="002114FC">
        <w:rPr>
          <w:rFonts w:asciiTheme="minorHAnsi" w:hAnsiTheme="minorHAnsi"/>
          <w:color w:val="000000" w:themeColor="text1"/>
        </w:rPr>
        <w:t>oraz</w:t>
      </w:r>
      <w:proofErr w:type="gramEnd"/>
      <w:r w:rsidRPr="002114FC">
        <w:rPr>
          <w:rFonts w:asciiTheme="minorHAnsi" w:hAnsiTheme="minorHAnsi"/>
          <w:color w:val="000000" w:themeColor="text1"/>
        </w:rPr>
        <w:t xml:space="preserve"> podmiot na rzecz, którego był realizowany projekt </w:t>
      </w:r>
      <w:r w:rsidRPr="00CC7C86">
        <w:rPr>
          <w:rFonts w:asciiTheme="minorHAnsi" w:hAnsiTheme="minorHAnsi"/>
          <w:color w:val="000000" w:themeColor="text1"/>
        </w:rPr>
        <w:t xml:space="preserve">– </w:t>
      </w:r>
      <w:r w:rsidR="00CC7C86" w:rsidRPr="00CC7C86">
        <w:rPr>
          <w:rFonts w:asciiTheme="minorHAnsi" w:hAnsiTheme="minorHAnsi"/>
          <w:color w:val="000000" w:themeColor="text1"/>
        </w:rPr>
        <w:t>zgodny z Załącznikiem nr 2</w:t>
      </w:r>
      <w:r w:rsidRPr="00CC7C86">
        <w:rPr>
          <w:rFonts w:asciiTheme="minorHAnsi" w:hAnsiTheme="minorHAnsi"/>
          <w:color w:val="000000" w:themeColor="text1"/>
        </w:rPr>
        <w:t xml:space="preserve"> do</w:t>
      </w:r>
      <w:r w:rsidRPr="002114FC">
        <w:rPr>
          <w:rFonts w:asciiTheme="minorHAnsi" w:hAnsiTheme="minorHAnsi"/>
          <w:color w:val="000000" w:themeColor="text1"/>
        </w:rPr>
        <w:t xml:space="preserve"> niniejszego ogłoszenia. </w:t>
      </w:r>
    </w:p>
    <w:p w14:paraId="789C631D" w14:textId="78259EE7" w:rsidR="00CF2CD6" w:rsidRPr="006B07D4" w:rsidRDefault="00FF6E48" w:rsidP="006B07D4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4E52EE">
        <w:rPr>
          <w:rFonts w:asciiTheme="minorHAnsi" w:hAnsiTheme="minorHAnsi"/>
          <w:b/>
          <w:color w:val="000000" w:themeColor="text1"/>
        </w:rPr>
        <w:t xml:space="preserve">Oferent załącza do wykazu dokumenty potwierdzające należyte wykonanie projektów w </w:t>
      </w:r>
      <w:r w:rsidR="005E3BDA">
        <w:rPr>
          <w:rFonts w:asciiTheme="minorHAnsi" w:hAnsiTheme="minorHAnsi"/>
          <w:b/>
          <w:color w:val="000000" w:themeColor="text1"/>
        </w:rPr>
        <w:t> </w:t>
      </w:r>
      <w:r w:rsidRPr="004E52EE">
        <w:rPr>
          <w:rFonts w:asciiTheme="minorHAnsi" w:hAnsiTheme="minorHAnsi"/>
          <w:b/>
          <w:color w:val="000000" w:themeColor="text1"/>
        </w:rPr>
        <w:t>liczbie wymaganej dla potwierdzenia spełniania minimalnego wymogu.</w:t>
      </w:r>
    </w:p>
    <w:p w14:paraId="46103C1F" w14:textId="27FE070F" w:rsidR="00875909" w:rsidRPr="00C60EA6" w:rsidRDefault="000131D3" w:rsidP="006B07D4">
      <w:pPr>
        <w:pStyle w:val="Nagwek3"/>
        <w:numPr>
          <w:ilvl w:val="1"/>
          <w:numId w:val="41"/>
        </w:numPr>
        <w:ind w:left="426" w:hanging="426"/>
        <w:rPr>
          <w:rFonts w:asciiTheme="minorHAnsi" w:hAnsiTheme="minorHAnsi"/>
        </w:rPr>
      </w:pPr>
      <w:bookmarkStart w:id="9" w:name="_Toc495931584"/>
      <w:r w:rsidRPr="00C60EA6">
        <w:rPr>
          <w:rFonts w:asciiTheme="minorHAnsi" w:hAnsiTheme="minorHAnsi"/>
        </w:rPr>
        <w:t>P</w:t>
      </w:r>
      <w:r w:rsidR="0082163D" w:rsidRPr="00C60EA6">
        <w:rPr>
          <w:rFonts w:asciiTheme="minorHAnsi" w:hAnsiTheme="minorHAnsi"/>
        </w:rPr>
        <w:t>romocja</w:t>
      </w:r>
      <w:bookmarkEnd w:id="9"/>
      <w:r w:rsidR="00911A02" w:rsidRPr="00C60EA6">
        <w:rPr>
          <w:rFonts w:asciiTheme="minorHAnsi" w:hAnsiTheme="minorHAnsi"/>
        </w:rPr>
        <w:t xml:space="preserve"> </w:t>
      </w:r>
    </w:p>
    <w:p w14:paraId="5C119C07" w14:textId="6C348F24" w:rsidR="00AF220D" w:rsidRPr="004E52EE" w:rsidRDefault="001A41D1" w:rsidP="006A6185">
      <w:pPr>
        <w:pStyle w:val="Akapitzlist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4E52EE">
        <w:rPr>
          <w:rFonts w:asciiTheme="minorHAnsi" w:hAnsiTheme="minorHAnsi" w:cstheme="minorHAnsi"/>
        </w:rPr>
        <w:t xml:space="preserve">Na </w:t>
      </w:r>
      <w:r w:rsidR="00D878AA" w:rsidRPr="004E52EE">
        <w:rPr>
          <w:rFonts w:asciiTheme="minorHAnsi" w:hAnsiTheme="minorHAnsi" w:cstheme="minorHAnsi"/>
        </w:rPr>
        <w:t>Oferencie</w:t>
      </w:r>
      <w:r w:rsidRPr="004E52EE">
        <w:rPr>
          <w:rFonts w:asciiTheme="minorHAnsi" w:hAnsiTheme="minorHAnsi" w:cstheme="minorHAnsi"/>
        </w:rPr>
        <w:t xml:space="preserve"> spocz</w:t>
      </w:r>
      <w:r w:rsidR="00C70E49" w:rsidRPr="004E52EE">
        <w:rPr>
          <w:rFonts w:asciiTheme="minorHAnsi" w:hAnsiTheme="minorHAnsi" w:cstheme="minorHAnsi"/>
        </w:rPr>
        <w:t xml:space="preserve">ywa obowiązek </w:t>
      </w:r>
      <w:r w:rsidR="00AF220D" w:rsidRPr="004E52EE">
        <w:rPr>
          <w:rFonts w:asciiTheme="minorHAnsi" w:hAnsiTheme="minorHAnsi" w:cstheme="minorHAnsi"/>
        </w:rPr>
        <w:t>promocji projektu.</w:t>
      </w:r>
    </w:p>
    <w:p w14:paraId="3ED1C5A1" w14:textId="6ED2AB5B" w:rsidR="006B07D4" w:rsidRPr="006B07D4" w:rsidRDefault="00140BBC" w:rsidP="006B07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75909">
        <w:rPr>
          <w:rFonts w:asciiTheme="minorHAnsi" w:hAnsiTheme="minorHAnsi" w:cstheme="minorHAnsi"/>
          <w:b/>
        </w:rPr>
        <w:t xml:space="preserve">Plan promocji powinien być </w:t>
      </w:r>
      <w:r w:rsidR="00B17702" w:rsidRPr="00875909">
        <w:rPr>
          <w:rFonts w:asciiTheme="minorHAnsi" w:hAnsiTheme="minorHAnsi" w:cstheme="minorHAnsi"/>
          <w:b/>
        </w:rPr>
        <w:t xml:space="preserve">elementem </w:t>
      </w:r>
      <w:r w:rsidRPr="00875909">
        <w:rPr>
          <w:rFonts w:asciiTheme="minorHAnsi" w:hAnsiTheme="minorHAnsi" w:cstheme="minorHAnsi"/>
          <w:b/>
        </w:rPr>
        <w:t>oferty.</w:t>
      </w:r>
    </w:p>
    <w:p w14:paraId="4C81AC2D" w14:textId="0FDEF9E6" w:rsidR="004C5419" w:rsidRPr="00C60EA6" w:rsidRDefault="00931A1A" w:rsidP="006B07D4">
      <w:pPr>
        <w:pStyle w:val="Nagwek3"/>
        <w:numPr>
          <w:ilvl w:val="1"/>
          <w:numId w:val="41"/>
        </w:numPr>
        <w:ind w:left="426" w:hanging="426"/>
        <w:rPr>
          <w:rFonts w:asciiTheme="minorHAnsi" w:hAnsiTheme="minorHAnsi"/>
        </w:rPr>
      </w:pPr>
      <w:bookmarkStart w:id="10" w:name="_Toc495931585"/>
      <w:r w:rsidRPr="00C60EA6">
        <w:rPr>
          <w:rFonts w:asciiTheme="minorHAnsi" w:hAnsiTheme="minorHAnsi"/>
        </w:rPr>
        <w:t>S</w:t>
      </w:r>
      <w:r w:rsidR="0082163D" w:rsidRPr="00C60EA6">
        <w:rPr>
          <w:rFonts w:asciiTheme="minorHAnsi" w:hAnsiTheme="minorHAnsi"/>
        </w:rPr>
        <w:t>prawozdawczość</w:t>
      </w:r>
      <w:bookmarkEnd w:id="10"/>
    </w:p>
    <w:p w14:paraId="796E18E4" w14:textId="794910C3" w:rsidR="00C43AF7" w:rsidRPr="006A6185" w:rsidRDefault="00D878AA" w:rsidP="006A6185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/>
        </w:rPr>
      </w:pPr>
      <w:r w:rsidRPr="006A6185">
        <w:rPr>
          <w:rFonts w:asciiTheme="minorHAnsi" w:hAnsiTheme="minorHAnsi" w:cstheme="minorHAnsi"/>
        </w:rPr>
        <w:t>Oferent</w:t>
      </w:r>
      <w:r w:rsidR="00CC1BBE" w:rsidRPr="006A6185">
        <w:rPr>
          <w:rFonts w:asciiTheme="minorHAnsi" w:hAnsiTheme="minorHAnsi" w:cstheme="minorHAnsi"/>
        </w:rPr>
        <w:t xml:space="preserve"> będzie miał za zadanie </w:t>
      </w:r>
      <w:r w:rsidR="00C43AF7" w:rsidRPr="006A6185">
        <w:rPr>
          <w:rFonts w:asciiTheme="minorHAnsi" w:hAnsiTheme="minorHAnsi" w:cstheme="minorHAnsi"/>
        </w:rPr>
        <w:t xml:space="preserve">udokumentować </w:t>
      </w:r>
      <w:r w:rsidR="00C60EA6">
        <w:rPr>
          <w:rFonts w:asciiTheme="minorHAnsi" w:hAnsiTheme="minorHAnsi" w:cstheme="minorHAnsi"/>
        </w:rPr>
        <w:t xml:space="preserve">podjęte działania edukacyjne np. </w:t>
      </w:r>
      <w:r w:rsidR="00C43AF7" w:rsidRPr="006A6185">
        <w:rPr>
          <w:rFonts w:asciiTheme="minorHAnsi" w:hAnsiTheme="minorHAnsi" w:cstheme="minorHAnsi"/>
        </w:rPr>
        <w:t xml:space="preserve">liczbę konsumentów, która brała udział </w:t>
      </w:r>
      <w:r w:rsidR="00C60EA6">
        <w:rPr>
          <w:rFonts w:asciiTheme="minorHAnsi" w:hAnsiTheme="minorHAnsi" w:cstheme="minorHAnsi"/>
        </w:rPr>
        <w:t xml:space="preserve">w spotkaniu, </w:t>
      </w:r>
      <w:r w:rsidR="005E3BDA">
        <w:rPr>
          <w:rFonts w:asciiTheme="minorHAnsi" w:hAnsiTheme="minorHAnsi" w:cstheme="minorHAnsi"/>
        </w:rPr>
        <w:t xml:space="preserve">liczbę </w:t>
      </w:r>
      <w:r w:rsidR="00C43AF7" w:rsidRPr="006A6185">
        <w:rPr>
          <w:rFonts w:asciiTheme="minorHAnsi" w:hAnsiTheme="minorHAnsi" w:cstheme="minorHAnsi"/>
        </w:rPr>
        <w:t>rozwieszonych plakatów</w:t>
      </w:r>
      <w:r w:rsidR="006D0D9E">
        <w:rPr>
          <w:rFonts w:asciiTheme="minorHAnsi" w:hAnsiTheme="minorHAnsi" w:cstheme="minorHAnsi"/>
        </w:rPr>
        <w:t>.</w:t>
      </w:r>
      <w:r w:rsidR="008C13C6">
        <w:rPr>
          <w:rFonts w:asciiTheme="minorHAnsi" w:hAnsiTheme="minorHAnsi" w:cstheme="minorHAnsi"/>
        </w:rPr>
        <w:t xml:space="preserve"> </w:t>
      </w:r>
      <w:r w:rsidR="006A6185" w:rsidRPr="006A6185">
        <w:rPr>
          <w:rFonts w:asciiTheme="minorHAnsi" w:hAnsiTheme="minorHAnsi"/>
        </w:rPr>
        <w:t>W przypadku spotkań, wymagane jest przekazanie list obecności oraz</w:t>
      </w:r>
      <w:r w:rsidR="006A6185">
        <w:rPr>
          <w:rFonts w:asciiTheme="minorHAnsi" w:hAnsiTheme="minorHAnsi"/>
        </w:rPr>
        <w:t xml:space="preserve"> przykładowych zdjęć z </w:t>
      </w:r>
      <w:r w:rsidR="005E3BDA">
        <w:rPr>
          <w:rFonts w:asciiTheme="minorHAnsi" w:hAnsiTheme="minorHAnsi"/>
        </w:rPr>
        <w:t> </w:t>
      </w:r>
      <w:r w:rsidR="006A6185">
        <w:rPr>
          <w:rFonts w:asciiTheme="minorHAnsi" w:hAnsiTheme="minorHAnsi"/>
        </w:rPr>
        <w:t xml:space="preserve">wykładów. </w:t>
      </w:r>
    </w:p>
    <w:p w14:paraId="315B6060" w14:textId="6CF27DC3" w:rsidR="00CC1BBE" w:rsidRPr="002114FC" w:rsidRDefault="00931A1A" w:rsidP="00C43AF7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14FC">
        <w:rPr>
          <w:rFonts w:asciiTheme="minorHAnsi" w:hAnsiTheme="minorHAnsi" w:cstheme="minorHAnsi"/>
          <w:sz w:val="22"/>
          <w:szCs w:val="22"/>
        </w:rPr>
        <w:t xml:space="preserve">W celu poświadczenia realizacji zadania </w:t>
      </w:r>
      <w:r w:rsidR="00D878AA" w:rsidRPr="002114FC">
        <w:rPr>
          <w:rFonts w:asciiTheme="minorHAnsi" w:hAnsiTheme="minorHAnsi" w:cstheme="minorHAnsi"/>
          <w:sz w:val="22"/>
          <w:szCs w:val="22"/>
        </w:rPr>
        <w:t>Oferent</w:t>
      </w:r>
      <w:r w:rsidRPr="002114FC">
        <w:rPr>
          <w:rFonts w:asciiTheme="minorHAnsi" w:hAnsiTheme="minorHAnsi" w:cstheme="minorHAnsi"/>
          <w:sz w:val="22"/>
          <w:szCs w:val="22"/>
        </w:rPr>
        <w:t xml:space="preserve"> przekaże UOKiK dokumentację właściwą dla danej formy </w:t>
      </w:r>
      <w:r w:rsidR="005E3BDA">
        <w:rPr>
          <w:rFonts w:asciiTheme="minorHAnsi" w:hAnsiTheme="minorHAnsi" w:cstheme="minorHAnsi"/>
          <w:sz w:val="22"/>
          <w:szCs w:val="22"/>
        </w:rPr>
        <w:t>działania</w:t>
      </w:r>
      <w:r w:rsidRPr="002114FC">
        <w:rPr>
          <w:rFonts w:asciiTheme="minorHAnsi" w:hAnsiTheme="minorHAnsi" w:cstheme="minorHAnsi"/>
          <w:sz w:val="22"/>
          <w:szCs w:val="22"/>
        </w:rPr>
        <w:t>, np. fotograficzną, e-mailową</w:t>
      </w:r>
      <w:r w:rsidR="00486F2D" w:rsidRPr="002114FC">
        <w:rPr>
          <w:rFonts w:asciiTheme="minorHAnsi" w:hAnsiTheme="minorHAnsi" w:cstheme="minorHAnsi"/>
          <w:sz w:val="22"/>
          <w:szCs w:val="22"/>
        </w:rPr>
        <w:t>, w formie raportów</w:t>
      </w:r>
      <w:r w:rsidRPr="002114FC">
        <w:rPr>
          <w:rFonts w:asciiTheme="minorHAnsi" w:hAnsiTheme="minorHAnsi" w:cstheme="minorHAnsi"/>
          <w:sz w:val="22"/>
          <w:szCs w:val="22"/>
        </w:rPr>
        <w:t>.</w:t>
      </w:r>
    </w:p>
    <w:p w14:paraId="7C929695" w14:textId="2895FB9A" w:rsidR="00CF2CD6" w:rsidRPr="004E52EE" w:rsidRDefault="00D878AA" w:rsidP="00CC7C8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2EE">
        <w:rPr>
          <w:rFonts w:asciiTheme="minorHAnsi" w:hAnsiTheme="minorHAnsi" w:cstheme="minorHAnsi"/>
          <w:b/>
          <w:sz w:val="22"/>
          <w:szCs w:val="22"/>
        </w:rPr>
        <w:t>Oferent</w:t>
      </w:r>
      <w:r w:rsidR="005150EB" w:rsidRPr="004E52EE">
        <w:rPr>
          <w:rFonts w:asciiTheme="minorHAnsi" w:hAnsiTheme="minorHAnsi" w:cstheme="minorHAnsi"/>
          <w:b/>
          <w:sz w:val="22"/>
          <w:szCs w:val="22"/>
        </w:rPr>
        <w:t xml:space="preserve"> przedstawi</w:t>
      </w:r>
      <w:r w:rsidR="00931A1A" w:rsidRPr="004E52EE">
        <w:rPr>
          <w:rFonts w:asciiTheme="minorHAnsi" w:hAnsiTheme="minorHAnsi" w:cstheme="minorHAnsi"/>
          <w:b/>
          <w:sz w:val="22"/>
          <w:szCs w:val="22"/>
        </w:rPr>
        <w:t xml:space="preserve"> sprawozdanie z realizacji zadania </w:t>
      </w:r>
      <w:r w:rsidR="005E3BD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D0D9E">
        <w:rPr>
          <w:rFonts w:asciiTheme="minorHAnsi" w:hAnsiTheme="minorHAnsi" w:cstheme="minorHAnsi"/>
          <w:b/>
          <w:sz w:val="22"/>
          <w:szCs w:val="22"/>
        </w:rPr>
        <w:t>30</w:t>
      </w:r>
      <w:r w:rsidR="008C13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BDA">
        <w:rPr>
          <w:rFonts w:asciiTheme="minorHAnsi" w:hAnsiTheme="minorHAnsi" w:cstheme="minorHAnsi"/>
          <w:b/>
          <w:sz w:val="22"/>
          <w:szCs w:val="22"/>
        </w:rPr>
        <w:t>stycznia</w:t>
      </w:r>
      <w:r w:rsidR="00FF6E48" w:rsidRPr="004E52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1A1A" w:rsidRPr="004E52EE">
        <w:rPr>
          <w:rFonts w:asciiTheme="minorHAnsi" w:hAnsiTheme="minorHAnsi" w:cstheme="minorHAnsi"/>
          <w:b/>
          <w:sz w:val="22"/>
          <w:szCs w:val="22"/>
        </w:rPr>
        <w:t>201</w:t>
      </w:r>
      <w:r w:rsidR="005E3BDA">
        <w:rPr>
          <w:rFonts w:asciiTheme="minorHAnsi" w:hAnsiTheme="minorHAnsi" w:cstheme="minorHAnsi"/>
          <w:b/>
          <w:sz w:val="22"/>
          <w:szCs w:val="22"/>
        </w:rPr>
        <w:t>8</w:t>
      </w:r>
      <w:r w:rsidR="00931A1A" w:rsidRPr="004E52EE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120B3A7F" w14:textId="7C081010" w:rsidR="004C5419" w:rsidRPr="006D0D9E" w:rsidRDefault="000131D3" w:rsidP="006B07D4">
      <w:pPr>
        <w:pStyle w:val="Nagwek1"/>
        <w:rPr>
          <w:rFonts w:asciiTheme="minorHAnsi" w:hAnsiTheme="minorHAnsi"/>
          <w:lang w:eastAsia="pl-PL"/>
        </w:rPr>
      </w:pPr>
      <w:bookmarkStart w:id="11" w:name="_Toc495931586"/>
      <w:r w:rsidRPr="006D0D9E">
        <w:rPr>
          <w:rFonts w:asciiTheme="minorHAnsi" w:hAnsiTheme="minorHAnsi"/>
          <w:lang w:eastAsia="pl-PL"/>
        </w:rPr>
        <w:t>II</w:t>
      </w:r>
      <w:r w:rsidR="00345853" w:rsidRPr="006D0D9E">
        <w:rPr>
          <w:rFonts w:asciiTheme="minorHAnsi" w:hAnsiTheme="minorHAnsi"/>
          <w:lang w:eastAsia="pl-PL"/>
        </w:rPr>
        <w:t>.</w:t>
      </w:r>
      <w:r w:rsidRPr="006D0D9E">
        <w:rPr>
          <w:rFonts w:asciiTheme="minorHAnsi" w:hAnsiTheme="minorHAnsi"/>
          <w:lang w:eastAsia="pl-PL"/>
        </w:rPr>
        <w:t xml:space="preserve"> Z</w:t>
      </w:r>
      <w:r w:rsidR="00B009C5" w:rsidRPr="006D0D9E">
        <w:rPr>
          <w:rFonts w:asciiTheme="minorHAnsi" w:hAnsiTheme="minorHAnsi"/>
          <w:lang w:eastAsia="pl-PL"/>
        </w:rPr>
        <w:t>asady przyznawania dotacji</w:t>
      </w:r>
      <w:bookmarkEnd w:id="11"/>
    </w:p>
    <w:p w14:paraId="5C5D40F4" w14:textId="77777777" w:rsidR="006B07D4" w:rsidRPr="006B07D4" w:rsidRDefault="006B07D4" w:rsidP="006B07D4">
      <w:pPr>
        <w:rPr>
          <w:lang w:eastAsia="pl-PL"/>
        </w:rPr>
      </w:pPr>
    </w:p>
    <w:p w14:paraId="7AAAB724" w14:textId="08915D9F" w:rsidR="00B4543E" w:rsidRPr="002114FC" w:rsidRDefault="00B4543E" w:rsidP="00C43AF7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2114FC">
        <w:rPr>
          <w:rFonts w:ascii="Calibri" w:eastAsia="Times New Roman" w:hAnsi="Calibri"/>
          <w:sz w:val="22"/>
          <w:szCs w:val="22"/>
          <w:lang w:eastAsia="pl-PL"/>
        </w:rPr>
        <w:t xml:space="preserve">Postępowanie konkursowe odbywać się będzie zgodnie z zasadami określonymi </w:t>
      </w:r>
      <w:r w:rsidR="009C1135" w:rsidRPr="002114FC">
        <w:rPr>
          <w:rFonts w:ascii="Calibri" w:eastAsia="Times New Roman" w:hAnsi="Calibri"/>
          <w:sz w:val="22"/>
          <w:szCs w:val="22"/>
          <w:lang w:eastAsia="pl-PL"/>
        </w:rPr>
        <w:br/>
      </w:r>
      <w:r w:rsidRPr="002114FC">
        <w:rPr>
          <w:rFonts w:ascii="Calibri" w:eastAsia="Times New Roman" w:hAnsi="Calibri"/>
          <w:sz w:val="22"/>
          <w:szCs w:val="22"/>
          <w:lang w:eastAsia="pl-PL"/>
        </w:rPr>
        <w:t xml:space="preserve">w ustawie z dnia 24 kwietnia 2003 r. o działalności pożytku publicznego </w:t>
      </w:r>
      <w:r w:rsidR="00307701" w:rsidRPr="002114FC">
        <w:rPr>
          <w:rFonts w:ascii="Calibri" w:eastAsia="Times New Roman" w:hAnsi="Calibri"/>
          <w:sz w:val="22"/>
          <w:szCs w:val="22"/>
          <w:lang w:eastAsia="pl-PL"/>
        </w:rPr>
        <w:br/>
      </w:r>
      <w:r w:rsidRPr="002114FC">
        <w:rPr>
          <w:rFonts w:ascii="Calibri" w:eastAsia="Times New Roman" w:hAnsi="Calibri"/>
          <w:sz w:val="22"/>
          <w:szCs w:val="22"/>
          <w:lang w:eastAsia="pl-PL"/>
        </w:rPr>
        <w:t xml:space="preserve">i o wolontariacie (Dz. U. </w:t>
      </w:r>
      <w:proofErr w:type="gramStart"/>
      <w:r w:rsidRPr="002114FC">
        <w:rPr>
          <w:rFonts w:ascii="Calibri" w:eastAsia="Times New Roman" w:hAnsi="Calibri"/>
          <w:sz w:val="22"/>
          <w:szCs w:val="22"/>
          <w:lang w:eastAsia="pl-PL"/>
        </w:rPr>
        <w:t>z</w:t>
      </w:r>
      <w:proofErr w:type="gramEnd"/>
      <w:r w:rsidRPr="002114FC">
        <w:rPr>
          <w:rFonts w:ascii="Calibri" w:eastAsia="Times New Roman" w:hAnsi="Calibri"/>
          <w:sz w:val="22"/>
          <w:szCs w:val="22"/>
          <w:lang w:eastAsia="pl-PL"/>
        </w:rPr>
        <w:t xml:space="preserve"> 201</w:t>
      </w:r>
      <w:r w:rsidR="007159A0" w:rsidRPr="002114FC">
        <w:rPr>
          <w:rFonts w:ascii="Calibri" w:eastAsia="Times New Roman" w:hAnsi="Calibri"/>
          <w:sz w:val="22"/>
          <w:szCs w:val="22"/>
          <w:lang w:eastAsia="pl-PL"/>
        </w:rPr>
        <w:t>6</w:t>
      </w:r>
      <w:r w:rsidR="005E3A27" w:rsidRPr="002114FC">
        <w:rPr>
          <w:rFonts w:ascii="Calibri" w:eastAsia="Times New Roman" w:hAnsi="Calibri"/>
          <w:sz w:val="22"/>
          <w:szCs w:val="22"/>
          <w:lang w:eastAsia="pl-PL"/>
        </w:rPr>
        <w:t xml:space="preserve"> r. poz. </w:t>
      </w:r>
      <w:r w:rsidR="007159A0" w:rsidRPr="002114FC">
        <w:rPr>
          <w:rFonts w:ascii="Calibri" w:eastAsia="Times New Roman" w:hAnsi="Calibri"/>
          <w:sz w:val="22"/>
          <w:szCs w:val="22"/>
          <w:lang w:eastAsia="pl-PL"/>
        </w:rPr>
        <w:t>239 j.t. ze zm.)</w:t>
      </w:r>
      <w:r w:rsidRPr="002114FC">
        <w:rPr>
          <w:rFonts w:ascii="Calibri" w:eastAsia="Times New Roman" w:hAnsi="Calibri"/>
          <w:sz w:val="22"/>
          <w:szCs w:val="22"/>
          <w:lang w:eastAsia="pl-PL"/>
        </w:rPr>
        <w:t>.</w:t>
      </w:r>
    </w:p>
    <w:p w14:paraId="0240C6A9" w14:textId="77777777" w:rsidR="00B4543E" w:rsidRPr="002114FC" w:rsidRDefault="00B4543E" w:rsidP="00C43AF7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2114FC">
        <w:rPr>
          <w:rFonts w:ascii="Calibri" w:eastAsia="Times New Roman" w:hAnsi="Calibri"/>
          <w:sz w:val="22"/>
          <w:szCs w:val="22"/>
          <w:lang w:eastAsia="pl-PL"/>
        </w:rPr>
        <w:t xml:space="preserve">Środki pochodzące z dotacji nie mogą być wykorzystane na działania niezwiązane </w:t>
      </w:r>
      <w:r w:rsidR="009C1135" w:rsidRPr="002114FC">
        <w:rPr>
          <w:rFonts w:ascii="Calibri" w:eastAsia="Times New Roman" w:hAnsi="Calibri"/>
          <w:sz w:val="22"/>
          <w:szCs w:val="22"/>
          <w:lang w:eastAsia="pl-PL"/>
        </w:rPr>
        <w:br/>
      </w:r>
      <w:r w:rsidRPr="002114FC">
        <w:rPr>
          <w:rFonts w:ascii="Calibri" w:eastAsia="Times New Roman" w:hAnsi="Calibri"/>
          <w:sz w:val="22"/>
          <w:szCs w:val="22"/>
          <w:lang w:eastAsia="pl-PL"/>
        </w:rPr>
        <w:t>w całości z realizacją zadania zleconego.</w:t>
      </w:r>
    </w:p>
    <w:p w14:paraId="0A11E823" w14:textId="7C7C0D9C" w:rsidR="00B4543E" w:rsidRPr="002114FC" w:rsidRDefault="00B4543E" w:rsidP="00C43AF7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2114FC">
        <w:rPr>
          <w:rFonts w:ascii="Calibri" w:eastAsia="Times New Roman" w:hAnsi="Calibri"/>
          <w:sz w:val="22"/>
          <w:szCs w:val="22"/>
          <w:lang w:eastAsia="pl-PL"/>
        </w:rPr>
        <w:t>Środki pochodzące z dotacji nie mogą być wykorzystane na: wydatki inwestycyjne (w tym zakup sprzętu powyżej kwoty 3</w:t>
      </w:r>
      <w:r w:rsidR="00307701" w:rsidRPr="002114FC">
        <w:rPr>
          <w:rFonts w:ascii="Calibri" w:eastAsia="Times New Roman" w:hAnsi="Calibri"/>
          <w:sz w:val="22"/>
          <w:szCs w:val="22"/>
          <w:lang w:eastAsia="pl-PL"/>
        </w:rPr>
        <w:t> 500,00</w:t>
      </w:r>
      <w:r w:rsidRPr="002114FC">
        <w:rPr>
          <w:rFonts w:ascii="Calibri" w:eastAsia="Times New Roman" w:hAnsi="Calibri"/>
          <w:sz w:val="22"/>
          <w:szCs w:val="22"/>
          <w:lang w:eastAsia="pl-PL"/>
        </w:rPr>
        <w:t xml:space="preserve"> zł), zakup gruntów, działalność gospodarczą oraz działalność polityczną i religijną.</w:t>
      </w:r>
    </w:p>
    <w:p w14:paraId="6C0336AB" w14:textId="7E035192" w:rsidR="002946ED" w:rsidRPr="002114FC" w:rsidRDefault="002946ED" w:rsidP="00C43AF7">
      <w:pPr>
        <w:spacing w:after="0" w:line="360" w:lineRule="auto"/>
        <w:ind w:left="720"/>
        <w:jc w:val="both"/>
        <w:rPr>
          <w:rFonts w:eastAsia="Times New Roman"/>
          <w:sz w:val="22"/>
          <w:szCs w:val="22"/>
          <w:lang w:eastAsia="pl-PL"/>
        </w:rPr>
      </w:pPr>
      <w:r w:rsidRPr="002114FC">
        <w:rPr>
          <w:rFonts w:ascii="Calibri" w:eastAsia="Times New Roman" w:hAnsi="Calibri"/>
          <w:sz w:val="22"/>
          <w:szCs w:val="22"/>
          <w:lang w:eastAsia="pl-PL"/>
        </w:rPr>
        <w:t xml:space="preserve">W przypadku dokonywania zakupów wyposażenia za środki pochodzące z dotacji, jego </w:t>
      </w:r>
      <w:r w:rsidR="00F22FE9" w:rsidRPr="002114FC">
        <w:rPr>
          <w:rFonts w:ascii="Calibri" w:eastAsia="Times New Roman" w:hAnsi="Calibri"/>
          <w:sz w:val="22"/>
          <w:szCs w:val="22"/>
          <w:lang w:eastAsia="pl-PL"/>
        </w:rPr>
        <w:t>zbycie nie</w:t>
      </w:r>
      <w:r w:rsidRPr="002114FC">
        <w:rPr>
          <w:rFonts w:ascii="Calibri" w:eastAsia="Times New Roman" w:hAnsi="Calibri"/>
          <w:sz w:val="22"/>
          <w:szCs w:val="22"/>
          <w:lang w:eastAsia="pl-PL"/>
        </w:rPr>
        <w:t xml:space="preserve"> będzie mogło nastąpić bez zgody </w:t>
      </w:r>
      <w:r w:rsidR="006A1F82" w:rsidRPr="002114FC">
        <w:rPr>
          <w:rFonts w:ascii="Calibri" w:eastAsia="Times New Roman" w:hAnsi="Calibri"/>
          <w:sz w:val="22"/>
          <w:szCs w:val="22"/>
          <w:lang w:eastAsia="pl-PL"/>
        </w:rPr>
        <w:t xml:space="preserve">Prezesa </w:t>
      </w:r>
      <w:r w:rsidR="001E7DE5" w:rsidRPr="002114FC">
        <w:rPr>
          <w:rFonts w:ascii="Calibri" w:eastAsia="Times New Roman" w:hAnsi="Calibri"/>
          <w:sz w:val="22"/>
          <w:szCs w:val="22"/>
          <w:lang w:eastAsia="pl-PL"/>
        </w:rPr>
        <w:t>UOKiK</w:t>
      </w:r>
      <w:r w:rsidRPr="002114FC">
        <w:rPr>
          <w:rFonts w:ascii="Calibri" w:eastAsia="Times New Roman" w:hAnsi="Calibri"/>
          <w:sz w:val="22"/>
          <w:szCs w:val="22"/>
          <w:lang w:eastAsia="pl-PL"/>
        </w:rPr>
        <w:t xml:space="preserve"> przez 5 lat od zakończenia realizacji zadania</w:t>
      </w:r>
      <w:r w:rsidR="00392A69" w:rsidRPr="002114FC">
        <w:rPr>
          <w:rFonts w:eastAsia="Times New Roman"/>
          <w:sz w:val="22"/>
          <w:szCs w:val="22"/>
          <w:lang w:eastAsia="pl-PL"/>
        </w:rPr>
        <w:t>.</w:t>
      </w:r>
    </w:p>
    <w:p w14:paraId="5255388B" w14:textId="3E230EA3" w:rsidR="00B4543E" w:rsidRPr="002114FC" w:rsidRDefault="00B4543E" w:rsidP="00C43AF7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2114FC">
        <w:rPr>
          <w:rFonts w:ascii="Calibri" w:eastAsia="Times New Roman" w:hAnsi="Calibri"/>
          <w:sz w:val="22"/>
          <w:szCs w:val="22"/>
          <w:lang w:eastAsia="pl-PL"/>
        </w:rPr>
        <w:t xml:space="preserve">Udział pozostałych kosztów niezwiązanych bezpośrednio z realizacją zadania (cz. II kosztorysu – „koszty obsługi zadania publicznego, w tym koszty administracyjne”) </w:t>
      </w:r>
      <w:r w:rsidR="00307701" w:rsidRPr="002114FC">
        <w:rPr>
          <w:rFonts w:ascii="Calibri" w:eastAsia="Times New Roman" w:hAnsi="Calibri"/>
          <w:sz w:val="22"/>
          <w:szCs w:val="22"/>
          <w:lang w:eastAsia="pl-PL"/>
        </w:rPr>
        <w:br/>
      </w:r>
      <w:r w:rsidRPr="002114FC">
        <w:rPr>
          <w:rFonts w:ascii="Calibri" w:eastAsia="Times New Roman" w:hAnsi="Calibri"/>
          <w:sz w:val="22"/>
          <w:szCs w:val="22"/>
          <w:lang w:eastAsia="pl-PL"/>
        </w:rPr>
        <w:lastRenderedPageBreak/>
        <w:t xml:space="preserve">nie może przekraczać </w:t>
      </w:r>
      <w:r w:rsidR="00AD57A6" w:rsidRPr="002114FC">
        <w:rPr>
          <w:rFonts w:ascii="Calibri" w:eastAsia="Times New Roman" w:hAnsi="Calibri"/>
          <w:sz w:val="22"/>
          <w:szCs w:val="22"/>
          <w:lang w:eastAsia="pl-PL"/>
        </w:rPr>
        <w:t>20</w:t>
      </w:r>
      <w:r w:rsidRPr="002114FC">
        <w:rPr>
          <w:rFonts w:ascii="Calibri" w:eastAsia="Times New Roman" w:hAnsi="Calibri"/>
          <w:sz w:val="22"/>
          <w:szCs w:val="22"/>
          <w:lang w:eastAsia="pl-PL"/>
        </w:rPr>
        <w:t>% ogółu zaplanowanych kosztów przewidzianych do sfinansowania ze środków pochodzących z dotacji.</w:t>
      </w:r>
    </w:p>
    <w:p w14:paraId="2A6715EC" w14:textId="2C27D07C" w:rsidR="004E38F1" w:rsidRPr="001E6C48" w:rsidRDefault="00EA4121" w:rsidP="00C43AF7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1E6C48">
        <w:rPr>
          <w:rFonts w:ascii="Calibri" w:eastAsia="Times New Roman" w:hAnsi="Calibri"/>
          <w:sz w:val="22"/>
          <w:szCs w:val="22"/>
          <w:lang w:eastAsia="pl-PL"/>
        </w:rPr>
        <w:t xml:space="preserve">W </w:t>
      </w:r>
      <w:r w:rsidR="00F22FE9" w:rsidRPr="001E6C48">
        <w:rPr>
          <w:rFonts w:ascii="Calibri" w:eastAsia="Times New Roman" w:hAnsi="Calibri"/>
          <w:sz w:val="22"/>
          <w:szCs w:val="22"/>
          <w:lang w:eastAsia="pl-PL"/>
        </w:rPr>
        <w:t>przypadku, gdy</w:t>
      </w:r>
      <w:r w:rsidRPr="001E6C48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B51A79" w:rsidRPr="001E6C48">
        <w:rPr>
          <w:rFonts w:eastAsia="Times New Roman"/>
          <w:sz w:val="22"/>
          <w:szCs w:val="22"/>
          <w:lang w:eastAsia="pl-PL"/>
        </w:rPr>
        <w:t>O</w:t>
      </w:r>
      <w:r w:rsidRPr="001E6C48">
        <w:rPr>
          <w:rFonts w:ascii="Calibri" w:eastAsia="Times New Roman" w:hAnsi="Calibri"/>
          <w:sz w:val="22"/>
          <w:szCs w:val="22"/>
          <w:lang w:eastAsia="pl-PL"/>
        </w:rPr>
        <w:t>ferent jest czynnym podatnikiem podatku VAT, zaś realizacja z</w:t>
      </w:r>
      <w:r w:rsidR="00AF48DC" w:rsidRPr="001E6C48">
        <w:rPr>
          <w:rFonts w:asciiTheme="minorHAnsi" w:eastAsia="Times New Roman" w:hAnsiTheme="minorHAnsi"/>
          <w:sz w:val="22"/>
          <w:szCs w:val="22"/>
          <w:lang w:eastAsia="pl-PL"/>
        </w:rPr>
        <w:t>a</w:t>
      </w:r>
      <w:r w:rsidRPr="001E6C48">
        <w:rPr>
          <w:rFonts w:ascii="Calibri" w:eastAsia="Times New Roman" w:hAnsi="Calibri"/>
          <w:sz w:val="22"/>
          <w:szCs w:val="22"/>
          <w:lang w:eastAsia="pl-PL"/>
        </w:rPr>
        <w:t xml:space="preserve">dania określonego w umowie w ramach środków finansowych uzyskanych z dotacji będzie powiązana z czynnościami podlegającymi opodatkowaniu podatkiem od towarów i usług, </w:t>
      </w:r>
      <w:r w:rsidR="00B51A79" w:rsidRPr="001E6C48">
        <w:rPr>
          <w:rFonts w:eastAsia="Times New Roman"/>
          <w:sz w:val="22"/>
          <w:szCs w:val="22"/>
          <w:lang w:eastAsia="pl-PL"/>
        </w:rPr>
        <w:t>O</w:t>
      </w:r>
      <w:r w:rsidRPr="001E6C48">
        <w:rPr>
          <w:rFonts w:ascii="Calibri" w:eastAsia="Times New Roman" w:hAnsi="Calibri"/>
          <w:sz w:val="22"/>
          <w:szCs w:val="22"/>
          <w:lang w:eastAsia="pl-PL"/>
        </w:rPr>
        <w:t>ferent zobowiązany będzie do zwrócenia kwoty stanowiącej równowartość kwoty podatku VAT naliczonego, jaka może zostać uwzględniona w ro</w:t>
      </w:r>
      <w:r w:rsidR="002946ED" w:rsidRPr="001E6C48">
        <w:rPr>
          <w:rFonts w:ascii="Calibri" w:eastAsia="Times New Roman" w:hAnsi="Calibri"/>
          <w:sz w:val="22"/>
          <w:szCs w:val="22"/>
          <w:lang w:eastAsia="pl-PL"/>
        </w:rPr>
        <w:t xml:space="preserve">zliczeniu podatku VAT należnego lub </w:t>
      </w:r>
      <w:r w:rsidR="00B51A79" w:rsidRPr="001E6C48">
        <w:rPr>
          <w:rFonts w:asciiTheme="minorHAnsi" w:eastAsia="Times New Roman" w:hAnsiTheme="minorHAnsi"/>
          <w:sz w:val="22"/>
          <w:szCs w:val="22"/>
          <w:lang w:eastAsia="pl-PL"/>
        </w:rPr>
        <w:t xml:space="preserve">alternatywnie </w:t>
      </w:r>
      <w:r w:rsidR="002946ED" w:rsidRPr="001E6C48">
        <w:rPr>
          <w:rFonts w:ascii="Calibri" w:eastAsia="Times New Roman" w:hAnsi="Calibri"/>
          <w:sz w:val="22"/>
          <w:szCs w:val="22"/>
          <w:lang w:eastAsia="pl-PL"/>
        </w:rPr>
        <w:t xml:space="preserve">do rozliczania w takim przypadku w kwotach netto wydatków finansowanych ze środków pochodzących z dotacji. </w:t>
      </w:r>
    </w:p>
    <w:p w14:paraId="4FC0C803" w14:textId="36FA4E34" w:rsidR="00B51A79" w:rsidRPr="002114FC" w:rsidRDefault="004E38F1" w:rsidP="00C43AF7">
      <w:pPr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2114FC">
        <w:rPr>
          <w:rFonts w:ascii="Calibri" w:eastAsia="Times New Roman" w:hAnsi="Calibri"/>
          <w:sz w:val="22"/>
          <w:szCs w:val="22"/>
          <w:lang w:eastAsia="pl-PL"/>
        </w:rPr>
        <w:t>Wydatkowani</w:t>
      </w:r>
      <w:r w:rsidR="00AD289E" w:rsidRPr="002114FC">
        <w:rPr>
          <w:rFonts w:ascii="Calibri" w:eastAsia="Times New Roman" w:hAnsi="Calibri"/>
          <w:sz w:val="22"/>
          <w:szCs w:val="22"/>
          <w:lang w:eastAsia="pl-PL"/>
        </w:rPr>
        <w:t xml:space="preserve">e środków finansowych z dotacji </w:t>
      </w:r>
      <w:r w:rsidRPr="002114FC">
        <w:rPr>
          <w:rFonts w:asciiTheme="minorHAnsi" w:eastAsia="Times New Roman" w:hAnsiTheme="minorHAnsi"/>
          <w:sz w:val="22"/>
          <w:szCs w:val="22"/>
          <w:lang w:eastAsia="pl-PL"/>
        </w:rPr>
        <w:t>możliwe jest od dnia podpisania umowy</w:t>
      </w:r>
      <w:r w:rsidR="00B51A79" w:rsidRPr="002114FC">
        <w:rPr>
          <w:rFonts w:asciiTheme="minorHAnsi" w:eastAsia="Times New Roman" w:hAnsiTheme="minorHAnsi"/>
          <w:sz w:val="22"/>
          <w:szCs w:val="22"/>
          <w:lang w:eastAsia="pl-PL"/>
        </w:rPr>
        <w:t xml:space="preserve"> na realizację zadania.</w:t>
      </w:r>
    </w:p>
    <w:p w14:paraId="53CFD062" w14:textId="058D6737" w:rsidR="004C5419" w:rsidRDefault="00B4543E" w:rsidP="00B009C5">
      <w:pPr>
        <w:pStyle w:val="Nagwek1"/>
        <w:rPr>
          <w:lang w:eastAsia="pl-PL"/>
        </w:rPr>
      </w:pPr>
      <w:bookmarkStart w:id="12" w:name="_Toc495931587"/>
      <w:r w:rsidRPr="009F34B1">
        <w:rPr>
          <w:lang w:eastAsia="pl-PL"/>
        </w:rPr>
        <w:t>III</w:t>
      </w:r>
      <w:r w:rsidR="00345853" w:rsidRPr="00B17702">
        <w:rPr>
          <w:lang w:eastAsia="pl-PL"/>
        </w:rPr>
        <w:t>.</w:t>
      </w:r>
      <w:r w:rsidRPr="00B17702">
        <w:rPr>
          <w:lang w:eastAsia="pl-PL"/>
        </w:rPr>
        <w:t xml:space="preserve"> T</w:t>
      </w:r>
      <w:r w:rsidR="00B009C5">
        <w:rPr>
          <w:lang w:eastAsia="pl-PL"/>
        </w:rPr>
        <w:t>ermin realizacji zadania</w:t>
      </w:r>
      <w:bookmarkEnd w:id="12"/>
    </w:p>
    <w:p w14:paraId="6375A264" w14:textId="77777777" w:rsidR="00B009C5" w:rsidRDefault="00B009C5" w:rsidP="00721548">
      <w:pPr>
        <w:pStyle w:val="Akapitzlist"/>
        <w:spacing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14:paraId="2E7EC891" w14:textId="27382A4F" w:rsidR="00FF6E48" w:rsidRPr="00721548" w:rsidRDefault="007159A0" w:rsidP="00721548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trike/>
        </w:rPr>
      </w:pPr>
      <w:r w:rsidRPr="002114FC">
        <w:rPr>
          <w:rFonts w:asciiTheme="minorHAnsi" w:hAnsiTheme="minorHAnsi"/>
          <w:b/>
        </w:rPr>
        <w:t xml:space="preserve">Zadanie musi być realizowane w okresie </w:t>
      </w:r>
      <w:r w:rsidR="005E3BDA" w:rsidRPr="005E3BDA">
        <w:rPr>
          <w:rFonts w:asciiTheme="minorHAnsi" w:hAnsiTheme="minorHAnsi"/>
          <w:b/>
        </w:rPr>
        <w:t>do 31 grudnia 2017 r.</w:t>
      </w:r>
      <w:r w:rsidR="00FB517C" w:rsidRPr="005E3BDA">
        <w:rPr>
          <w:rFonts w:asciiTheme="minorHAnsi" w:hAnsiTheme="minorHAnsi"/>
          <w:b/>
        </w:rPr>
        <w:t xml:space="preserve"> </w:t>
      </w:r>
    </w:p>
    <w:p w14:paraId="5892A6C5" w14:textId="1F3D2E81" w:rsidR="00B4543E" w:rsidRDefault="00B4543E" w:rsidP="00BF77F8">
      <w:pPr>
        <w:pStyle w:val="Nagwek1"/>
        <w:rPr>
          <w:lang w:eastAsia="pl-PL"/>
        </w:rPr>
      </w:pPr>
      <w:bookmarkStart w:id="13" w:name="_Toc495931588"/>
      <w:r w:rsidRPr="00B701FC">
        <w:rPr>
          <w:lang w:eastAsia="pl-PL"/>
        </w:rPr>
        <w:t>IV</w:t>
      </w:r>
      <w:r w:rsidR="000A5181" w:rsidRPr="00B701FC">
        <w:rPr>
          <w:lang w:eastAsia="pl-PL"/>
        </w:rPr>
        <w:t>.</w:t>
      </w:r>
      <w:r w:rsidR="00B009C5">
        <w:rPr>
          <w:lang w:eastAsia="pl-PL"/>
        </w:rPr>
        <w:t xml:space="preserve"> Warunki realizacji zadania</w:t>
      </w:r>
      <w:bookmarkEnd w:id="13"/>
    </w:p>
    <w:p w14:paraId="667A2CEB" w14:textId="77777777" w:rsidR="004C5419" w:rsidRPr="00B701FC" w:rsidRDefault="004C5419" w:rsidP="00C43AF7">
      <w:pPr>
        <w:spacing w:after="0" w:line="360" w:lineRule="auto"/>
        <w:rPr>
          <w:rFonts w:asciiTheme="minorHAnsi" w:eastAsia="Times New Roman" w:hAnsiTheme="minorHAnsi"/>
          <w:b/>
          <w:lang w:eastAsia="pl-PL"/>
        </w:rPr>
      </w:pPr>
    </w:p>
    <w:p w14:paraId="0D14BC78" w14:textId="0C4DC72E" w:rsidR="00142C1E" w:rsidRPr="002114FC" w:rsidRDefault="00142C1E" w:rsidP="00C43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114FC">
        <w:rPr>
          <w:rFonts w:asciiTheme="minorHAnsi" w:hAnsiTheme="minorHAnsi" w:cstheme="minorHAnsi"/>
        </w:rPr>
        <w:t>UOKiK zastrzega sobie możliwość wyboru jednej</w:t>
      </w:r>
      <w:r w:rsidR="00C43AF7">
        <w:rPr>
          <w:rFonts w:asciiTheme="minorHAnsi" w:hAnsiTheme="minorHAnsi" w:cstheme="minorHAnsi"/>
        </w:rPr>
        <w:t xml:space="preserve"> </w:t>
      </w:r>
      <w:r w:rsidRPr="002114FC">
        <w:rPr>
          <w:rFonts w:asciiTheme="minorHAnsi" w:hAnsiTheme="minorHAnsi" w:cstheme="minorHAnsi"/>
        </w:rPr>
        <w:t>ofert</w:t>
      </w:r>
      <w:r w:rsidR="00C43AF7">
        <w:rPr>
          <w:rFonts w:asciiTheme="minorHAnsi" w:hAnsiTheme="minorHAnsi" w:cstheme="minorHAnsi"/>
        </w:rPr>
        <w:t>y</w:t>
      </w:r>
      <w:r w:rsidRPr="002114FC">
        <w:rPr>
          <w:rFonts w:asciiTheme="minorHAnsi" w:hAnsiTheme="minorHAnsi" w:cstheme="minorHAnsi"/>
        </w:rPr>
        <w:t xml:space="preserve"> na przedmiotowe zadanie</w:t>
      </w:r>
      <w:r w:rsidR="00C43AF7">
        <w:rPr>
          <w:rFonts w:asciiTheme="minorHAnsi" w:hAnsiTheme="minorHAnsi" w:cstheme="minorHAnsi"/>
        </w:rPr>
        <w:br/>
      </w:r>
      <w:r w:rsidRPr="002114FC">
        <w:rPr>
          <w:rFonts w:asciiTheme="minorHAnsi" w:hAnsiTheme="minorHAnsi" w:cstheme="minorHAnsi"/>
        </w:rPr>
        <w:t xml:space="preserve">W przypadku, gdy suma dotacji, wynikająca ze złożonych ofert, przekracza wysokość środków przeznaczonych na realizację zadania, UOKiK zastrzega sobie możliwość zmniejszenia wysokości </w:t>
      </w:r>
      <w:r w:rsidR="005E3C18" w:rsidRPr="002114FC">
        <w:rPr>
          <w:rFonts w:asciiTheme="minorHAnsi" w:hAnsiTheme="minorHAnsi" w:cstheme="minorHAnsi"/>
        </w:rPr>
        <w:t>dofinansowania wskazan</w:t>
      </w:r>
      <w:r w:rsidR="00F266D5" w:rsidRPr="002114FC">
        <w:rPr>
          <w:rFonts w:asciiTheme="minorHAnsi" w:hAnsiTheme="minorHAnsi" w:cstheme="minorHAnsi"/>
        </w:rPr>
        <w:t xml:space="preserve">ego w jednej lub w kilku </w:t>
      </w:r>
      <w:r w:rsidR="005E3C18" w:rsidRPr="002114FC">
        <w:rPr>
          <w:rFonts w:asciiTheme="minorHAnsi" w:hAnsiTheme="minorHAnsi" w:cstheme="minorHAnsi"/>
        </w:rPr>
        <w:t>ofer</w:t>
      </w:r>
      <w:r w:rsidR="00F266D5" w:rsidRPr="002114FC">
        <w:rPr>
          <w:rFonts w:asciiTheme="minorHAnsi" w:hAnsiTheme="minorHAnsi" w:cstheme="minorHAnsi"/>
        </w:rPr>
        <w:t>tach</w:t>
      </w:r>
      <w:r w:rsidR="001A41D1" w:rsidRPr="002114FC">
        <w:rPr>
          <w:rFonts w:asciiTheme="minorHAnsi" w:hAnsiTheme="minorHAnsi" w:cstheme="minorHAnsi"/>
        </w:rPr>
        <w:t xml:space="preserve">. </w:t>
      </w:r>
    </w:p>
    <w:p w14:paraId="6F8F0675" w14:textId="4B355BD2" w:rsidR="00142C1E" w:rsidRPr="002114FC" w:rsidRDefault="00F266D5" w:rsidP="00C43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2114FC">
        <w:t xml:space="preserve">W </w:t>
      </w:r>
      <w:r w:rsidR="00F22FE9" w:rsidRPr="002114FC">
        <w:t>przypadku, gdy</w:t>
      </w:r>
      <w:r w:rsidRPr="002114FC">
        <w:t xml:space="preserve"> wysokość dofinansowania wskazanego w danej ofercie zostanie zmniejszona, UOKiK zwróci się do </w:t>
      </w:r>
      <w:r w:rsidR="00D878AA" w:rsidRPr="002114FC">
        <w:rPr>
          <w:rFonts w:asciiTheme="minorHAnsi" w:hAnsiTheme="minorHAnsi" w:cstheme="minorHAnsi"/>
        </w:rPr>
        <w:t>Oferenta</w:t>
      </w:r>
      <w:r w:rsidRPr="002114FC">
        <w:t xml:space="preserve"> z </w:t>
      </w:r>
      <w:r w:rsidR="00486F2D" w:rsidRPr="002114FC">
        <w:rPr>
          <w:rFonts w:asciiTheme="minorHAnsi" w:hAnsiTheme="minorHAnsi"/>
        </w:rPr>
        <w:t>propozycją</w:t>
      </w:r>
      <w:r w:rsidRPr="002114FC">
        <w:rPr>
          <w:rFonts w:asciiTheme="minorHAnsi" w:hAnsiTheme="minorHAnsi"/>
        </w:rPr>
        <w:t xml:space="preserve"> </w:t>
      </w:r>
      <w:r w:rsidRPr="002114FC">
        <w:t>modyfikacj</w:t>
      </w:r>
      <w:r w:rsidR="00486F2D" w:rsidRPr="002114FC">
        <w:rPr>
          <w:rFonts w:ascii="Times New Roman" w:hAnsi="Times New Roman"/>
        </w:rPr>
        <w:t>i</w:t>
      </w:r>
      <w:r w:rsidRPr="002114FC">
        <w:t xml:space="preserve"> założeń oferty proporcjonalnie do wskazanej kwoty</w:t>
      </w:r>
      <w:r w:rsidR="00486F2D" w:rsidRPr="002114FC">
        <w:rPr>
          <w:rFonts w:ascii="Times New Roman" w:hAnsi="Times New Roman"/>
        </w:rPr>
        <w:t>,</w:t>
      </w:r>
      <w:r w:rsidR="00DB0C9B" w:rsidRPr="002114FC">
        <w:t xml:space="preserve"> </w:t>
      </w:r>
      <w:r w:rsidR="007B73D8" w:rsidRPr="002114FC">
        <w:rPr>
          <w:rFonts w:asciiTheme="minorHAnsi" w:hAnsiTheme="minorHAnsi"/>
        </w:rPr>
        <w:t>j</w:t>
      </w:r>
      <w:r w:rsidR="00DB0C9B" w:rsidRPr="002114FC">
        <w:rPr>
          <w:rFonts w:asciiTheme="minorHAnsi" w:hAnsiTheme="minorHAnsi"/>
        </w:rPr>
        <w:t>ednocześnie</w:t>
      </w:r>
      <w:r w:rsidR="00486F2D" w:rsidRPr="002114FC">
        <w:rPr>
          <w:rFonts w:asciiTheme="minorHAnsi" w:hAnsiTheme="minorHAnsi"/>
        </w:rPr>
        <w:t xml:space="preserve"> </w:t>
      </w:r>
      <w:r w:rsidR="00DB0C9B" w:rsidRPr="002114FC">
        <w:rPr>
          <w:rFonts w:asciiTheme="minorHAnsi" w:hAnsiTheme="minorHAnsi"/>
        </w:rPr>
        <w:t>zastrzeg</w:t>
      </w:r>
      <w:r w:rsidR="00486F2D" w:rsidRPr="002114FC">
        <w:rPr>
          <w:rFonts w:asciiTheme="minorHAnsi" w:hAnsiTheme="minorHAnsi"/>
        </w:rPr>
        <w:t>ając</w:t>
      </w:r>
      <w:r w:rsidR="00DB0C9B" w:rsidRPr="002114FC">
        <w:rPr>
          <w:rFonts w:asciiTheme="minorHAnsi" w:hAnsiTheme="minorHAnsi"/>
        </w:rPr>
        <w:t xml:space="preserve"> sobie prawo </w:t>
      </w:r>
      <w:r w:rsidR="00F27953" w:rsidRPr="002114FC">
        <w:rPr>
          <w:rFonts w:asciiTheme="minorHAnsi" w:hAnsiTheme="minorHAnsi"/>
        </w:rPr>
        <w:br/>
      </w:r>
      <w:r w:rsidR="00B17702" w:rsidRPr="002114FC">
        <w:rPr>
          <w:rFonts w:asciiTheme="minorHAnsi" w:hAnsiTheme="minorHAnsi"/>
        </w:rPr>
        <w:t xml:space="preserve">do </w:t>
      </w:r>
      <w:r w:rsidR="00DB0C9B" w:rsidRPr="002114FC">
        <w:rPr>
          <w:rFonts w:asciiTheme="minorHAnsi" w:hAnsiTheme="minorHAnsi"/>
        </w:rPr>
        <w:t xml:space="preserve">negocjacji </w:t>
      </w:r>
      <w:r w:rsidR="00486F2D" w:rsidRPr="002114FC">
        <w:rPr>
          <w:rFonts w:asciiTheme="minorHAnsi" w:hAnsiTheme="minorHAnsi"/>
        </w:rPr>
        <w:t xml:space="preserve">z </w:t>
      </w:r>
      <w:r w:rsidR="00D878AA" w:rsidRPr="002114FC">
        <w:rPr>
          <w:rFonts w:asciiTheme="minorHAnsi" w:hAnsiTheme="minorHAnsi" w:cstheme="minorHAnsi"/>
        </w:rPr>
        <w:t>Oferentem</w:t>
      </w:r>
      <w:r w:rsidR="00486F2D" w:rsidRPr="002114FC">
        <w:rPr>
          <w:rFonts w:asciiTheme="minorHAnsi" w:hAnsiTheme="minorHAnsi"/>
        </w:rPr>
        <w:t xml:space="preserve"> </w:t>
      </w:r>
      <w:r w:rsidR="00DB0C9B" w:rsidRPr="002114FC">
        <w:rPr>
          <w:rFonts w:asciiTheme="minorHAnsi" w:hAnsiTheme="minorHAnsi"/>
        </w:rPr>
        <w:t xml:space="preserve">warunków </w:t>
      </w:r>
      <w:r w:rsidR="00486F2D" w:rsidRPr="002114FC">
        <w:rPr>
          <w:rFonts w:asciiTheme="minorHAnsi" w:hAnsiTheme="minorHAnsi"/>
        </w:rPr>
        <w:t>zawartych</w:t>
      </w:r>
      <w:r w:rsidR="00DB0C9B" w:rsidRPr="002114FC">
        <w:rPr>
          <w:rFonts w:asciiTheme="minorHAnsi" w:hAnsiTheme="minorHAnsi"/>
        </w:rPr>
        <w:t xml:space="preserve"> w </w:t>
      </w:r>
      <w:r w:rsidR="00486F2D" w:rsidRPr="002114FC">
        <w:rPr>
          <w:rFonts w:asciiTheme="minorHAnsi" w:hAnsiTheme="minorHAnsi"/>
        </w:rPr>
        <w:t xml:space="preserve">złożonej </w:t>
      </w:r>
      <w:r w:rsidR="00DB0C9B" w:rsidRPr="002114FC">
        <w:rPr>
          <w:rFonts w:asciiTheme="minorHAnsi" w:hAnsiTheme="minorHAnsi"/>
        </w:rPr>
        <w:t>ofercie.</w:t>
      </w:r>
      <w:r w:rsidRPr="002114FC">
        <w:t xml:space="preserve"> </w:t>
      </w:r>
    </w:p>
    <w:p w14:paraId="5CF79F8D" w14:textId="4222CDB5" w:rsidR="00436D61" w:rsidRPr="002114FC" w:rsidRDefault="00055342" w:rsidP="00C43AF7">
      <w:pPr>
        <w:pStyle w:val="Akapitzlist"/>
        <w:numPr>
          <w:ilvl w:val="0"/>
          <w:numId w:val="1"/>
        </w:numPr>
        <w:spacing w:after="240" w:line="360" w:lineRule="auto"/>
        <w:jc w:val="both"/>
      </w:pPr>
      <w:r w:rsidRPr="002114FC">
        <w:t xml:space="preserve">Zadanie przedstawione w ofercie może być realizowane wspólnie przez kilku </w:t>
      </w:r>
      <w:r w:rsidR="00B51A79" w:rsidRPr="002114FC">
        <w:rPr>
          <w:rFonts w:ascii="Times New Roman" w:hAnsi="Times New Roman"/>
        </w:rPr>
        <w:t>O</w:t>
      </w:r>
      <w:r w:rsidRPr="002114FC">
        <w:t>ferentów, jeżeli oferta została złożona wspólnie, zgodnie z art. 14 ust. 2-5 ustawy</w:t>
      </w:r>
      <w:r w:rsidR="00F27953" w:rsidRPr="002114FC">
        <w:br/>
      </w:r>
      <w:r w:rsidRPr="002114FC">
        <w:t xml:space="preserve">z dnia 24 kwietnia 2003 roku o działalności pożytku publicznego i o wolontariacie. </w:t>
      </w:r>
      <w:r w:rsidR="00F27953" w:rsidRPr="002114FC">
        <w:br/>
      </w:r>
      <w:r w:rsidRPr="002114FC">
        <w:t xml:space="preserve">W przypadku realizowania zadania wspólnie - </w:t>
      </w:r>
      <w:r w:rsidR="00B51A79" w:rsidRPr="002114FC">
        <w:rPr>
          <w:rFonts w:ascii="Times New Roman" w:hAnsi="Times New Roman"/>
        </w:rPr>
        <w:t>O</w:t>
      </w:r>
      <w:r w:rsidRPr="002114FC">
        <w:t xml:space="preserve">ferenci odpowiadają solidarnie </w:t>
      </w:r>
      <w:r w:rsidR="00F27953" w:rsidRPr="002114FC">
        <w:br/>
      </w:r>
      <w:r w:rsidRPr="002114FC">
        <w:t>za realizację zadania.</w:t>
      </w:r>
    </w:p>
    <w:p w14:paraId="22B0D78A" w14:textId="146C39D0" w:rsidR="00B4543E" w:rsidRPr="002114FC" w:rsidRDefault="00D878AA" w:rsidP="00C43AF7">
      <w:pPr>
        <w:pStyle w:val="Akapitzlist"/>
        <w:numPr>
          <w:ilvl w:val="0"/>
          <w:numId w:val="1"/>
        </w:numPr>
        <w:spacing w:after="240" w:line="360" w:lineRule="auto"/>
        <w:jc w:val="both"/>
      </w:pPr>
      <w:r w:rsidRPr="002114FC">
        <w:rPr>
          <w:rFonts w:asciiTheme="minorHAnsi" w:hAnsiTheme="minorHAnsi" w:cstheme="minorHAnsi"/>
        </w:rPr>
        <w:t>Oferent</w:t>
      </w:r>
      <w:r w:rsidR="00B4543E" w:rsidRPr="002114FC">
        <w:t>, które</w:t>
      </w:r>
      <w:r w:rsidR="007D3078" w:rsidRPr="002114FC">
        <w:t>mu</w:t>
      </w:r>
      <w:r w:rsidR="00B4543E" w:rsidRPr="002114FC">
        <w:t xml:space="preserve"> zostanie przyznana dotacja, jest zobowiąza</w:t>
      </w:r>
      <w:r w:rsidR="007D3078" w:rsidRPr="002114FC">
        <w:t>ny</w:t>
      </w:r>
      <w:r w:rsidR="00B4543E" w:rsidRPr="002114FC">
        <w:t xml:space="preserve"> do prowadzenia dokumentacji z realizacji zadania</w:t>
      </w:r>
      <w:r w:rsidR="00B17702" w:rsidRPr="002114FC">
        <w:rPr>
          <w:rFonts w:ascii="Times New Roman" w:hAnsi="Times New Roman"/>
        </w:rPr>
        <w:t>.</w:t>
      </w:r>
    </w:p>
    <w:p w14:paraId="75499183" w14:textId="5E22AD82" w:rsidR="00B4543E" w:rsidRPr="00721548" w:rsidRDefault="007D3078" w:rsidP="00C43AF7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/>
        </w:rPr>
      </w:pPr>
      <w:r w:rsidRPr="00721548">
        <w:rPr>
          <w:rFonts w:asciiTheme="minorHAnsi" w:hAnsiTheme="minorHAnsi"/>
        </w:rPr>
        <w:t>Oferenci</w:t>
      </w:r>
      <w:r w:rsidR="00B4543E" w:rsidRPr="00721548">
        <w:rPr>
          <w:rFonts w:asciiTheme="minorHAnsi" w:hAnsiTheme="minorHAnsi"/>
        </w:rPr>
        <w:t>, któr</w:t>
      </w:r>
      <w:r w:rsidRPr="00721548">
        <w:rPr>
          <w:rFonts w:asciiTheme="minorHAnsi" w:hAnsiTheme="minorHAnsi"/>
        </w:rPr>
        <w:t>zy</w:t>
      </w:r>
      <w:r w:rsidR="00B4543E" w:rsidRPr="00721548">
        <w:rPr>
          <w:rFonts w:asciiTheme="minorHAnsi" w:hAnsiTheme="minorHAnsi"/>
        </w:rPr>
        <w:t xml:space="preserve"> otrzymają dotację na realizację zadania, są zobowiąza</w:t>
      </w:r>
      <w:r w:rsidRPr="00721548">
        <w:rPr>
          <w:rFonts w:asciiTheme="minorHAnsi" w:hAnsiTheme="minorHAnsi"/>
        </w:rPr>
        <w:t>ni</w:t>
      </w:r>
      <w:r w:rsidR="00B4543E" w:rsidRPr="00721548">
        <w:rPr>
          <w:rFonts w:asciiTheme="minorHAnsi" w:hAnsiTheme="minorHAnsi"/>
        </w:rPr>
        <w:t xml:space="preserve"> zamieścić</w:t>
      </w:r>
      <w:r w:rsidR="00943FED" w:rsidRPr="00721548">
        <w:rPr>
          <w:rFonts w:asciiTheme="minorHAnsi" w:hAnsiTheme="minorHAnsi"/>
        </w:rPr>
        <w:t xml:space="preserve"> </w:t>
      </w:r>
      <w:r w:rsidR="00F27953" w:rsidRPr="00721548">
        <w:rPr>
          <w:rFonts w:asciiTheme="minorHAnsi" w:hAnsiTheme="minorHAnsi"/>
        </w:rPr>
        <w:br/>
      </w:r>
      <w:r w:rsidR="00B4543E" w:rsidRPr="00721548">
        <w:rPr>
          <w:rFonts w:asciiTheme="minorHAnsi" w:hAnsiTheme="minorHAnsi"/>
        </w:rPr>
        <w:t>w sposób czytelny</w:t>
      </w:r>
      <w:r w:rsidR="00623168" w:rsidRPr="00721548">
        <w:rPr>
          <w:rFonts w:asciiTheme="minorHAnsi" w:hAnsiTheme="minorHAnsi"/>
        </w:rPr>
        <w:t xml:space="preserve"> i adekwatny do zastosowanych nośników</w:t>
      </w:r>
      <w:r w:rsidR="00486F2D" w:rsidRPr="00721548">
        <w:rPr>
          <w:rFonts w:asciiTheme="minorHAnsi" w:hAnsiTheme="minorHAnsi"/>
        </w:rPr>
        <w:t xml:space="preserve">, </w:t>
      </w:r>
      <w:r w:rsidR="00623168" w:rsidRPr="00721548">
        <w:rPr>
          <w:rFonts w:asciiTheme="minorHAnsi" w:hAnsiTheme="minorHAnsi"/>
        </w:rPr>
        <w:t>np.</w:t>
      </w:r>
      <w:r w:rsidR="00B4543E" w:rsidRPr="00721548">
        <w:rPr>
          <w:rFonts w:asciiTheme="minorHAnsi" w:hAnsiTheme="minorHAnsi"/>
        </w:rPr>
        <w:t xml:space="preserve"> </w:t>
      </w:r>
      <w:r w:rsidR="00486F2D" w:rsidRPr="00721548">
        <w:rPr>
          <w:rFonts w:asciiTheme="minorHAnsi" w:hAnsiTheme="minorHAnsi"/>
        </w:rPr>
        <w:t xml:space="preserve">poprzez </w:t>
      </w:r>
      <w:r w:rsidR="00B4543E" w:rsidRPr="00721548">
        <w:rPr>
          <w:rFonts w:asciiTheme="minorHAnsi" w:hAnsiTheme="minorHAnsi"/>
        </w:rPr>
        <w:t>wydawan</w:t>
      </w:r>
      <w:r w:rsidR="00486F2D" w:rsidRPr="00721548">
        <w:rPr>
          <w:rFonts w:asciiTheme="minorHAnsi" w:hAnsiTheme="minorHAnsi"/>
        </w:rPr>
        <w:t>e</w:t>
      </w:r>
      <w:r w:rsidR="00B4543E" w:rsidRPr="00721548">
        <w:rPr>
          <w:rFonts w:asciiTheme="minorHAnsi" w:hAnsiTheme="minorHAnsi"/>
        </w:rPr>
        <w:t xml:space="preserve"> przez </w:t>
      </w:r>
      <w:r w:rsidR="00D878AA" w:rsidRPr="00721548">
        <w:rPr>
          <w:rFonts w:asciiTheme="minorHAnsi" w:hAnsiTheme="minorHAnsi" w:cstheme="minorHAnsi"/>
        </w:rPr>
        <w:lastRenderedPageBreak/>
        <w:t>Oferenta</w:t>
      </w:r>
      <w:r w:rsidR="00486F2D" w:rsidRPr="00721548">
        <w:rPr>
          <w:rFonts w:asciiTheme="minorHAnsi" w:hAnsiTheme="minorHAnsi"/>
        </w:rPr>
        <w:t xml:space="preserve"> </w:t>
      </w:r>
      <w:r w:rsidR="00B4543E" w:rsidRPr="00721548">
        <w:rPr>
          <w:rFonts w:asciiTheme="minorHAnsi" w:hAnsiTheme="minorHAnsi"/>
        </w:rPr>
        <w:t>publikacj</w:t>
      </w:r>
      <w:r w:rsidR="00486F2D" w:rsidRPr="00721548">
        <w:rPr>
          <w:rFonts w:asciiTheme="minorHAnsi" w:hAnsiTheme="minorHAnsi"/>
        </w:rPr>
        <w:t>e</w:t>
      </w:r>
      <w:r w:rsidR="00B4543E" w:rsidRPr="00721548">
        <w:rPr>
          <w:rFonts w:asciiTheme="minorHAnsi" w:hAnsiTheme="minorHAnsi"/>
        </w:rPr>
        <w:t>, materiał</w:t>
      </w:r>
      <w:r w:rsidR="00486F2D" w:rsidRPr="00721548">
        <w:rPr>
          <w:rFonts w:asciiTheme="minorHAnsi" w:hAnsiTheme="minorHAnsi"/>
        </w:rPr>
        <w:t>y</w:t>
      </w:r>
      <w:r w:rsidR="00B4543E" w:rsidRPr="00721548">
        <w:rPr>
          <w:rFonts w:asciiTheme="minorHAnsi" w:hAnsiTheme="minorHAnsi"/>
        </w:rPr>
        <w:t xml:space="preserve"> informacyjn</w:t>
      </w:r>
      <w:r w:rsidR="00486F2D" w:rsidRPr="00721548">
        <w:rPr>
          <w:rFonts w:asciiTheme="minorHAnsi" w:hAnsiTheme="minorHAnsi"/>
        </w:rPr>
        <w:t>e</w:t>
      </w:r>
      <w:r w:rsidR="00B4543E" w:rsidRPr="00721548">
        <w:rPr>
          <w:rFonts w:asciiTheme="minorHAnsi" w:hAnsiTheme="minorHAnsi"/>
        </w:rPr>
        <w:t>, promocyjn</w:t>
      </w:r>
      <w:r w:rsidR="00486F2D" w:rsidRPr="00721548">
        <w:rPr>
          <w:rFonts w:asciiTheme="minorHAnsi" w:hAnsiTheme="minorHAnsi"/>
        </w:rPr>
        <w:t>e</w:t>
      </w:r>
      <w:r w:rsidR="00B4543E" w:rsidRPr="00721548">
        <w:rPr>
          <w:rFonts w:asciiTheme="minorHAnsi" w:hAnsiTheme="minorHAnsi"/>
        </w:rPr>
        <w:t xml:space="preserve"> i reklamow</w:t>
      </w:r>
      <w:r w:rsidR="00486F2D" w:rsidRPr="00721548">
        <w:rPr>
          <w:rFonts w:asciiTheme="minorHAnsi" w:hAnsiTheme="minorHAnsi"/>
        </w:rPr>
        <w:t>e</w:t>
      </w:r>
      <w:r w:rsidR="00B4543E" w:rsidRPr="00721548">
        <w:rPr>
          <w:rFonts w:asciiTheme="minorHAnsi" w:hAnsiTheme="minorHAnsi"/>
        </w:rPr>
        <w:t xml:space="preserve">, </w:t>
      </w:r>
      <w:r w:rsidR="00486F2D" w:rsidRPr="00721548">
        <w:rPr>
          <w:rFonts w:asciiTheme="minorHAnsi" w:hAnsiTheme="minorHAnsi"/>
        </w:rPr>
        <w:t xml:space="preserve">publikowane samodzielnie przez </w:t>
      </w:r>
      <w:r w:rsidR="00D878AA" w:rsidRPr="00721548">
        <w:rPr>
          <w:rFonts w:asciiTheme="minorHAnsi" w:hAnsiTheme="minorHAnsi" w:cstheme="minorHAnsi"/>
        </w:rPr>
        <w:t>Oferenta</w:t>
      </w:r>
      <w:r w:rsidR="00486F2D" w:rsidRPr="00721548">
        <w:rPr>
          <w:rFonts w:asciiTheme="minorHAnsi" w:hAnsiTheme="minorHAnsi"/>
        </w:rPr>
        <w:t xml:space="preserve"> lub </w:t>
      </w:r>
      <w:r w:rsidR="00B4543E" w:rsidRPr="00721548">
        <w:rPr>
          <w:rFonts w:asciiTheme="minorHAnsi" w:hAnsiTheme="minorHAnsi"/>
        </w:rPr>
        <w:t>poprzez media, w tym na swojej stronie internetowej, jak również stosownie do charakteru zadania, poprzez widoczną w miejscu jego realizacji tablicę lub przez ustn</w:t>
      </w:r>
      <w:r w:rsidR="00CA33B8" w:rsidRPr="00721548">
        <w:rPr>
          <w:rFonts w:asciiTheme="minorHAnsi" w:hAnsiTheme="minorHAnsi"/>
        </w:rPr>
        <w:t>y komunikat</w:t>
      </w:r>
      <w:r w:rsidR="00B4543E" w:rsidRPr="00721548">
        <w:rPr>
          <w:rFonts w:asciiTheme="minorHAnsi" w:hAnsiTheme="minorHAnsi"/>
        </w:rPr>
        <w:t xml:space="preserve"> kierowan</w:t>
      </w:r>
      <w:r w:rsidR="00CA33B8" w:rsidRPr="00721548">
        <w:rPr>
          <w:rFonts w:asciiTheme="minorHAnsi" w:hAnsiTheme="minorHAnsi"/>
        </w:rPr>
        <w:t>y</w:t>
      </w:r>
      <w:r w:rsidR="00B4543E" w:rsidRPr="00721548">
        <w:rPr>
          <w:rFonts w:asciiTheme="minorHAnsi" w:hAnsiTheme="minorHAnsi"/>
        </w:rPr>
        <w:t xml:space="preserve"> do odbiorców, </w:t>
      </w:r>
      <w:r w:rsidR="00CA33B8" w:rsidRPr="00721548">
        <w:rPr>
          <w:rFonts w:asciiTheme="minorHAnsi" w:hAnsiTheme="minorHAnsi"/>
        </w:rPr>
        <w:t xml:space="preserve">informację </w:t>
      </w:r>
      <w:r w:rsidR="00B4543E" w:rsidRPr="00721548">
        <w:rPr>
          <w:rFonts w:asciiTheme="minorHAnsi" w:hAnsiTheme="minorHAnsi"/>
        </w:rPr>
        <w:t>o finansowani</w:t>
      </w:r>
      <w:r w:rsidR="00CA33B8" w:rsidRPr="00721548">
        <w:rPr>
          <w:rFonts w:asciiTheme="minorHAnsi" w:hAnsiTheme="minorHAnsi"/>
        </w:rPr>
        <w:t>u</w:t>
      </w:r>
      <w:r w:rsidR="00AA65C2" w:rsidRPr="00721548">
        <w:rPr>
          <w:rFonts w:asciiTheme="minorHAnsi" w:hAnsiTheme="minorHAnsi"/>
        </w:rPr>
        <w:t xml:space="preserve"> </w:t>
      </w:r>
      <w:r w:rsidR="00B4543E" w:rsidRPr="00721548">
        <w:rPr>
          <w:rFonts w:asciiTheme="minorHAnsi" w:hAnsiTheme="minorHAnsi"/>
        </w:rPr>
        <w:t xml:space="preserve">realizacji zadania przez </w:t>
      </w:r>
      <w:r w:rsidRPr="00721548">
        <w:rPr>
          <w:rFonts w:asciiTheme="minorHAnsi" w:hAnsiTheme="minorHAnsi"/>
        </w:rPr>
        <w:t>UOKiK</w:t>
      </w:r>
      <w:r w:rsidR="00CA33B8" w:rsidRPr="00721548">
        <w:rPr>
          <w:rFonts w:asciiTheme="minorHAnsi" w:hAnsiTheme="minorHAnsi"/>
        </w:rPr>
        <w:t>,</w:t>
      </w:r>
      <w:r w:rsidR="00B4543E" w:rsidRPr="00721548">
        <w:rPr>
          <w:rFonts w:asciiTheme="minorHAnsi" w:hAnsiTheme="minorHAnsi"/>
        </w:rPr>
        <w:t xml:space="preserve"> w następującym brzmieniu: </w:t>
      </w:r>
    </w:p>
    <w:p w14:paraId="22603A44" w14:textId="17B2DA79" w:rsidR="00B4543E" w:rsidRPr="00721548" w:rsidRDefault="00B4543E" w:rsidP="00C43AF7">
      <w:pPr>
        <w:pStyle w:val="Akapitzlist"/>
        <w:numPr>
          <w:ilvl w:val="0"/>
          <w:numId w:val="9"/>
        </w:numPr>
        <w:spacing w:after="0"/>
        <w:jc w:val="both"/>
      </w:pPr>
      <w:r w:rsidRPr="00721548">
        <w:t>„Zadanie/nazwa zadania zostało/jest zrealizowane</w:t>
      </w:r>
      <w:r w:rsidR="00307701" w:rsidRPr="00721548">
        <w:t xml:space="preserve">/realizowane dzięki </w:t>
      </w:r>
      <w:r w:rsidRPr="00721548">
        <w:t xml:space="preserve">finansowaniu ze środków Urzędu Ochrony Konkurencji </w:t>
      </w:r>
      <w:r w:rsidR="00F27953" w:rsidRPr="00721548">
        <w:t>i Konsumentów”,</w:t>
      </w:r>
    </w:p>
    <w:p w14:paraId="60A7F6ED" w14:textId="77777777" w:rsidR="00DC52D4" w:rsidRPr="00721548" w:rsidRDefault="00B4543E" w:rsidP="00C43AF7">
      <w:pPr>
        <w:pStyle w:val="Akapitzlist"/>
        <w:numPr>
          <w:ilvl w:val="0"/>
          <w:numId w:val="9"/>
        </w:numPr>
        <w:spacing w:after="0"/>
        <w:jc w:val="both"/>
      </w:pPr>
      <w:r w:rsidRPr="00721548">
        <w:t>„Publikacja została wydana dzięki finansowaniu ze środków Urzędu Ochrony Konkurencji i Konsumentów”.</w:t>
      </w:r>
    </w:p>
    <w:p w14:paraId="26B8D317" w14:textId="77777777" w:rsidR="00C05FCF" w:rsidRPr="002114FC" w:rsidRDefault="00C05FCF" w:rsidP="00C43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114FC">
        <w:t xml:space="preserve">Informacja powyższa powinna zawierać dodatkowo logo Urzędu w formacie przekazanym </w:t>
      </w:r>
      <w:r w:rsidRPr="002114FC">
        <w:rPr>
          <w:rFonts w:asciiTheme="minorHAnsi" w:hAnsiTheme="minorHAnsi" w:cstheme="minorHAnsi"/>
        </w:rPr>
        <w:t>Oferentowi</w:t>
      </w:r>
      <w:r w:rsidRPr="002114FC">
        <w:t xml:space="preserve"> przez UOKiK, z wyjątkiem </w:t>
      </w:r>
      <w:r w:rsidR="00B51A79" w:rsidRPr="002114FC">
        <w:rPr>
          <w:rFonts w:asciiTheme="minorHAnsi" w:hAnsiTheme="minorHAnsi"/>
        </w:rPr>
        <w:t>przypadków,</w:t>
      </w:r>
      <w:r w:rsidR="00B51A79" w:rsidRPr="002114FC">
        <w:rPr>
          <w:rFonts w:ascii="Times New Roman" w:hAnsi="Times New Roman"/>
        </w:rPr>
        <w:t xml:space="preserve"> </w:t>
      </w:r>
      <w:r w:rsidRPr="002114FC">
        <w:t>gdy jest to niemożliwe z obiektywnych przyczyn</w:t>
      </w:r>
      <w:r w:rsidR="00B51A79" w:rsidRPr="002114FC">
        <w:rPr>
          <w:rFonts w:ascii="Times New Roman" w:hAnsi="Times New Roman"/>
        </w:rPr>
        <w:t>,</w:t>
      </w:r>
      <w:r w:rsidRPr="002114FC">
        <w:t xml:space="preserve"> np. technicznych.</w:t>
      </w:r>
    </w:p>
    <w:p w14:paraId="1B86EFE6" w14:textId="3562F854" w:rsidR="00CC15F6" w:rsidRPr="002114FC" w:rsidRDefault="001E7DE5" w:rsidP="00C43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114FC">
        <w:t>UOKiK</w:t>
      </w:r>
      <w:r w:rsidR="00CC15F6" w:rsidRPr="002114FC">
        <w:t xml:space="preserve"> może dokonywać kontroli i oceny realizacji zadania, w szczególności:</w:t>
      </w:r>
    </w:p>
    <w:p w14:paraId="22AE1C87" w14:textId="77777777" w:rsidR="00CC15F6" w:rsidRPr="002114FC" w:rsidRDefault="00CC15F6" w:rsidP="00C43AF7">
      <w:pPr>
        <w:pStyle w:val="Akapitzlist"/>
        <w:numPr>
          <w:ilvl w:val="0"/>
          <w:numId w:val="16"/>
        </w:numPr>
        <w:spacing w:after="0" w:line="360" w:lineRule="auto"/>
        <w:jc w:val="both"/>
      </w:pPr>
      <w:proofErr w:type="gramStart"/>
      <w:r w:rsidRPr="002114FC">
        <w:t>stopnia</w:t>
      </w:r>
      <w:proofErr w:type="gramEnd"/>
      <w:r w:rsidRPr="002114FC">
        <w:t xml:space="preserve"> realizacji zadania,</w:t>
      </w:r>
    </w:p>
    <w:p w14:paraId="0C8935F2" w14:textId="77777777" w:rsidR="00CC15F6" w:rsidRPr="002114FC" w:rsidRDefault="00CC15F6" w:rsidP="00C43AF7">
      <w:pPr>
        <w:pStyle w:val="Akapitzlist"/>
        <w:numPr>
          <w:ilvl w:val="0"/>
          <w:numId w:val="16"/>
        </w:numPr>
        <w:spacing w:after="0" w:line="360" w:lineRule="auto"/>
        <w:jc w:val="both"/>
      </w:pPr>
      <w:proofErr w:type="gramStart"/>
      <w:r w:rsidRPr="002114FC">
        <w:t>efektywności</w:t>
      </w:r>
      <w:proofErr w:type="gramEnd"/>
      <w:r w:rsidRPr="002114FC">
        <w:t>, rzetelności i jakości realizacji zadania,</w:t>
      </w:r>
    </w:p>
    <w:p w14:paraId="06E742A9" w14:textId="77777777" w:rsidR="00BB30BD" w:rsidRPr="002114FC" w:rsidRDefault="00CC15F6" w:rsidP="00C43AF7">
      <w:pPr>
        <w:pStyle w:val="Akapitzlist"/>
        <w:numPr>
          <w:ilvl w:val="0"/>
          <w:numId w:val="16"/>
        </w:numPr>
        <w:spacing w:after="0" w:line="360" w:lineRule="auto"/>
        <w:jc w:val="both"/>
      </w:pPr>
      <w:proofErr w:type="gramStart"/>
      <w:r w:rsidRPr="002114FC">
        <w:t>prawidłowości</w:t>
      </w:r>
      <w:proofErr w:type="gramEnd"/>
      <w:r w:rsidRPr="002114FC">
        <w:t xml:space="preserve"> wykorzystania środków publicznych ot</w:t>
      </w:r>
      <w:r w:rsidR="00BB30BD" w:rsidRPr="002114FC">
        <w:t>rzymanych na realizację zadania.</w:t>
      </w:r>
    </w:p>
    <w:p w14:paraId="70F4F448" w14:textId="07C61F4A" w:rsidR="00BB30BD" w:rsidRPr="002114FC" w:rsidRDefault="00D878AA" w:rsidP="00C43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114FC">
        <w:rPr>
          <w:rFonts w:asciiTheme="minorHAnsi" w:hAnsiTheme="minorHAnsi" w:cstheme="minorHAnsi"/>
        </w:rPr>
        <w:t>Oferent</w:t>
      </w:r>
      <w:r w:rsidR="00BB30BD" w:rsidRPr="002114FC">
        <w:t xml:space="preserve"> będzie prowadzić dokumentację związaną z realizowanym zadaniem i jest zobowiązan</w:t>
      </w:r>
      <w:r w:rsidR="007537F9" w:rsidRPr="002114FC">
        <w:t>y</w:t>
      </w:r>
      <w:r w:rsidR="00BB30BD" w:rsidRPr="002114FC">
        <w:t xml:space="preserve"> do jej udostępnienia</w:t>
      </w:r>
      <w:r w:rsidR="007537F9" w:rsidRPr="002114FC">
        <w:t xml:space="preserve"> </w:t>
      </w:r>
      <w:r w:rsidR="00B20994" w:rsidRPr="002114FC">
        <w:rPr>
          <w:rFonts w:asciiTheme="minorHAnsi" w:hAnsiTheme="minorHAnsi"/>
        </w:rPr>
        <w:t>UOKiK</w:t>
      </w:r>
      <w:r w:rsidR="00CA33B8" w:rsidRPr="002114FC">
        <w:rPr>
          <w:rFonts w:asciiTheme="minorHAnsi" w:hAnsiTheme="minorHAnsi"/>
        </w:rPr>
        <w:t xml:space="preserve"> na każde jego żądanie.</w:t>
      </w:r>
    </w:p>
    <w:p w14:paraId="004C526A" w14:textId="0B04EB06" w:rsidR="00DC52D4" w:rsidRPr="002114FC" w:rsidRDefault="00D878AA" w:rsidP="00C43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114FC">
        <w:rPr>
          <w:rFonts w:asciiTheme="minorHAnsi" w:hAnsiTheme="minorHAnsi" w:cstheme="minorHAnsi"/>
        </w:rPr>
        <w:t>Oferent</w:t>
      </w:r>
      <w:r w:rsidR="00B4543E" w:rsidRPr="002114FC">
        <w:t>, realizując zadanie, zobowiązany jest do stosowania przepisów prawa,</w:t>
      </w:r>
      <w:r w:rsidR="00C0609C" w:rsidRPr="002114FC">
        <w:t xml:space="preserve"> </w:t>
      </w:r>
      <w:r w:rsidR="00F27953" w:rsidRPr="002114FC">
        <w:br/>
      </w:r>
      <w:r w:rsidR="00B4543E" w:rsidRPr="002114FC">
        <w:t>w szczególności ustawy o finansach publicznych</w:t>
      </w:r>
      <w:r w:rsidR="00BC498E" w:rsidRPr="002114FC">
        <w:t>,</w:t>
      </w:r>
      <w:r w:rsidR="00743B71" w:rsidRPr="002114FC">
        <w:t xml:space="preserve"> </w:t>
      </w:r>
      <w:r w:rsidR="00B4543E" w:rsidRPr="002114FC">
        <w:t>ustawy o ochronie danych osobowych</w:t>
      </w:r>
      <w:r w:rsidR="00BC498E" w:rsidRPr="002114FC">
        <w:t xml:space="preserve"> oraz ustawy </w:t>
      </w:r>
      <w:r w:rsidR="001A41D1" w:rsidRPr="002114FC">
        <w:t>o pożytku publicznym i o wolontariacie</w:t>
      </w:r>
      <w:r w:rsidR="00B4543E" w:rsidRPr="002114FC">
        <w:t>.</w:t>
      </w:r>
    </w:p>
    <w:p w14:paraId="0B02617C" w14:textId="2C7A293E" w:rsidR="00AE401B" w:rsidRPr="002114FC" w:rsidRDefault="00AE401B" w:rsidP="00C43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114FC">
        <w:rPr>
          <w:rFonts w:asciiTheme="minorHAnsi" w:hAnsiTheme="minorHAnsi" w:cstheme="minorHAnsi"/>
        </w:rPr>
        <w:t>Dokonywanie przesunięć w zakresie ponoszonych wydatków.</w:t>
      </w:r>
    </w:p>
    <w:p w14:paraId="10ED7C6B" w14:textId="78D103D8" w:rsidR="004E52EE" w:rsidRPr="00B009C5" w:rsidRDefault="00AE401B" w:rsidP="00B009C5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2114FC">
        <w:rPr>
          <w:rFonts w:asciiTheme="minorHAnsi" w:hAnsiTheme="minorHAnsi" w:cstheme="minorHAnsi"/>
        </w:rPr>
        <w:t xml:space="preserve">Jeżeli dany wydatek finansowany z dotacji wykazany w sprawozdaniu z realizacji zadania publicznego nie jest równy odpowiedniemu kosztowi określonemu w umowie, to uznaje się go za zgodny z umową wtedy, jeżeli nie nastąpiło zwiększenie tego wydatku o więcej niż 10%. </w:t>
      </w:r>
      <w:r w:rsidR="00B51A79" w:rsidRPr="002114FC">
        <w:rPr>
          <w:rFonts w:asciiTheme="minorHAnsi" w:hAnsiTheme="minorHAnsi" w:cstheme="minorHAnsi"/>
        </w:rPr>
        <w:t>Takie przesunięci</w:t>
      </w:r>
      <w:r w:rsidR="00F601FA" w:rsidRPr="002114FC">
        <w:rPr>
          <w:rFonts w:asciiTheme="minorHAnsi" w:hAnsiTheme="minorHAnsi" w:cstheme="minorHAnsi"/>
        </w:rPr>
        <w:t>a</w:t>
      </w:r>
      <w:r w:rsidRPr="002114FC">
        <w:rPr>
          <w:rFonts w:asciiTheme="minorHAnsi" w:hAnsiTheme="minorHAnsi" w:cstheme="minorHAnsi"/>
        </w:rPr>
        <w:t xml:space="preserve"> wymaga</w:t>
      </w:r>
      <w:r w:rsidR="00F601FA" w:rsidRPr="002114FC">
        <w:rPr>
          <w:rFonts w:asciiTheme="minorHAnsi" w:hAnsiTheme="minorHAnsi" w:cstheme="minorHAnsi"/>
        </w:rPr>
        <w:t>ją</w:t>
      </w:r>
      <w:r w:rsidRPr="002114FC">
        <w:rPr>
          <w:rFonts w:asciiTheme="minorHAnsi" w:hAnsiTheme="minorHAnsi" w:cstheme="minorHAnsi"/>
        </w:rPr>
        <w:t xml:space="preserve"> zachowania udziału „kosztów obsługi zadania publicznego, w tym kosztów administracyjnych”, o których mowa w art. II ust. 4 niniejszego ogłoszenia, na poziomie nieprzekraczającym 20% całości kosztów pokrywanych z dotacji. Nie mogą one również powodować zwiększenia ogólnej kwoty </w:t>
      </w:r>
      <w:r w:rsidR="00F22FE9" w:rsidRPr="002114FC">
        <w:rPr>
          <w:rFonts w:asciiTheme="minorHAnsi" w:hAnsiTheme="minorHAnsi" w:cstheme="minorHAnsi"/>
        </w:rPr>
        <w:t>dotacji</w:t>
      </w:r>
      <w:r w:rsidR="008D46B5" w:rsidRPr="002114FC">
        <w:rPr>
          <w:rFonts w:asciiTheme="minorHAnsi" w:hAnsiTheme="minorHAnsi" w:cstheme="minorHAnsi"/>
        </w:rPr>
        <w:t>.</w:t>
      </w:r>
      <w:r w:rsidR="00F22FE9" w:rsidRPr="002114FC">
        <w:rPr>
          <w:rFonts w:asciiTheme="minorHAnsi" w:hAnsiTheme="minorHAnsi" w:cstheme="minorHAnsi"/>
        </w:rPr>
        <w:t xml:space="preserve"> Naruszenie</w:t>
      </w:r>
      <w:r w:rsidRPr="002114FC">
        <w:rPr>
          <w:rFonts w:asciiTheme="minorHAnsi" w:hAnsiTheme="minorHAnsi" w:cstheme="minorHAnsi"/>
        </w:rPr>
        <w:t xml:space="preserve"> powyższego postanowienia uważa się za pobranie części dotacji w nadmiernej wysokości.</w:t>
      </w:r>
    </w:p>
    <w:p w14:paraId="5AFC4C80" w14:textId="3F724D29" w:rsidR="00B4543E" w:rsidRDefault="00B4543E" w:rsidP="00BF77F8">
      <w:pPr>
        <w:pStyle w:val="Nagwek1"/>
        <w:rPr>
          <w:lang w:eastAsia="pl-PL"/>
        </w:rPr>
      </w:pPr>
      <w:bookmarkStart w:id="14" w:name="_Toc495931589"/>
      <w:r w:rsidRPr="00B701FC">
        <w:rPr>
          <w:lang w:eastAsia="pl-PL"/>
        </w:rPr>
        <w:t>V</w:t>
      </w:r>
      <w:r w:rsidR="000A5181" w:rsidRPr="00B701FC">
        <w:rPr>
          <w:lang w:eastAsia="pl-PL"/>
        </w:rPr>
        <w:t>.</w:t>
      </w:r>
      <w:r w:rsidRPr="00B701FC">
        <w:rPr>
          <w:lang w:eastAsia="pl-PL"/>
        </w:rPr>
        <w:t xml:space="preserve"> T</w:t>
      </w:r>
      <w:r w:rsidR="00B009C5">
        <w:rPr>
          <w:lang w:eastAsia="pl-PL"/>
        </w:rPr>
        <w:t>ermin i warunki składania ofert</w:t>
      </w:r>
      <w:bookmarkEnd w:id="14"/>
      <w:r w:rsidR="00B009C5">
        <w:rPr>
          <w:lang w:eastAsia="pl-PL"/>
        </w:rPr>
        <w:t xml:space="preserve"> </w:t>
      </w:r>
    </w:p>
    <w:p w14:paraId="204D7F2C" w14:textId="77777777" w:rsidR="004C5419" w:rsidRPr="00B701FC" w:rsidRDefault="004C5419" w:rsidP="00C43AF7">
      <w:pPr>
        <w:spacing w:after="0" w:line="360" w:lineRule="auto"/>
        <w:rPr>
          <w:rFonts w:asciiTheme="minorHAnsi" w:eastAsia="Times New Roman" w:hAnsiTheme="minorHAnsi"/>
          <w:b/>
          <w:lang w:eastAsia="pl-PL"/>
        </w:rPr>
      </w:pPr>
    </w:p>
    <w:p w14:paraId="1C0FBA85" w14:textId="564E0684" w:rsidR="00DC52D4" w:rsidRPr="002114FC" w:rsidRDefault="00B4543E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 xml:space="preserve">Oferta powinna być sporządzona według wzoru określonego w załączniku nr 1 do </w:t>
      </w:r>
      <w:r w:rsidR="00142C1E" w:rsidRPr="002114FC">
        <w:rPr>
          <w:rStyle w:val="Pogrubienie"/>
          <w:rFonts w:asciiTheme="minorHAnsi" w:hAnsiTheme="minorHAnsi" w:cstheme="minorHAnsi"/>
          <w:b w:val="0"/>
        </w:rPr>
        <w:t xml:space="preserve">rozporządzenia Ministra Rodziny, Pracy i Polityki Społecznej z dnia 17 sierpnia 2016 r. </w:t>
      </w:r>
      <w:r w:rsidR="00142C1E" w:rsidRPr="002114FC">
        <w:rPr>
          <w:rStyle w:val="Pogrubienie"/>
          <w:rFonts w:asciiTheme="minorHAnsi" w:hAnsiTheme="minorHAnsi" w:cstheme="minorHAnsi"/>
          <w:b w:val="0"/>
        </w:rPr>
        <w:lastRenderedPageBreak/>
        <w:t xml:space="preserve">w </w:t>
      </w:r>
      <w:r w:rsidR="006B07D4">
        <w:rPr>
          <w:rStyle w:val="Pogrubienie"/>
          <w:rFonts w:asciiTheme="minorHAnsi" w:hAnsiTheme="minorHAnsi" w:cstheme="minorHAnsi"/>
          <w:b w:val="0"/>
        </w:rPr>
        <w:t> </w:t>
      </w:r>
      <w:r w:rsidR="00142C1E" w:rsidRPr="002114FC">
        <w:rPr>
          <w:rStyle w:val="Pogrubienie"/>
          <w:rFonts w:asciiTheme="minorHAnsi" w:hAnsiTheme="minorHAnsi" w:cstheme="minorHAnsi"/>
          <w:b w:val="0"/>
        </w:rPr>
        <w:t>sprawie wzorów ofert i ramowych wzorów umów dotyczących realizacji zadań publicznych oraz wzorów sprawozdań z wykonania tych zadań</w:t>
      </w:r>
      <w:r w:rsidR="00142C1E" w:rsidRPr="002114FC">
        <w:rPr>
          <w:rFonts w:asciiTheme="minorHAnsi" w:hAnsiTheme="minorHAnsi" w:cstheme="minorHAnsi"/>
          <w:b/>
        </w:rPr>
        <w:t xml:space="preserve"> </w:t>
      </w:r>
      <w:r w:rsidR="00142C1E" w:rsidRPr="002114FC">
        <w:rPr>
          <w:rStyle w:val="Pogrubienie"/>
          <w:rFonts w:asciiTheme="minorHAnsi" w:hAnsiTheme="minorHAnsi" w:cstheme="minorHAnsi"/>
          <w:b w:val="0"/>
        </w:rPr>
        <w:t xml:space="preserve">(Dz. U. </w:t>
      </w:r>
      <w:proofErr w:type="gramStart"/>
      <w:r w:rsidR="00142C1E" w:rsidRPr="002114FC">
        <w:rPr>
          <w:rStyle w:val="Pogrubienie"/>
          <w:rFonts w:asciiTheme="minorHAnsi" w:hAnsiTheme="minorHAnsi" w:cstheme="minorHAnsi"/>
          <w:b w:val="0"/>
        </w:rPr>
        <w:t>poz</w:t>
      </w:r>
      <w:proofErr w:type="gramEnd"/>
      <w:r w:rsidR="00142C1E" w:rsidRPr="002114FC">
        <w:rPr>
          <w:rStyle w:val="Pogrubienie"/>
          <w:rFonts w:asciiTheme="minorHAnsi" w:hAnsiTheme="minorHAnsi" w:cstheme="minorHAnsi"/>
          <w:b w:val="0"/>
        </w:rPr>
        <w:t>. 1300)</w:t>
      </w:r>
      <w:r w:rsidR="00142C1E" w:rsidRPr="002114FC">
        <w:t xml:space="preserve"> </w:t>
      </w:r>
      <w:r w:rsidR="00694AA8" w:rsidRPr="002114FC">
        <w:br/>
      </w:r>
      <w:r w:rsidR="005150EB" w:rsidRPr="002114FC">
        <w:t xml:space="preserve">i wraz z załącznikami </w:t>
      </w:r>
      <w:r w:rsidRPr="002114FC">
        <w:t>podpisana przez osobę (osoby) uprawnion</w:t>
      </w:r>
      <w:r w:rsidR="008D46B5" w:rsidRPr="002114FC">
        <w:t>ą</w:t>
      </w:r>
      <w:r w:rsidRPr="002114FC">
        <w:t xml:space="preserve"> do składania oświadczeń woli w imieniu Oferenta.</w:t>
      </w:r>
    </w:p>
    <w:p w14:paraId="22734900" w14:textId="715E948A" w:rsidR="00DC52D4" w:rsidRPr="002114FC" w:rsidRDefault="00B4543E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 xml:space="preserve">Ofertę składa się </w:t>
      </w:r>
      <w:r w:rsidR="00F22FE9" w:rsidRPr="002114FC">
        <w:t>w 1 egzemplarzu</w:t>
      </w:r>
      <w:r w:rsidRPr="002114FC">
        <w:t>.</w:t>
      </w:r>
    </w:p>
    <w:p w14:paraId="72D12551" w14:textId="5F814AAC" w:rsidR="00DC52D4" w:rsidRPr="00C05C9C" w:rsidRDefault="00B4543E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</w:rPr>
      </w:pPr>
      <w:r w:rsidRPr="00C05C9C">
        <w:rPr>
          <w:rFonts w:asciiTheme="minorHAnsi" w:hAnsiTheme="minorHAnsi"/>
          <w:b/>
        </w:rPr>
        <w:t xml:space="preserve">Oferty należy składać w nieprzekraczalnym terminie </w:t>
      </w:r>
      <w:r w:rsidR="00C05C9C" w:rsidRPr="00C05C9C">
        <w:rPr>
          <w:rFonts w:asciiTheme="minorHAnsi" w:hAnsiTheme="minorHAnsi"/>
          <w:b/>
        </w:rPr>
        <w:t>do dnia 6</w:t>
      </w:r>
      <w:r w:rsidR="002544C5" w:rsidRPr="00C05C9C">
        <w:rPr>
          <w:rFonts w:asciiTheme="minorHAnsi" w:hAnsiTheme="minorHAnsi"/>
          <w:b/>
        </w:rPr>
        <w:t xml:space="preserve"> </w:t>
      </w:r>
      <w:r w:rsidR="00C05C9C" w:rsidRPr="00C05C9C">
        <w:rPr>
          <w:rFonts w:asciiTheme="minorHAnsi" w:hAnsiTheme="minorHAnsi"/>
          <w:b/>
        </w:rPr>
        <w:t>listopada</w:t>
      </w:r>
      <w:r w:rsidR="006405B2" w:rsidRPr="00C05C9C">
        <w:rPr>
          <w:rFonts w:asciiTheme="minorHAnsi" w:hAnsiTheme="minorHAnsi"/>
          <w:b/>
        </w:rPr>
        <w:t xml:space="preserve"> 2017</w:t>
      </w:r>
      <w:r w:rsidR="001A41D1" w:rsidRPr="00C05C9C">
        <w:rPr>
          <w:rFonts w:asciiTheme="minorHAnsi" w:hAnsiTheme="minorHAnsi"/>
          <w:b/>
        </w:rPr>
        <w:t xml:space="preserve"> roku do godz.</w:t>
      </w:r>
      <w:r w:rsidR="002544C5" w:rsidRPr="00C05C9C">
        <w:rPr>
          <w:rFonts w:asciiTheme="minorHAnsi" w:hAnsiTheme="minorHAnsi"/>
          <w:b/>
        </w:rPr>
        <w:t xml:space="preserve"> 10.00</w:t>
      </w:r>
      <w:r w:rsidR="001A41D1" w:rsidRPr="00C05C9C">
        <w:rPr>
          <w:rFonts w:asciiTheme="minorHAnsi" w:hAnsiTheme="minorHAnsi"/>
          <w:b/>
        </w:rPr>
        <w:t xml:space="preserve"> </w:t>
      </w:r>
      <w:r w:rsidRPr="00C05C9C">
        <w:rPr>
          <w:rFonts w:asciiTheme="minorHAnsi" w:hAnsiTheme="minorHAnsi"/>
          <w:b/>
        </w:rPr>
        <w:t xml:space="preserve">w Kancelarii Ogólnej Urzędu Ochrony Konkurencji i Konsumentów przy Placu Powstańców Warszawy 1 </w:t>
      </w:r>
      <w:r w:rsidR="00CA33B8" w:rsidRPr="00C05C9C">
        <w:rPr>
          <w:rFonts w:asciiTheme="minorHAnsi" w:hAnsiTheme="minorHAnsi"/>
          <w:b/>
        </w:rPr>
        <w:t>w Warszawie.</w:t>
      </w:r>
    </w:p>
    <w:p w14:paraId="5C917FF2" w14:textId="77777777" w:rsidR="00B4543E" w:rsidRPr="002114FC" w:rsidRDefault="00B4543E" w:rsidP="00C43A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2114FC">
        <w:rPr>
          <w:rFonts w:asciiTheme="minorHAnsi" w:hAnsiTheme="minorHAnsi"/>
          <w:sz w:val="22"/>
          <w:szCs w:val="22"/>
        </w:rPr>
        <w:t>(liczy się data wpływu do kancelarii)</w:t>
      </w:r>
    </w:p>
    <w:p w14:paraId="54E659EE" w14:textId="77777777" w:rsidR="00DC52D4" w:rsidRPr="002114FC" w:rsidRDefault="00DC52D4" w:rsidP="00C43AF7">
      <w:p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</w:rPr>
      </w:pPr>
    </w:p>
    <w:p w14:paraId="2414D255" w14:textId="77777777" w:rsidR="00B4543E" w:rsidRPr="002114FC" w:rsidRDefault="00B4543E" w:rsidP="00C43A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2114FC">
        <w:rPr>
          <w:rFonts w:asciiTheme="minorHAnsi" w:hAnsiTheme="minorHAnsi"/>
          <w:sz w:val="22"/>
          <w:szCs w:val="22"/>
        </w:rPr>
        <w:t>lub</w:t>
      </w:r>
      <w:proofErr w:type="gramEnd"/>
      <w:r w:rsidRPr="002114FC">
        <w:rPr>
          <w:rFonts w:asciiTheme="minorHAnsi" w:hAnsiTheme="minorHAnsi"/>
          <w:sz w:val="22"/>
          <w:szCs w:val="22"/>
        </w:rPr>
        <w:t xml:space="preserve"> przesłać pocztą na adres:</w:t>
      </w:r>
    </w:p>
    <w:p w14:paraId="4DD5DCAC" w14:textId="77777777" w:rsidR="00B4543E" w:rsidRPr="002114FC" w:rsidRDefault="00B4543E" w:rsidP="00C43A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114FC">
        <w:rPr>
          <w:rFonts w:asciiTheme="minorHAnsi" w:hAnsiTheme="minorHAnsi"/>
          <w:b/>
          <w:sz w:val="22"/>
          <w:szCs w:val="22"/>
        </w:rPr>
        <w:t>Urząd Ochrony Konkurencji i Konsumentów</w:t>
      </w:r>
    </w:p>
    <w:p w14:paraId="207F8B80" w14:textId="77777777" w:rsidR="00A11CEF" w:rsidRPr="002114FC" w:rsidRDefault="00B4543E" w:rsidP="00C43A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114FC">
        <w:rPr>
          <w:rFonts w:asciiTheme="minorHAnsi" w:hAnsiTheme="minorHAnsi"/>
          <w:b/>
          <w:sz w:val="22"/>
          <w:szCs w:val="22"/>
        </w:rPr>
        <w:t>Pl. Powstańców Warszawy 1</w:t>
      </w:r>
      <w:r w:rsidR="00DC52D4" w:rsidRPr="002114FC">
        <w:rPr>
          <w:rFonts w:asciiTheme="minorHAnsi" w:hAnsiTheme="minorHAnsi"/>
          <w:b/>
          <w:sz w:val="22"/>
          <w:szCs w:val="22"/>
        </w:rPr>
        <w:t xml:space="preserve">; </w:t>
      </w:r>
    </w:p>
    <w:p w14:paraId="58177F3F" w14:textId="77777777" w:rsidR="00DC52D4" w:rsidRPr="002114FC" w:rsidRDefault="00B4543E" w:rsidP="00C43A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114FC">
        <w:rPr>
          <w:rFonts w:asciiTheme="minorHAnsi" w:hAnsiTheme="minorHAnsi"/>
          <w:b/>
          <w:sz w:val="22"/>
          <w:szCs w:val="22"/>
        </w:rPr>
        <w:t>00-950 Warszawa</w:t>
      </w:r>
    </w:p>
    <w:p w14:paraId="1879743F" w14:textId="77777777" w:rsidR="00B4543E" w:rsidRPr="002114FC" w:rsidRDefault="00DC52D4" w:rsidP="00C43A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114FC">
        <w:rPr>
          <w:rFonts w:asciiTheme="minorHAnsi" w:hAnsiTheme="minorHAnsi"/>
          <w:b/>
          <w:sz w:val="22"/>
          <w:szCs w:val="22"/>
        </w:rPr>
        <w:t>(</w:t>
      </w:r>
      <w:r w:rsidR="00B4543E" w:rsidRPr="002114FC">
        <w:rPr>
          <w:rFonts w:asciiTheme="minorHAnsi" w:hAnsiTheme="minorHAnsi"/>
          <w:b/>
          <w:sz w:val="22"/>
          <w:szCs w:val="22"/>
        </w:rPr>
        <w:t>Kancelaria Ogólna</w:t>
      </w:r>
      <w:r w:rsidRPr="002114FC">
        <w:rPr>
          <w:rFonts w:asciiTheme="minorHAnsi" w:hAnsiTheme="minorHAnsi"/>
          <w:b/>
          <w:sz w:val="22"/>
          <w:szCs w:val="22"/>
        </w:rPr>
        <w:t>)</w:t>
      </w:r>
    </w:p>
    <w:p w14:paraId="066D5EFF" w14:textId="77777777" w:rsidR="00B4543E" w:rsidRPr="002114FC" w:rsidRDefault="00B4543E" w:rsidP="00C43A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2114FC">
        <w:rPr>
          <w:rFonts w:asciiTheme="minorHAnsi" w:hAnsiTheme="minorHAnsi"/>
          <w:sz w:val="22"/>
          <w:szCs w:val="22"/>
        </w:rPr>
        <w:t>(liczy się data wpływu do kancelarii)</w:t>
      </w:r>
    </w:p>
    <w:p w14:paraId="2CE20267" w14:textId="77777777" w:rsidR="00B4543E" w:rsidRPr="002114FC" w:rsidRDefault="00B4543E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>Ofertę oraz wszystkie załączniki należy sporządzić w języku polskim, pismem maszynowym (komputerowym).</w:t>
      </w:r>
    </w:p>
    <w:p w14:paraId="7582F1DF" w14:textId="6A5E0E86" w:rsidR="00B4543E" w:rsidRPr="002114FC" w:rsidRDefault="00B4543E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>Poszczególne strony oferty winny być ze sobą połączone</w:t>
      </w:r>
      <w:r w:rsidR="006D0D9E">
        <w:t>,</w:t>
      </w:r>
      <w:r w:rsidRPr="002114FC">
        <w:t xml:space="preserve"> ponumerowane i parafowane przez </w:t>
      </w:r>
      <w:r w:rsidR="008D46B5" w:rsidRPr="002114FC">
        <w:t>osoby</w:t>
      </w:r>
      <w:r w:rsidRPr="002114FC">
        <w:t xml:space="preserve"> podpisujące ofertę.</w:t>
      </w:r>
    </w:p>
    <w:p w14:paraId="3B85EAA7" w14:textId="77777777" w:rsidR="00B4543E" w:rsidRPr="002114FC" w:rsidRDefault="00B4543E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>Poszczególne załączniki do oferty muszą być ze sobą połączone i ponumerowane.</w:t>
      </w:r>
    </w:p>
    <w:p w14:paraId="1B87DF36" w14:textId="77777777" w:rsidR="00B4543E" w:rsidRPr="002114FC" w:rsidRDefault="00B4543E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>Oferta powinna zawierać spis załączników.</w:t>
      </w:r>
    </w:p>
    <w:p w14:paraId="468AEC97" w14:textId="77777777" w:rsidR="00A70E6C" w:rsidRPr="002114FC" w:rsidRDefault="00A70E6C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 xml:space="preserve">Poza </w:t>
      </w:r>
      <w:r w:rsidRPr="002114FC">
        <w:rPr>
          <w:rFonts w:asciiTheme="minorHAnsi" w:hAnsiTheme="minorHAnsi"/>
        </w:rPr>
        <w:t xml:space="preserve">wymaganymi </w:t>
      </w:r>
      <w:r w:rsidRPr="002114FC">
        <w:t>załącznikami oferent może dołączyć rekomendacje i opinie.</w:t>
      </w:r>
    </w:p>
    <w:p w14:paraId="5AA32BC1" w14:textId="2528B58D" w:rsidR="00B4543E" w:rsidRPr="002114FC" w:rsidRDefault="00B4543E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 xml:space="preserve">Wszystkie dokumenty tworzące ofertę należy przedstawić w formie oryginałów albo kopii poświadczonej za zgodność z oryginałem przez osoby upoważnione przez </w:t>
      </w:r>
      <w:r w:rsidR="00943FED" w:rsidRPr="002114FC">
        <w:t xml:space="preserve">Oferenta </w:t>
      </w:r>
      <w:r w:rsidRPr="002114FC">
        <w:t>do składania w je</w:t>
      </w:r>
      <w:r w:rsidR="006075F4" w:rsidRPr="002114FC">
        <w:t>go</w:t>
      </w:r>
      <w:r w:rsidRPr="002114FC">
        <w:t xml:space="preserve"> imieniu oświadczeń woli. </w:t>
      </w:r>
    </w:p>
    <w:p w14:paraId="40D26F38" w14:textId="27FAA5D7" w:rsidR="00B4543E" w:rsidRPr="002114FC" w:rsidRDefault="00B4543E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>Wszelkie poprawki lub zmiany w tekście oferty muszą być datowane i parafowane przez osoby podpisując</w:t>
      </w:r>
      <w:r w:rsidR="008D46B5" w:rsidRPr="002114FC">
        <w:t>e</w:t>
      </w:r>
      <w:r w:rsidRPr="002114FC">
        <w:t xml:space="preserve"> ofertę. </w:t>
      </w:r>
      <w:r w:rsidR="00943FED" w:rsidRPr="002114FC">
        <w:t xml:space="preserve">Oferentowi </w:t>
      </w:r>
      <w:r w:rsidRPr="002114FC">
        <w:t>nie wolno dokonywać żadnych zmian w układzie wyznaczonym wzorem oferty.</w:t>
      </w:r>
    </w:p>
    <w:p w14:paraId="64018498" w14:textId="77777777" w:rsidR="00B4543E" w:rsidRPr="002114FC" w:rsidRDefault="00B4543E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>Ofertę wraz z załącznikami należy umieścić w zamkniętej kopercie lub paczce</w:t>
      </w:r>
      <w:r w:rsidR="00DC52D4" w:rsidRPr="002114FC">
        <w:t xml:space="preserve"> </w:t>
      </w:r>
      <w:r w:rsidRPr="002114FC">
        <w:t>opatrzonej danymi:</w:t>
      </w:r>
    </w:p>
    <w:p w14:paraId="29489F79" w14:textId="77777777" w:rsidR="00B4543E" w:rsidRPr="002114FC" w:rsidRDefault="00B4543E" w:rsidP="00C43AF7">
      <w:p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14:paraId="621AC025" w14:textId="16FF7FFF" w:rsidR="00B4543E" w:rsidRPr="002114FC" w:rsidRDefault="00D801F6" w:rsidP="00C43A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114FC">
        <w:rPr>
          <w:rFonts w:asciiTheme="minorHAnsi" w:hAnsiTheme="minorHAnsi"/>
          <w:b/>
          <w:bCs/>
          <w:i/>
          <w:iCs/>
          <w:sz w:val="22"/>
          <w:szCs w:val="22"/>
        </w:rPr>
        <w:t>DOTACJE - Konkurs ofert 201</w:t>
      </w:r>
      <w:r w:rsidR="00C70E49" w:rsidRPr="002114FC">
        <w:rPr>
          <w:rFonts w:asciiTheme="minorHAnsi" w:hAnsiTheme="minorHAnsi"/>
          <w:b/>
          <w:bCs/>
          <w:i/>
          <w:iCs/>
          <w:sz w:val="22"/>
          <w:szCs w:val="22"/>
        </w:rPr>
        <w:t>7</w:t>
      </w:r>
      <w:r w:rsidR="00B4543E" w:rsidRPr="002114FC">
        <w:rPr>
          <w:rFonts w:asciiTheme="minorHAnsi" w:hAnsiTheme="minorHAnsi"/>
          <w:b/>
          <w:bCs/>
          <w:i/>
          <w:iCs/>
          <w:sz w:val="22"/>
          <w:szCs w:val="22"/>
        </w:rPr>
        <w:t xml:space="preserve"> dla konsumenckich organizacji pozarządowych</w:t>
      </w:r>
    </w:p>
    <w:p w14:paraId="374A2774" w14:textId="77777777" w:rsidR="00B4543E" w:rsidRPr="002114FC" w:rsidRDefault="00B4543E" w:rsidP="00C43A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114FC">
        <w:rPr>
          <w:rFonts w:asciiTheme="minorHAnsi" w:hAnsiTheme="minorHAnsi"/>
          <w:b/>
          <w:bCs/>
          <w:sz w:val="22"/>
          <w:szCs w:val="22"/>
        </w:rPr>
        <w:t>URZĄD OCHRONY KONKURENCJI I KONSUMENTÓW,</w:t>
      </w:r>
    </w:p>
    <w:p w14:paraId="32D86914" w14:textId="77777777" w:rsidR="00B4543E" w:rsidRPr="002114FC" w:rsidRDefault="00B4543E" w:rsidP="00C43A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114FC">
        <w:rPr>
          <w:rFonts w:asciiTheme="minorHAnsi" w:hAnsiTheme="minorHAnsi"/>
          <w:b/>
          <w:bCs/>
          <w:sz w:val="22"/>
          <w:szCs w:val="22"/>
        </w:rPr>
        <w:t>Pl. Powstańców Warszawy 1, 00-950 Warszawa</w:t>
      </w:r>
    </w:p>
    <w:p w14:paraId="3343F93C" w14:textId="2019E889" w:rsidR="00B4543E" w:rsidRPr="002114FC" w:rsidRDefault="001A41D1" w:rsidP="00C43A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proofErr w:type="gramStart"/>
      <w:r w:rsidRPr="00C05C9C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nie</w:t>
      </w:r>
      <w:proofErr w:type="gramEnd"/>
      <w:r w:rsidRPr="00C05C9C">
        <w:rPr>
          <w:rFonts w:asciiTheme="minorHAnsi" w:hAnsiTheme="minorHAnsi"/>
          <w:b/>
          <w:bCs/>
          <w:sz w:val="22"/>
          <w:szCs w:val="22"/>
          <w:u w:val="single"/>
        </w:rPr>
        <w:t xml:space="preserve"> otwierać </w:t>
      </w:r>
      <w:r w:rsidR="002544C5" w:rsidRPr="00C05C9C">
        <w:rPr>
          <w:rFonts w:asciiTheme="minorHAnsi" w:hAnsiTheme="minorHAnsi"/>
          <w:b/>
          <w:bCs/>
          <w:sz w:val="22"/>
          <w:szCs w:val="22"/>
          <w:u w:val="single"/>
        </w:rPr>
        <w:t xml:space="preserve">przed </w:t>
      </w:r>
      <w:r w:rsidR="00C05C9C" w:rsidRPr="00C05C9C">
        <w:rPr>
          <w:rFonts w:asciiTheme="minorHAnsi" w:hAnsiTheme="minorHAnsi"/>
          <w:b/>
          <w:bCs/>
          <w:sz w:val="22"/>
          <w:szCs w:val="22"/>
          <w:u w:val="single"/>
        </w:rPr>
        <w:t>6</w:t>
      </w:r>
      <w:r w:rsidR="002544C5" w:rsidRPr="00C05C9C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C05C9C" w:rsidRPr="00C05C9C">
        <w:rPr>
          <w:rFonts w:asciiTheme="minorHAnsi" w:hAnsiTheme="minorHAnsi"/>
          <w:b/>
          <w:bCs/>
          <w:sz w:val="22"/>
          <w:szCs w:val="22"/>
          <w:u w:val="single"/>
        </w:rPr>
        <w:t>listopada</w:t>
      </w:r>
      <w:r w:rsidR="006405B2" w:rsidRPr="00C05C9C">
        <w:rPr>
          <w:rFonts w:asciiTheme="minorHAnsi" w:hAnsiTheme="minorHAnsi"/>
          <w:b/>
          <w:bCs/>
          <w:sz w:val="22"/>
          <w:szCs w:val="22"/>
          <w:u w:val="single"/>
        </w:rPr>
        <w:t xml:space="preserve"> 2017</w:t>
      </w:r>
      <w:r w:rsidR="002544C5" w:rsidRPr="00C05C9C">
        <w:rPr>
          <w:rFonts w:asciiTheme="minorHAnsi" w:hAnsiTheme="minorHAnsi"/>
          <w:b/>
          <w:bCs/>
          <w:sz w:val="22"/>
          <w:szCs w:val="22"/>
          <w:u w:val="single"/>
        </w:rPr>
        <w:t xml:space="preserve"> roku </w:t>
      </w:r>
      <w:r w:rsidRPr="00C05C9C">
        <w:rPr>
          <w:rFonts w:asciiTheme="minorHAnsi" w:hAnsiTheme="minorHAnsi"/>
          <w:b/>
          <w:bCs/>
          <w:sz w:val="22"/>
          <w:szCs w:val="22"/>
          <w:u w:val="single"/>
        </w:rPr>
        <w:t>godz</w:t>
      </w:r>
      <w:r w:rsidR="006405B2" w:rsidRPr="00C05C9C">
        <w:rPr>
          <w:rFonts w:asciiTheme="minorHAnsi" w:hAnsiTheme="minorHAnsi"/>
          <w:b/>
          <w:bCs/>
          <w:sz w:val="22"/>
          <w:szCs w:val="22"/>
          <w:u w:val="single"/>
        </w:rPr>
        <w:t>. 10.0</w:t>
      </w:r>
      <w:r w:rsidR="002544C5" w:rsidRPr="00C05C9C">
        <w:rPr>
          <w:rFonts w:asciiTheme="minorHAnsi" w:hAnsiTheme="minorHAnsi"/>
          <w:b/>
          <w:bCs/>
          <w:sz w:val="22"/>
          <w:szCs w:val="22"/>
          <w:u w:val="single"/>
        </w:rPr>
        <w:t>0</w:t>
      </w:r>
    </w:p>
    <w:p w14:paraId="51BD4BE3" w14:textId="77777777" w:rsidR="00B4543E" w:rsidRPr="002114FC" w:rsidRDefault="00B4543E" w:rsidP="00C43A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2114FC">
        <w:rPr>
          <w:rFonts w:asciiTheme="minorHAnsi" w:hAnsiTheme="minorHAnsi"/>
          <w:b/>
          <w:bCs/>
          <w:i/>
          <w:iCs/>
          <w:sz w:val="22"/>
          <w:szCs w:val="22"/>
        </w:rPr>
        <w:t>Nazwa i adres Oferenta</w:t>
      </w:r>
      <w:r w:rsidRPr="002114FC">
        <w:rPr>
          <w:rFonts w:asciiTheme="minorHAnsi" w:hAnsiTheme="minorHAnsi"/>
          <w:sz w:val="22"/>
          <w:szCs w:val="22"/>
        </w:rPr>
        <w:t>:</w:t>
      </w:r>
    </w:p>
    <w:p w14:paraId="66151C2E" w14:textId="77777777" w:rsidR="00B4543E" w:rsidRPr="002114FC" w:rsidRDefault="00B4543E" w:rsidP="00C43A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2114FC">
        <w:rPr>
          <w:rFonts w:asciiTheme="minorHAnsi" w:hAnsiTheme="minorHAnsi"/>
          <w:b/>
          <w:bCs/>
          <w:i/>
          <w:iCs/>
          <w:sz w:val="22"/>
          <w:szCs w:val="22"/>
        </w:rPr>
        <w:t>Identyfikacja poszczególnych konkursów</w:t>
      </w:r>
      <w:r w:rsidRPr="002114FC">
        <w:rPr>
          <w:rFonts w:asciiTheme="minorHAnsi" w:hAnsiTheme="minorHAnsi"/>
          <w:sz w:val="22"/>
          <w:szCs w:val="22"/>
        </w:rPr>
        <w:t>: (określić tytuł zgodnie z tytułem zadania</w:t>
      </w:r>
    </w:p>
    <w:p w14:paraId="52E6ECF2" w14:textId="77777777" w:rsidR="00B4543E" w:rsidRPr="002114FC" w:rsidRDefault="00B4543E" w:rsidP="00C43AF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2114FC">
        <w:rPr>
          <w:rFonts w:asciiTheme="minorHAnsi" w:hAnsiTheme="minorHAnsi"/>
          <w:sz w:val="22"/>
          <w:szCs w:val="22"/>
        </w:rPr>
        <w:t>wskazanym</w:t>
      </w:r>
      <w:proofErr w:type="gramEnd"/>
      <w:r w:rsidRPr="002114FC">
        <w:rPr>
          <w:rFonts w:asciiTheme="minorHAnsi" w:hAnsiTheme="minorHAnsi"/>
          <w:sz w:val="22"/>
          <w:szCs w:val="22"/>
        </w:rPr>
        <w:t xml:space="preserve"> w ogłoszeniu).</w:t>
      </w:r>
    </w:p>
    <w:p w14:paraId="001CF0C3" w14:textId="781A74EB" w:rsidR="00B4543E" w:rsidRPr="00C05C9C" w:rsidRDefault="00B4543E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C05C9C">
        <w:rPr>
          <w:rFonts w:asciiTheme="minorHAnsi" w:hAnsiTheme="minorHAnsi"/>
          <w:b/>
        </w:rPr>
        <w:t>Jawne otwarcie ofert odbędzie się w dniu</w:t>
      </w:r>
      <w:r w:rsidR="00C00DE3" w:rsidRPr="00C05C9C">
        <w:rPr>
          <w:rFonts w:asciiTheme="minorHAnsi" w:hAnsiTheme="minorHAnsi"/>
          <w:b/>
        </w:rPr>
        <w:t xml:space="preserve"> </w:t>
      </w:r>
      <w:r w:rsidR="00C05C9C" w:rsidRPr="00C05C9C">
        <w:rPr>
          <w:rFonts w:asciiTheme="minorHAnsi" w:hAnsiTheme="minorHAnsi"/>
          <w:b/>
        </w:rPr>
        <w:t>6 listopada</w:t>
      </w:r>
      <w:r w:rsidR="002544C5" w:rsidRPr="00C05C9C">
        <w:rPr>
          <w:rFonts w:asciiTheme="minorHAnsi" w:hAnsiTheme="minorHAnsi"/>
          <w:b/>
        </w:rPr>
        <w:t xml:space="preserve"> </w:t>
      </w:r>
      <w:r w:rsidR="00C05C9C" w:rsidRPr="00C05C9C">
        <w:rPr>
          <w:rFonts w:asciiTheme="minorHAnsi" w:hAnsiTheme="minorHAnsi"/>
          <w:b/>
        </w:rPr>
        <w:t>2017 r. o godz. 10.3</w:t>
      </w:r>
      <w:r w:rsidR="002544C5" w:rsidRPr="00C05C9C">
        <w:rPr>
          <w:rFonts w:asciiTheme="minorHAnsi" w:hAnsiTheme="minorHAnsi"/>
          <w:b/>
        </w:rPr>
        <w:t>0</w:t>
      </w:r>
      <w:r w:rsidRPr="00C05C9C">
        <w:rPr>
          <w:rFonts w:asciiTheme="minorHAnsi" w:hAnsiTheme="minorHAnsi"/>
          <w:b/>
        </w:rPr>
        <w:t xml:space="preserve"> w Centrum Konferencyjnym UOKiK</w:t>
      </w:r>
      <w:r w:rsidRPr="00C05C9C">
        <w:rPr>
          <w:rFonts w:asciiTheme="minorHAnsi" w:hAnsiTheme="minorHAnsi"/>
        </w:rPr>
        <w:t>.</w:t>
      </w:r>
    </w:p>
    <w:p w14:paraId="714D0B14" w14:textId="72C56CAE" w:rsidR="00B4543E" w:rsidRPr="002114FC" w:rsidRDefault="00B4543E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>Oferent ponosi wszelkie koszty związane z przygotowaniem i złożeniem oferty.</w:t>
      </w:r>
    </w:p>
    <w:p w14:paraId="33AEFED8" w14:textId="25C99F11" w:rsidR="00B4543E" w:rsidRPr="002114FC" w:rsidRDefault="00B4543E" w:rsidP="00C43A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>Oferty nieczytelne, niekompletne (zawierające braki formalne), niespełniające wyma</w:t>
      </w:r>
      <w:r w:rsidR="00D801F6" w:rsidRPr="002114FC">
        <w:t>gań wymienionych w punktach 1-1</w:t>
      </w:r>
      <w:r w:rsidR="000505B1" w:rsidRPr="008563E2">
        <w:t>2</w:t>
      </w:r>
      <w:r w:rsidRPr="002114FC">
        <w:t xml:space="preserve">, lub wskazujące, iż Oferent nie spełnia wymagań formalnych określonych w kolejnej części niniejszego </w:t>
      </w:r>
      <w:r w:rsidR="00F601FA" w:rsidRPr="002114FC">
        <w:rPr>
          <w:rFonts w:asciiTheme="minorHAnsi" w:hAnsiTheme="minorHAnsi"/>
        </w:rPr>
        <w:t>o</w:t>
      </w:r>
      <w:r w:rsidR="00CA33B8" w:rsidRPr="002114FC">
        <w:rPr>
          <w:rFonts w:asciiTheme="minorHAnsi" w:hAnsiTheme="minorHAnsi"/>
        </w:rPr>
        <w:t>głoszenia,</w:t>
      </w:r>
      <w:r w:rsidR="00CA33B8" w:rsidRPr="002114FC">
        <w:t xml:space="preserve"> </w:t>
      </w:r>
      <w:r w:rsidRPr="002114FC">
        <w:t>jak również złożone po terminie wskazanym w ogłoszeniu, zostaną odrzucone.</w:t>
      </w:r>
    </w:p>
    <w:p w14:paraId="5B738101" w14:textId="66683226" w:rsidR="00B4543E" w:rsidRPr="002114FC" w:rsidRDefault="00544D1F" w:rsidP="006723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 xml:space="preserve">Komisja </w:t>
      </w:r>
      <w:r w:rsidR="00F22FE9" w:rsidRPr="002114FC">
        <w:t>Konkursowa może</w:t>
      </w:r>
      <w:r w:rsidR="00F601FA" w:rsidRPr="002114FC">
        <w:rPr>
          <w:rFonts w:ascii="Times New Roman" w:hAnsi="Times New Roman"/>
        </w:rPr>
        <w:t xml:space="preserve"> </w:t>
      </w:r>
      <w:r w:rsidR="00B4543E" w:rsidRPr="002114FC">
        <w:t xml:space="preserve">udzielać wyjaśnień na pytania </w:t>
      </w:r>
      <w:r w:rsidR="00943FED" w:rsidRPr="002114FC">
        <w:t>O</w:t>
      </w:r>
      <w:r w:rsidR="00B4543E" w:rsidRPr="002114FC">
        <w:t>ferenta dotycząc</w:t>
      </w:r>
      <w:r w:rsidR="000505B1" w:rsidRPr="002114FC">
        <w:rPr>
          <w:rFonts w:ascii="Times New Roman" w:hAnsi="Times New Roman"/>
        </w:rPr>
        <w:t>e</w:t>
      </w:r>
      <w:r w:rsidR="00647D18" w:rsidRPr="002114FC">
        <w:t xml:space="preserve"> zadania</w:t>
      </w:r>
      <w:r w:rsidR="00B4543E" w:rsidRPr="002114FC">
        <w:t xml:space="preserve"> konk</w:t>
      </w:r>
      <w:r w:rsidR="00647D18" w:rsidRPr="002114FC">
        <w:t>ursowego</w:t>
      </w:r>
      <w:r w:rsidR="00B4543E" w:rsidRPr="002114FC">
        <w:t xml:space="preserve"> oraz wymogów formalnych</w:t>
      </w:r>
      <w:r w:rsidR="00647D18" w:rsidRPr="002114FC">
        <w:rPr>
          <w:rFonts w:ascii="Times New Roman" w:hAnsi="Times New Roman"/>
        </w:rPr>
        <w:t xml:space="preserve">, </w:t>
      </w:r>
      <w:r w:rsidR="00647D18" w:rsidRPr="002114FC">
        <w:rPr>
          <w:rFonts w:asciiTheme="minorHAnsi" w:hAnsiTheme="minorHAnsi"/>
          <w:b/>
        </w:rPr>
        <w:t>przekazane przed złożeniem oferty</w:t>
      </w:r>
      <w:r w:rsidR="00B4543E" w:rsidRPr="002114FC">
        <w:t xml:space="preserve"> </w:t>
      </w:r>
      <w:r w:rsidR="00F27953" w:rsidRPr="002114FC">
        <w:br/>
      </w:r>
      <w:r w:rsidR="00CA33B8" w:rsidRPr="002114FC">
        <w:rPr>
          <w:rFonts w:asciiTheme="minorHAnsi" w:hAnsiTheme="minorHAnsi"/>
        </w:rPr>
        <w:t>za pośrednictwem</w:t>
      </w:r>
      <w:r w:rsidR="00CA33B8" w:rsidRPr="002114FC">
        <w:rPr>
          <w:rFonts w:ascii="Times New Roman" w:hAnsi="Times New Roman"/>
        </w:rPr>
        <w:t xml:space="preserve"> </w:t>
      </w:r>
      <w:r w:rsidR="00B4543E" w:rsidRPr="002114FC">
        <w:t>Biur</w:t>
      </w:r>
      <w:r w:rsidR="00CA33B8" w:rsidRPr="002114FC">
        <w:rPr>
          <w:rFonts w:ascii="Times New Roman" w:hAnsi="Times New Roman"/>
        </w:rPr>
        <w:t>a</w:t>
      </w:r>
      <w:r w:rsidR="00B4543E" w:rsidRPr="002114FC">
        <w:t xml:space="preserve"> </w:t>
      </w:r>
      <w:r w:rsidR="00CC7C86">
        <w:t>Prezesa</w:t>
      </w:r>
      <w:r w:rsidR="00647D18" w:rsidRPr="002114FC">
        <w:rPr>
          <w:rFonts w:ascii="Times New Roman" w:hAnsi="Times New Roman"/>
        </w:rPr>
        <w:t xml:space="preserve"> na </w:t>
      </w:r>
      <w:r w:rsidR="00B4543E" w:rsidRPr="002114FC">
        <w:t xml:space="preserve">e-mail: </w:t>
      </w:r>
      <w:r w:rsidR="00CC7C86">
        <w:rPr>
          <w:i/>
        </w:rPr>
        <w:t>bp</w:t>
      </w:r>
      <w:r w:rsidR="001A41D1" w:rsidRPr="002114FC">
        <w:rPr>
          <w:i/>
        </w:rPr>
        <w:t>@uokik.</w:t>
      </w:r>
      <w:proofErr w:type="gramStart"/>
      <w:r w:rsidR="001A41D1" w:rsidRPr="002114FC">
        <w:rPr>
          <w:i/>
        </w:rPr>
        <w:t>gov</w:t>
      </w:r>
      <w:proofErr w:type="gramEnd"/>
      <w:r w:rsidR="001A41D1" w:rsidRPr="002114FC">
        <w:rPr>
          <w:i/>
        </w:rPr>
        <w:t>.</w:t>
      </w:r>
      <w:proofErr w:type="gramStart"/>
      <w:r w:rsidR="001A41D1" w:rsidRPr="002114FC">
        <w:rPr>
          <w:i/>
        </w:rPr>
        <w:t>pl</w:t>
      </w:r>
      <w:r w:rsidR="00B4543E" w:rsidRPr="002114FC">
        <w:t xml:space="preserve"> </w:t>
      </w:r>
      <w:r w:rsidR="00CC7C86">
        <w:t xml:space="preserve"> </w:t>
      </w:r>
      <w:r w:rsidR="00B4543E" w:rsidRPr="002114FC">
        <w:t>od</w:t>
      </w:r>
      <w:proofErr w:type="gramEnd"/>
      <w:r w:rsidR="00B4543E" w:rsidRPr="002114FC">
        <w:t xml:space="preserve"> poniedziałku do piątku w godz. 8:15-16:15.</w:t>
      </w:r>
    </w:p>
    <w:p w14:paraId="72C3449C" w14:textId="1CFEDF80" w:rsidR="004C5419" w:rsidRPr="002114FC" w:rsidRDefault="00943FED" w:rsidP="00B009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2114FC">
        <w:t>Odpowiedzi na zadane pytania będą publikowane na stronie internetowej UOKIK.</w:t>
      </w:r>
    </w:p>
    <w:p w14:paraId="5FB7A440" w14:textId="3637A6F4" w:rsidR="006B07D4" w:rsidRPr="004F29F9" w:rsidRDefault="00117208" w:rsidP="00A17084">
      <w:pPr>
        <w:pStyle w:val="Nagwek1"/>
        <w:rPr>
          <w:rFonts w:asciiTheme="minorHAnsi" w:hAnsiTheme="minorHAnsi"/>
          <w:lang w:eastAsia="pl-PL"/>
        </w:rPr>
      </w:pPr>
      <w:bookmarkStart w:id="15" w:name="_Toc495931590"/>
      <w:r w:rsidRPr="004F29F9">
        <w:rPr>
          <w:rFonts w:asciiTheme="minorHAnsi" w:hAnsiTheme="minorHAnsi"/>
          <w:lang w:eastAsia="pl-PL"/>
        </w:rPr>
        <w:t>VI</w:t>
      </w:r>
      <w:r w:rsidR="00A11CEF" w:rsidRPr="004F29F9">
        <w:rPr>
          <w:rFonts w:asciiTheme="minorHAnsi" w:hAnsiTheme="minorHAnsi"/>
          <w:lang w:eastAsia="pl-PL"/>
        </w:rPr>
        <w:t>.</w:t>
      </w:r>
      <w:r w:rsidRPr="004F29F9">
        <w:rPr>
          <w:rFonts w:asciiTheme="minorHAnsi" w:hAnsiTheme="minorHAnsi"/>
          <w:lang w:eastAsia="pl-PL"/>
        </w:rPr>
        <w:t xml:space="preserve"> K</w:t>
      </w:r>
      <w:r w:rsidR="00B009C5" w:rsidRPr="004F29F9">
        <w:rPr>
          <w:rFonts w:asciiTheme="minorHAnsi" w:hAnsiTheme="minorHAnsi"/>
          <w:lang w:eastAsia="pl-PL"/>
        </w:rPr>
        <w:t>ryteria wyboru oferty</w:t>
      </w:r>
      <w:bookmarkEnd w:id="15"/>
    </w:p>
    <w:p w14:paraId="48333BCA" w14:textId="77777777" w:rsidR="00A17084" w:rsidRPr="00A17084" w:rsidRDefault="00A17084" w:rsidP="00A17084">
      <w:pPr>
        <w:rPr>
          <w:lang w:eastAsia="pl-PL"/>
        </w:rPr>
      </w:pPr>
    </w:p>
    <w:p w14:paraId="09715F5A" w14:textId="6A8CC9A4" w:rsidR="00117208" w:rsidRPr="004F29F9" w:rsidRDefault="00BF77F8" w:rsidP="00BF77F8">
      <w:pPr>
        <w:pStyle w:val="Nagwek2"/>
        <w:rPr>
          <w:rFonts w:asciiTheme="minorHAnsi" w:hAnsiTheme="minorHAnsi"/>
          <w:lang w:eastAsia="pl-PL"/>
        </w:rPr>
      </w:pPr>
      <w:bookmarkStart w:id="16" w:name="_Toc495931591"/>
      <w:r w:rsidRPr="004F29F9">
        <w:rPr>
          <w:rFonts w:asciiTheme="minorHAnsi" w:hAnsiTheme="minorHAnsi"/>
          <w:lang w:eastAsia="pl-PL"/>
        </w:rPr>
        <w:t>6.1</w:t>
      </w:r>
      <w:r w:rsidR="0082163D" w:rsidRPr="004F29F9">
        <w:rPr>
          <w:rFonts w:asciiTheme="minorHAnsi" w:hAnsiTheme="minorHAnsi"/>
          <w:lang w:eastAsia="pl-PL"/>
        </w:rPr>
        <w:t>.</w:t>
      </w:r>
      <w:r w:rsidRPr="004F29F9">
        <w:rPr>
          <w:rFonts w:asciiTheme="minorHAnsi" w:hAnsiTheme="minorHAnsi"/>
          <w:lang w:eastAsia="pl-PL"/>
        </w:rPr>
        <w:t xml:space="preserve"> </w:t>
      </w:r>
      <w:r w:rsidR="00117208" w:rsidRPr="004F29F9">
        <w:rPr>
          <w:rFonts w:asciiTheme="minorHAnsi" w:hAnsiTheme="minorHAnsi"/>
          <w:lang w:eastAsia="pl-PL"/>
        </w:rPr>
        <w:t xml:space="preserve">Kryteria </w:t>
      </w:r>
      <w:r w:rsidR="00AD7241" w:rsidRPr="004F29F9">
        <w:rPr>
          <w:rFonts w:asciiTheme="minorHAnsi" w:hAnsiTheme="minorHAnsi"/>
          <w:lang w:eastAsia="pl-PL"/>
        </w:rPr>
        <w:t>formalne</w:t>
      </w:r>
      <w:bookmarkEnd w:id="16"/>
    </w:p>
    <w:p w14:paraId="5D63BAAA" w14:textId="77777777" w:rsidR="00117208" w:rsidRPr="002114FC" w:rsidRDefault="00117208" w:rsidP="006723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>Ocena, czy złożona oferta jest kompletna.</w:t>
      </w:r>
    </w:p>
    <w:p w14:paraId="55FCE3B9" w14:textId="77777777" w:rsidR="00117208" w:rsidRPr="002114FC" w:rsidRDefault="00117208" w:rsidP="006723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>Ocena, czy złożona oferta wraz z załącznikami jest zgodna z rozporządzeniem oraz wzorami, które stanowią załączniki do niniejszego Ogłoszenia.</w:t>
      </w:r>
    </w:p>
    <w:p w14:paraId="61B9137C" w14:textId="6F83AB06" w:rsidR="00117208" w:rsidRPr="002114FC" w:rsidRDefault="00117208" w:rsidP="006723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>Ocena, czy oferta jest podpisana przez osoby uprawnione do reprezentowania Organizacji zgodnie z KRS</w:t>
      </w:r>
      <w:r w:rsidR="00A8165A" w:rsidRPr="002114FC">
        <w:t xml:space="preserve"> lub zgodnie z udzielonymi pełnomocnictwami.</w:t>
      </w:r>
    </w:p>
    <w:p w14:paraId="142D6FBD" w14:textId="40CE4703" w:rsidR="00117208" w:rsidRPr="00721548" w:rsidRDefault="00117208" w:rsidP="006723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</w:pPr>
      <w:r w:rsidRPr="00721548">
        <w:t>Ocena, czy Oferent posiada status organizacji pozarządowej lub innego podmiotu prowadzącego działalność pożytku publicznego, zgodnie z art.</w:t>
      </w:r>
      <w:r w:rsidR="00F27953" w:rsidRPr="00721548">
        <w:t xml:space="preserve"> </w:t>
      </w:r>
      <w:r w:rsidRPr="00721548">
        <w:t>3 ust.</w:t>
      </w:r>
      <w:r w:rsidR="00F27953" w:rsidRPr="00721548">
        <w:t xml:space="preserve"> </w:t>
      </w:r>
      <w:r w:rsidRPr="00721548">
        <w:t xml:space="preserve">3 ustawy </w:t>
      </w:r>
      <w:r w:rsidR="00307701" w:rsidRPr="00721548">
        <w:br/>
      </w:r>
      <w:r w:rsidRPr="00721548">
        <w:t xml:space="preserve">z dnia 24 </w:t>
      </w:r>
      <w:r w:rsidR="00142C1E" w:rsidRPr="00721548">
        <w:t xml:space="preserve">kwietnia 2003 r. o działalności pożytku publicznego i o wolontariacie (Dz. U. </w:t>
      </w:r>
      <w:proofErr w:type="gramStart"/>
      <w:r w:rsidR="00142C1E" w:rsidRPr="00721548">
        <w:t>z</w:t>
      </w:r>
      <w:proofErr w:type="gramEnd"/>
      <w:r w:rsidR="00142C1E" w:rsidRPr="00721548">
        <w:t xml:space="preserve"> 2016 r. poz. 239 </w:t>
      </w:r>
      <w:r w:rsidR="001A41D1" w:rsidRPr="00721548">
        <w:t>j.t. ze zm.)</w:t>
      </w:r>
      <w:r w:rsidR="00F27953" w:rsidRPr="00721548">
        <w:t>.</w:t>
      </w:r>
    </w:p>
    <w:p w14:paraId="2E246A85" w14:textId="4278F4FC" w:rsidR="00117208" w:rsidRPr="00721548" w:rsidRDefault="00117208" w:rsidP="006723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</w:pPr>
      <w:r w:rsidRPr="00721548">
        <w:t xml:space="preserve">Ocena, czy Oferent jest </w:t>
      </w:r>
      <w:r w:rsidR="00F601FA" w:rsidRPr="00721548">
        <w:rPr>
          <w:rFonts w:asciiTheme="minorHAnsi" w:hAnsiTheme="minorHAnsi"/>
        </w:rPr>
        <w:t>o</w:t>
      </w:r>
      <w:r w:rsidRPr="00721548">
        <w:t xml:space="preserve">rganizacją, do której statutowych zadań należy ochrona interesów konsumentów (zgodnie z </w:t>
      </w:r>
      <w:r w:rsidR="00142C1E" w:rsidRPr="00721548">
        <w:t xml:space="preserve">art. 4 pkt 13 </w:t>
      </w:r>
      <w:r w:rsidRPr="00721548">
        <w:t>ustaw</w:t>
      </w:r>
      <w:r w:rsidR="00142C1E" w:rsidRPr="00721548">
        <w:t>y</w:t>
      </w:r>
      <w:r w:rsidRPr="00721548">
        <w:t xml:space="preserve"> z dnia 16 lutego 2007 r. o ochronie konkurencji i konsumentów – Dz. U.</w:t>
      </w:r>
      <w:r w:rsidR="00BC498E" w:rsidRPr="00721548">
        <w:t xml:space="preserve"> </w:t>
      </w:r>
      <w:proofErr w:type="gramStart"/>
      <w:r w:rsidR="008D468D" w:rsidRPr="00721548">
        <w:t>z</w:t>
      </w:r>
      <w:proofErr w:type="gramEnd"/>
      <w:r w:rsidR="008D468D" w:rsidRPr="00721548">
        <w:t xml:space="preserve"> 2015 r., poz. 184</w:t>
      </w:r>
      <w:r w:rsidR="00F27953" w:rsidRPr="00721548">
        <w:t xml:space="preserve"> ze zm.).</w:t>
      </w:r>
    </w:p>
    <w:p w14:paraId="7696CD93" w14:textId="0F171107" w:rsidR="00721548" w:rsidRPr="00721548" w:rsidRDefault="00721548" w:rsidP="00721548">
      <w:pPr>
        <w:pStyle w:val="Akapitzlist"/>
        <w:autoSpaceDE w:val="0"/>
        <w:autoSpaceDN w:val="0"/>
        <w:adjustRightInd w:val="0"/>
        <w:spacing w:after="0" w:line="360" w:lineRule="auto"/>
        <w:jc w:val="both"/>
      </w:pPr>
      <w:r w:rsidRPr="00721548">
        <w:t>W przypadku złożenia oferty wspólnej, wymagane jest posiadanie w statutowych zadaniach ochrony interesów konsumentów przez obie organizacje.</w:t>
      </w:r>
    </w:p>
    <w:p w14:paraId="46174762" w14:textId="77777777" w:rsidR="00117208" w:rsidRPr="002114FC" w:rsidRDefault="00117208" w:rsidP="006723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>Ocena, czy:</w:t>
      </w:r>
    </w:p>
    <w:p w14:paraId="061A56FE" w14:textId="1B7F2AFC" w:rsidR="00117208" w:rsidRPr="002114FC" w:rsidRDefault="00117208" w:rsidP="006723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lastRenderedPageBreak/>
        <w:t xml:space="preserve">Oferent jest </w:t>
      </w:r>
      <w:r w:rsidR="00142C1E" w:rsidRPr="002114FC">
        <w:t xml:space="preserve">organizacją społeczną </w:t>
      </w:r>
      <w:r w:rsidRPr="002114FC">
        <w:t>niezależn</w:t>
      </w:r>
      <w:r w:rsidR="00142C1E" w:rsidRPr="002114FC">
        <w:t>ą</w:t>
      </w:r>
      <w:r w:rsidRPr="002114FC">
        <w:t xml:space="preserve"> od przedsiębior</w:t>
      </w:r>
      <w:r w:rsidR="00142C1E" w:rsidRPr="002114FC">
        <w:t xml:space="preserve">ców i </w:t>
      </w:r>
      <w:r w:rsidRPr="002114FC">
        <w:t>ich związków</w:t>
      </w:r>
      <w:r w:rsidR="00F27953" w:rsidRPr="002114FC">
        <w:t>,</w:t>
      </w:r>
    </w:p>
    <w:p w14:paraId="3B880053" w14:textId="77777777" w:rsidR="00117208" w:rsidRPr="002114FC" w:rsidRDefault="00117208" w:rsidP="006723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2114FC">
        <w:t>nie</w:t>
      </w:r>
      <w:proofErr w:type="gramEnd"/>
      <w:r w:rsidRPr="002114FC">
        <w:t xml:space="preserve"> prowadzi działalności gospodarczej</w:t>
      </w:r>
      <w:r w:rsidR="00142C1E" w:rsidRPr="002114FC">
        <w:t xml:space="preserve"> lub</w:t>
      </w:r>
    </w:p>
    <w:p w14:paraId="6B8156E0" w14:textId="0E2691B4" w:rsidR="001A41D1" w:rsidRPr="002114FC" w:rsidRDefault="00117208" w:rsidP="006723E6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</w:pPr>
      <w:proofErr w:type="gramStart"/>
      <w:r w:rsidRPr="002114FC">
        <w:t>prowadzi</w:t>
      </w:r>
      <w:proofErr w:type="gramEnd"/>
      <w:r w:rsidRPr="002114FC">
        <w:t xml:space="preserve"> działalność gospodarczą na zasadach ogólnych i przeznacza dochód </w:t>
      </w:r>
      <w:r w:rsidR="00AE14E5" w:rsidRPr="002114FC">
        <w:br/>
      </w:r>
      <w:r w:rsidRPr="002114FC">
        <w:t xml:space="preserve">z tej działalności wyłącznie na realizację celów statutowych </w:t>
      </w:r>
      <w:r w:rsidR="00F601FA" w:rsidRPr="002114FC">
        <w:rPr>
          <w:rFonts w:asciiTheme="minorHAnsi" w:hAnsiTheme="minorHAnsi"/>
        </w:rPr>
        <w:t>o</w:t>
      </w:r>
      <w:r w:rsidRPr="002114FC">
        <w:t xml:space="preserve">rganizacji, zgodnie z art. 4 </w:t>
      </w:r>
      <w:r w:rsidR="00142C1E" w:rsidRPr="002114FC">
        <w:t>pkt</w:t>
      </w:r>
      <w:r w:rsidR="00307701" w:rsidRPr="002114FC">
        <w:t xml:space="preserve"> </w:t>
      </w:r>
      <w:r w:rsidRPr="002114FC">
        <w:t xml:space="preserve">13 ustawy z dnia 16 lutego 2007 r. o ochronie konkurencji </w:t>
      </w:r>
      <w:r w:rsidR="00AE14E5" w:rsidRPr="002114FC">
        <w:br/>
      </w:r>
      <w:r w:rsidRPr="002114FC">
        <w:t xml:space="preserve">i konsumentów – Dz. U. </w:t>
      </w:r>
      <w:proofErr w:type="gramStart"/>
      <w:r w:rsidR="008D468D" w:rsidRPr="002114FC">
        <w:t>z</w:t>
      </w:r>
      <w:proofErr w:type="gramEnd"/>
      <w:r w:rsidR="008D468D" w:rsidRPr="002114FC">
        <w:t xml:space="preserve"> 2015 r., poz. 184</w:t>
      </w:r>
      <w:r w:rsidRPr="002114FC">
        <w:t xml:space="preserve"> ze zm.).</w:t>
      </w:r>
    </w:p>
    <w:p w14:paraId="5BEED0B3" w14:textId="77777777" w:rsidR="00117208" w:rsidRPr="002114FC" w:rsidRDefault="00117208" w:rsidP="006723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>Ocena, czy Oferent jest wiarygodny pod względem finansowym.</w:t>
      </w:r>
    </w:p>
    <w:p w14:paraId="2C4FD6F6" w14:textId="608D9C31" w:rsidR="00B009C5" w:rsidRPr="00B009C5" w:rsidRDefault="00C05FCF" w:rsidP="006B07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</w:pPr>
      <w:r w:rsidRPr="002114FC">
        <w:t xml:space="preserve">Ocena, czy Oferent spełnia minimalne wymagania postawione w ogłoszeniu </w:t>
      </w:r>
      <w:r w:rsidR="00F27953" w:rsidRPr="002114FC">
        <w:br/>
      </w:r>
      <w:r w:rsidRPr="002114FC">
        <w:t>w zakresie doświadczenia.</w:t>
      </w:r>
    </w:p>
    <w:p w14:paraId="020FB64C" w14:textId="77777777" w:rsidR="00F752AE" w:rsidRDefault="007D5018" w:rsidP="00F752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114FC">
        <w:rPr>
          <w:rFonts w:asciiTheme="minorHAnsi" w:hAnsiTheme="minorHAnsi"/>
          <w:b/>
          <w:sz w:val="22"/>
          <w:szCs w:val="22"/>
        </w:rPr>
        <w:t xml:space="preserve">Oferty, które nie spełnią wymogów formalnych, </w:t>
      </w:r>
      <w:r w:rsidR="001473D5" w:rsidRPr="002114FC">
        <w:rPr>
          <w:rFonts w:asciiTheme="minorHAnsi" w:hAnsiTheme="minorHAnsi"/>
          <w:b/>
          <w:sz w:val="22"/>
          <w:szCs w:val="22"/>
        </w:rPr>
        <w:t xml:space="preserve">podlegają odrzuceniu i </w:t>
      </w:r>
      <w:r w:rsidRPr="002114FC">
        <w:rPr>
          <w:rFonts w:asciiTheme="minorHAnsi" w:hAnsiTheme="minorHAnsi"/>
          <w:b/>
          <w:sz w:val="22"/>
          <w:szCs w:val="22"/>
        </w:rPr>
        <w:t xml:space="preserve">nie będą </w:t>
      </w:r>
      <w:r w:rsidR="00F601FA" w:rsidRPr="002114FC">
        <w:rPr>
          <w:rFonts w:asciiTheme="minorHAnsi" w:hAnsiTheme="minorHAnsi"/>
          <w:b/>
          <w:sz w:val="22"/>
          <w:szCs w:val="22"/>
        </w:rPr>
        <w:t>rozpatrywane</w:t>
      </w:r>
      <w:r w:rsidRPr="002114FC">
        <w:rPr>
          <w:rFonts w:asciiTheme="minorHAnsi" w:hAnsiTheme="minorHAnsi"/>
          <w:b/>
          <w:sz w:val="22"/>
          <w:szCs w:val="22"/>
        </w:rPr>
        <w:t xml:space="preserve"> pod względem merytorycznym.</w:t>
      </w:r>
    </w:p>
    <w:p w14:paraId="2C473F23" w14:textId="1DF39786" w:rsidR="00117208" w:rsidRPr="004F29F9" w:rsidRDefault="00117208" w:rsidP="00F752AE">
      <w:pPr>
        <w:pStyle w:val="Nagwek2"/>
        <w:numPr>
          <w:ilvl w:val="1"/>
          <w:numId w:val="6"/>
        </w:numPr>
        <w:ind w:left="426" w:hanging="426"/>
        <w:rPr>
          <w:rFonts w:asciiTheme="minorHAnsi" w:hAnsiTheme="minorHAnsi"/>
          <w:lang w:eastAsia="pl-PL"/>
        </w:rPr>
      </w:pPr>
      <w:bookmarkStart w:id="17" w:name="_Toc495931592"/>
      <w:r w:rsidRPr="004F29F9">
        <w:rPr>
          <w:rFonts w:asciiTheme="minorHAnsi" w:hAnsiTheme="minorHAnsi"/>
          <w:lang w:eastAsia="pl-PL"/>
        </w:rPr>
        <w:t>Kryteria merytoryczne</w:t>
      </w:r>
      <w:bookmarkEnd w:id="17"/>
      <w:r w:rsidR="00623168" w:rsidRPr="004F29F9">
        <w:rPr>
          <w:rFonts w:asciiTheme="minorHAnsi" w:hAnsiTheme="minorHAnsi"/>
          <w:lang w:eastAsia="pl-PL"/>
        </w:rPr>
        <w:t xml:space="preserve"> </w:t>
      </w:r>
    </w:p>
    <w:p w14:paraId="444DF63C" w14:textId="77777777" w:rsidR="00FC790F" w:rsidRPr="00721548" w:rsidRDefault="00FC790F" w:rsidP="006723E6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/>
        </w:rPr>
      </w:pPr>
      <w:r w:rsidRPr="00721548">
        <w:rPr>
          <w:rFonts w:asciiTheme="minorHAnsi" w:hAnsiTheme="minorHAnsi"/>
          <w:b/>
        </w:rPr>
        <w:t>Koncept kreatywny projektu</w:t>
      </w:r>
      <w:r w:rsidR="00142C1E" w:rsidRPr="00721548">
        <w:rPr>
          <w:rFonts w:asciiTheme="minorHAnsi" w:hAnsiTheme="minorHAnsi"/>
          <w:b/>
        </w:rPr>
        <w:t xml:space="preserve"> z zastrzeżeniem </w:t>
      </w:r>
      <w:r w:rsidR="00553F5C" w:rsidRPr="00721548">
        <w:rPr>
          <w:rFonts w:asciiTheme="minorHAnsi" w:hAnsiTheme="minorHAnsi"/>
          <w:b/>
        </w:rPr>
        <w:t xml:space="preserve">oceny </w:t>
      </w:r>
      <w:r w:rsidR="00142C1E" w:rsidRPr="00721548">
        <w:rPr>
          <w:rFonts w:asciiTheme="minorHAnsi" w:hAnsiTheme="minorHAnsi"/>
          <w:b/>
        </w:rPr>
        <w:t>możliwości jego praktycznej realizacji</w:t>
      </w:r>
      <w:r w:rsidRPr="00721548">
        <w:rPr>
          <w:rFonts w:asciiTheme="minorHAnsi" w:hAnsiTheme="minorHAnsi"/>
          <w:b/>
        </w:rPr>
        <w:t xml:space="preserve"> – 70%</w:t>
      </w:r>
      <w:r w:rsidR="00FF0733" w:rsidRPr="00721548">
        <w:rPr>
          <w:rFonts w:asciiTheme="minorHAnsi" w:hAnsiTheme="minorHAnsi"/>
          <w:b/>
        </w:rPr>
        <w:t xml:space="preserve"> </w:t>
      </w:r>
    </w:p>
    <w:p w14:paraId="31FC0F06" w14:textId="5FBCCD05" w:rsidR="00BF77F8" w:rsidRPr="005E3BDA" w:rsidRDefault="00FC790F" w:rsidP="005E3BDA">
      <w:pPr>
        <w:pStyle w:val="Akapitzlist"/>
        <w:spacing w:after="480" w:line="360" w:lineRule="auto"/>
        <w:ind w:left="357"/>
        <w:jc w:val="both"/>
        <w:rPr>
          <w:rFonts w:asciiTheme="minorHAnsi" w:hAnsiTheme="minorHAnsi"/>
        </w:rPr>
      </w:pPr>
      <w:r w:rsidRPr="00721548">
        <w:rPr>
          <w:rFonts w:asciiTheme="minorHAnsi" w:hAnsiTheme="minorHAnsi"/>
        </w:rPr>
        <w:t xml:space="preserve">Projekt będzie oceniany pod względem kreatywności i dostosowania </w:t>
      </w:r>
      <w:proofErr w:type="gramStart"/>
      <w:r w:rsidRPr="00721548">
        <w:rPr>
          <w:rFonts w:asciiTheme="minorHAnsi" w:hAnsiTheme="minorHAnsi"/>
        </w:rPr>
        <w:t xml:space="preserve">do </w:t>
      </w:r>
      <w:r w:rsidR="00FF6E48" w:rsidRPr="00721548">
        <w:rPr>
          <w:rFonts w:ascii="Times New Roman" w:hAnsi="Times New Roman"/>
        </w:rPr>
        <w:t xml:space="preserve"> </w:t>
      </w:r>
      <w:r w:rsidR="00FF6E48" w:rsidRPr="00721548">
        <w:rPr>
          <w:rFonts w:asciiTheme="minorHAnsi" w:hAnsiTheme="minorHAnsi"/>
        </w:rPr>
        <w:t>grupy</w:t>
      </w:r>
      <w:proofErr w:type="gramEnd"/>
      <w:r w:rsidR="00FF6E48" w:rsidRPr="00721548">
        <w:rPr>
          <w:rFonts w:asciiTheme="minorHAnsi" w:hAnsiTheme="minorHAnsi"/>
        </w:rPr>
        <w:t xml:space="preserve"> odbiorców</w:t>
      </w:r>
      <w:r w:rsidR="00FB517C">
        <w:rPr>
          <w:rFonts w:asciiTheme="minorHAnsi" w:hAnsiTheme="minorHAnsi"/>
        </w:rPr>
        <w:t xml:space="preserve"> – konsumenci 60</w:t>
      </w:r>
      <w:r w:rsidR="005E3BDA">
        <w:rPr>
          <w:rFonts w:asciiTheme="minorHAnsi" w:hAnsiTheme="minorHAnsi"/>
        </w:rPr>
        <w:t xml:space="preserve">. </w:t>
      </w:r>
      <w:r w:rsidR="00F266D5" w:rsidRPr="00721548">
        <w:rPr>
          <w:rFonts w:asciiTheme="minorHAnsi" w:hAnsiTheme="minorHAnsi"/>
        </w:rPr>
        <w:t>Jednocześnie oferta będzie oceniana pod k</w:t>
      </w:r>
      <w:r w:rsidR="005C5B72" w:rsidRPr="00721548">
        <w:rPr>
          <w:rFonts w:asciiTheme="minorHAnsi" w:hAnsiTheme="minorHAnsi"/>
        </w:rPr>
        <w:t>ą</w:t>
      </w:r>
      <w:r w:rsidR="00F266D5" w:rsidRPr="00721548">
        <w:rPr>
          <w:rFonts w:asciiTheme="minorHAnsi" w:hAnsiTheme="minorHAnsi"/>
        </w:rPr>
        <w:t xml:space="preserve">tem możliwości jej praktycznej realizacji. </w:t>
      </w:r>
    </w:p>
    <w:p w14:paraId="6B2A741D" w14:textId="54AAA801" w:rsidR="00CC7C86" w:rsidRPr="00BF77F8" w:rsidRDefault="005C5B72" w:rsidP="00BF77F8">
      <w:pPr>
        <w:pStyle w:val="Akapitzlist"/>
        <w:spacing w:after="480" w:line="360" w:lineRule="auto"/>
        <w:ind w:left="357"/>
        <w:jc w:val="both"/>
        <w:rPr>
          <w:rFonts w:asciiTheme="minorHAnsi" w:hAnsiTheme="minorHAnsi"/>
        </w:rPr>
      </w:pPr>
      <w:r w:rsidRPr="00BF77F8">
        <w:rPr>
          <w:rFonts w:asciiTheme="minorHAnsi" w:hAnsiTheme="minorHAnsi"/>
        </w:rPr>
        <w:t>W szczególności o</w:t>
      </w:r>
      <w:r w:rsidR="00781BB4" w:rsidRPr="00BF77F8">
        <w:rPr>
          <w:rFonts w:asciiTheme="minorHAnsi" w:hAnsiTheme="minorHAnsi"/>
        </w:rPr>
        <w:t>ceniana będzie</w:t>
      </w:r>
      <w:r w:rsidR="00CC7C86" w:rsidRPr="00BF77F8">
        <w:rPr>
          <w:rFonts w:asciiTheme="minorHAnsi" w:hAnsiTheme="minorHAnsi"/>
        </w:rPr>
        <w:t>:</w:t>
      </w:r>
    </w:p>
    <w:p w14:paraId="09D5C38D" w14:textId="4BE41FE7" w:rsidR="00CC7C86" w:rsidRDefault="00781BB4" w:rsidP="00CC7C86">
      <w:pPr>
        <w:pStyle w:val="Akapitzlist"/>
        <w:numPr>
          <w:ilvl w:val="0"/>
          <w:numId w:val="23"/>
        </w:numPr>
        <w:spacing w:after="480" w:line="360" w:lineRule="auto"/>
        <w:jc w:val="both"/>
        <w:rPr>
          <w:rFonts w:asciiTheme="minorHAnsi" w:hAnsiTheme="minorHAnsi"/>
        </w:rPr>
      </w:pPr>
      <w:proofErr w:type="gramStart"/>
      <w:r w:rsidRPr="00721548">
        <w:rPr>
          <w:rFonts w:asciiTheme="minorHAnsi" w:hAnsiTheme="minorHAnsi"/>
        </w:rPr>
        <w:t>oryginalność</w:t>
      </w:r>
      <w:proofErr w:type="gramEnd"/>
      <w:r w:rsidRPr="00721548">
        <w:rPr>
          <w:rFonts w:asciiTheme="minorHAnsi" w:hAnsiTheme="minorHAnsi"/>
        </w:rPr>
        <w:t xml:space="preserve"> projektu,</w:t>
      </w:r>
      <w:r w:rsidR="00721548">
        <w:rPr>
          <w:rFonts w:asciiTheme="minorHAnsi" w:hAnsiTheme="minorHAnsi"/>
        </w:rPr>
        <w:t xml:space="preserve"> </w:t>
      </w:r>
    </w:p>
    <w:p w14:paraId="031B5F2D" w14:textId="77777777" w:rsidR="00CC7C86" w:rsidRDefault="00721548" w:rsidP="00CC7C86">
      <w:pPr>
        <w:pStyle w:val="Akapitzlist"/>
        <w:numPr>
          <w:ilvl w:val="0"/>
          <w:numId w:val="23"/>
        </w:numPr>
        <w:spacing w:after="480"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zasięg</w:t>
      </w:r>
      <w:proofErr w:type="gramEnd"/>
      <w:r>
        <w:rPr>
          <w:rFonts w:asciiTheme="minorHAnsi" w:hAnsiTheme="minorHAnsi"/>
        </w:rPr>
        <w:t>,</w:t>
      </w:r>
      <w:r w:rsidR="00781BB4" w:rsidRPr="00721548">
        <w:rPr>
          <w:rFonts w:asciiTheme="minorHAnsi" w:hAnsiTheme="minorHAnsi"/>
        </w:rPr>
        <w:t xml:space="preserve"> </w:t>
      </w:r>
    </w:p>
    <w:p w14:paraId="5BF36532" w14:textId="77777777" w:rsidR="00CC7C86" w:rsidRDefault="00781BB4" w:rsidP="00CC7C86">
      <w:pPr>
        <w:pStyle w:val="Akapitzlist"/>
        <w:numPr>
          <w:ilvl w:val="0"/>
          <w:numId w:val="23"/>
        </w:numPr>
        <w:spacing w:after="480" w:line="360" w:lineRule="auto"/>
        <w:jc w:val="both"/>
        <w:rPr>
          <w:rFonts w:asciiTheme="minorHAnsi" w:hAnsiTheme="minorHAnsi"/>
        </w:rPr>
      </w:pPr>
      <w:proofErr w:type="gramStart"/>
      <w:r w:rsidRPr="00721548">
        <w:rPr>
          <w:rFonts w:asciiTheme="minorHAnsi" w:hAnsiTheme="minorHAnsi"/>
        </w:rPr>
        <w:t>jego</w:t>
      </w:r>
      <w:proofErr w:type="gramEnd"/>
      <w:r w:rsidRPr="00721548">
        <w:rPr>
          <w:rFonts w:asciiTheme="minorHAnsi" w:hAnsiTheme="minorHAnsi"/>
        </w:rPr>
        <w:t xml:space="preserve"> spójność z </w:t>
      </w:r>
      <w:r w:rsidR="00981B95" w:rsidRPr="00721548">
        <w:rPr>
          <w:rFonts w:asciiTheme="minorHAnsi" w:hAnsiTheme="minorHAnsi"/>
        </w:rPr>
        <w:t>celami zadania</w:t>
      </w:r>
      <w:r w:rsidRPr="00721548">
        <w:rPr>
          <w:rFonts w:asciiTheme="minorHAnsi" w:hAnsiTheme="minorHAnsi"/>
        </w:rPr>
        <w:t xml:space="preserve">, </w:t>
      </w:r>
    </w:p>
    <w:p w14:paraId="3548FBBE" w14:textId="77777777" w:rsidR="00CC7C86" w:rsidRDefault="00781BB4" w:rsidP="00CC7C86">
      <w:pPr>
        <w:pStyle w:val="Akapitzlist"/>
        <w:numPr>
          <w:ilvl w:val="0"/>
          <w:numId w:val="23"/>
        </w:numPr>
        <w:spacing w:after="480" w:line="360" w:lineRule="auto"/>
        <w:jc w:val="both"/>
        <w:rPr>
          <w:rFonts w:asciiTheme="minorHAnsi" w:hAnsiTheme="minorHAnsi"/>
        </w:rPr>
      </w:pPr>
      <w:proofErr w:type="gramStart"/>
      <w:r w:rsidRPr="00721548">
        <w:rPr>
          <w:rFonts w:asciiTheme="minorHAnsi" w:hAnsiTheme="minorHAnsi"/>
        </w:rPr>
        <w:t>wiarygodność</w:t>
      </w:r>
      <w:proofErr w:type="gramEnd"/>
      <w:r w:rsidRPr="00721548">
        <w:rPr>
          <w:rFonts w:asciiTheme="minorHAnsi" w:hAnsiTheme="minorHAnsi"/>
        </w:rPr>
        <w:t xml:space="preserve"> zakładanych rozwiązań, </w:t>
      </w:r>
    </w:p>
    <w:p w14:paraId="177A52A6" w14:textId="77777777" w:rsidR="00CC7C86" w:rsidRDefault="00781BB4" w:rsidP="00CC7C86">
      <w:pPr>
        <w:pStyle w:val="Akapitzlist"/>
        <w:numPr>
          <w:ilvl w:val="0"/>
          <w:numId w:val="23"/>
        </w:numPr>
        <w:spacing w:after="480" w:line="360" w:lineRule="auto"/>
        <w:jc w:val="both"/>
        <w:rPr>
          <w:rFonts w:asciiTheme="minorHAnsi" w:hAnsiTheme="minorHAnsi"/>
        </w:rPr>
      </w:pPr>
      <w:proofErr w:type="gramStart"/>
      <w:r w:rsidRPr="00721548">
        <w:rPr>
          <w:rFonts w:asciiTheme="minorHAnsi" w:hAnsiTheme="minorHAnsi"/>
        </w:rPr>
        <w:t>realność</w:t>
      </w:r>
      <w:proofErr w:type="gramEnd"/>
      <w:r w:rsidRPr="00721548">
        <w:rPr>
          <w:rFonts w:asciiTheme="minorHAnsi" w:hAnsiTheme="minorHAnsi"/>
        </w:rPr>
        <w:t xml:space="preserve"> proponowanego harmonogramu, </w:t>
      </w:r>
    </w:p>
    <w:p w14:paraId="69318720" w14:textId="2918545F" w:rsidR="00117208" w:rsidRPr="00721548" w:rsidRDefault="00005DB1" w:rsidP="00CC7C86">
      <w:pPr>
        <w:pStyle w:val="Akapitzlist"/>
        <w:numPr>
          <w:ilvl w:val="0"/>
          <w:numId w:val="23"/>
        </w:numPr>
        <w:spacing w:after="480" w:line="360" w:lineRule="auto"/>
        <w:jc w:val="both"/>
        <w:rPr>
          <w:rFonts w:asciiTheme="minorHAnsi" w:hAnsiTheme="minorHAnsi"/>
        </w:rPr>
      </w:pPr>
      <w:proofErr w:type="gramStart"/>
      <w:r w:rsidRPr="00721548">
        <w:rPr>
          <w:rFonts w:asciiTheme="minorHAnsi" w:hAnsiTheme="minorHAnsi"/>
        </w:rPr>
        <w:t>dostosowanie</w:t>
      </w:r>
      <w:proofErr w:type="gramEnd"/>
      <w:r w:rsidRPr="00721548">
        <w:rPr>
          <w:rFonts w:asciiTheme="minorHAnsi" w:hAnsiTheme="minorHAnsi"/>
        </w:rPr>
        <w:t xml:space="preserve"> propozycji do lokalnych uwarunkowań i specyfiki grup</w:t>
      </w:r>
      <w:r w:rsidR="00FF6E48" w:rsidRPr="00721548">
        <w:rPr>
          <w:rFonts w:asciiTheme="minorHAnsi" w:hAnsiTheme="minorHAnsi"/>
        </w:rPr>
        <w:t>y docelowej</w:t>
      </w:r>
      <w:r w:rsidRPr="00721548">
        <w:rPr>
          <w:rFonts w:asciiTheme="minorHAnsi" w:hAnsiTheme="minorHAnsi"/>
        </w:rPr>
        <w:t>.</w:t>
      </w:r>
    </w:p>
    <w:p w14:paraId="2C19D721" w14:textId="0B5739E4" w:rsidR="00117208" w:rsidRPr="00CC7C86" w:rsidRDefault="00FF6E48" w:rsidP="00CC7C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b/>
        </w:rPr>
      </w:pPr>
      <w:r w:rsidRPr="00CC7C86">
        <w:rPr>
          <w:rFonts w:asciiTheme="minorHAnsi" w:hAnsiTheme="minorHAnsi"/>
          <w:b/>
        </w:rPr>
        <w:t>Promocja projektu – 30</w:t>
      </w:r>
      <w:r w:rsidR="00FC790F" w:rsidRPr="00CC7C86">
        <w:rPr>
          <w:rFonts w:asciiTheme="minorHAnsi" w:hAnsiTheme="minorHAnsi"/>
          <w:b/>
        </w:rPr>
        <w:t>%</w:t>
      </w:r>
    </w:p>
    <w:p w14:paraId="550E4458" w14:textId="29676911" w:rsidR="00CC7C86" w:rsidRPr="002114FC" w:rsidRDefault="00FC790F" w:rsidP="00B009C5">
      <w:pPr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114FC">
        <w:rPr>
          <w:rFonts w:asciiTheme="minorHAnsi" w:hAnsiTheme="minorHAnsi"/>
          <w:sz w:val="22"/>
          <w:szCs w:val="22"/>
        </w:rPr>
        <w:t xml:space="preserve">Zaproponowane działania promocyjne będą oceniane pod kątem efektywności </w:t>
      </w:r>
      <w:r w:rsidR="00546DE7" w:rsidRPr="002114FC">
        <w:rPr>
          <w:rFonts w:asciiTheme="minorHAnsi" w:hAnsiTheme="minorHAnsi"/>
          <w:sz w:val="22"/>
          <w:szCs w:val="22"/>
        </w:rPr>
        <w:br/>
      </w:r>
      <w:r w:rsidRPr="002114FC">
        <w:rPr>
          <w:rFonts w:asciiTheme="minorHAnsi" w:hAnsiTheme="minorHAnsi"/>
          <w:sz w:val="22"/>
          <w:szCs w:val="22"/>
        </w:rPr>
        <w:t xml:space="preserve">i różnorodności. </w:t>
      </w:r>
      <w:r w:rsidR="00BE6178" w:rsidRPr="002114FC">
        <w:rPr>
          <w:rFonts w:asciiTheme="minorHAnsi" w:hAnsiTheme="minorHAnsi"/>
          <w:sz w:val="22"/>
          <w:szCs w:val="22"/>
        </w:rPr>
        <w:t xml:space="preserve">Pod uwagę będzie również brany ich walor edukacyjny, czyli jednoczesne popularyzowanie </w:t>
      </w:r>
      <w:proofErr w:type="gramStart"/>
      <w:r w:rsidR="00BE6178" w:rsidRPr="002114FC">
        <w:rPr>
          <w:rFonts w:asciiTheme="minorHAnsi" w:hAnsiTheme="minorHAnsi"/>
          <w:sz w:val="22"/>
          <w:szCs w:val="22"/>
        </w:rPr>
        <w:t>praw</w:t>
      </w:r>
      <w:proofErr w:type="gramEnd"/>
      <w:r w:rsidR="00BE6178" w:rsidRPr="002114FC">
        <w:rPr>
          <w:rFonts w:asciiTheme="minorHAnsi" w:hAnsiTheme="minorHAnsi"/>
          <w:sz w:val="22"/>
          <w:szCs w:val="22"/>
        </w:rPr>
        <w:t xml:space="preserve"> konsumenta</w:t>
      </w:r>
      <w:r w:rsidR="00130446">
        <w:rPr>
          <w:rFonts w:asciiTheme="minorHAnsi" w:hAnsiTheme="minorHAnsi"/>
          <w:sz w:val="22"/>
          <w:szCs w:val="22"/>
        </w:rPr>
        <w:t xml:space="preserve"> dostosowany do grupy docelowej</w:t>
      </w:r>
      <w:r w:rsidR="00BE6178" w:rsidRPr="002114FC">
        <w:rPr>
          <w:rFonts w:asciiTheme="minorHAnsi" w:hAnsiTheme="minorHAnsi"/>
          <w:sz w:val="22"/>
          <w:szCs w:val="22"/>
        </w:rPr>
        <w:t xml:space="preserve">. </w:t>
      </w:r>
      <w:r w:rsidRPr="002114FC">
        <w:rPr>
          <w:rFonts w:asciiTheme="minorHAnsi" w:hAnsiTheme="minorHAnsi"/>
          <w:sz w:val="22"/>
          <w:szCs w:val="22"/>
        </w:rPr>
        <w:t xml:space="preserve">Ich podstawowym celem jest poinformowanie konsumentów o projekcie i zachęcenie do </w:t>
      </w:r>
      <w:r w:rsidR="00130446">
        <w:rPr>
          <w:rFonts w:asciiTheme="minorHAnsi" w:hAnsiTheme="minorHAnsi"/>
          <w:sz w:val="22"/>
          <w:szCs w:val="22"/>
        </w:rPr>
        <w:t>pozyskania wiedzy</w:t>
      </w:r>
      <w:r w:rsidR="00FF6E48" w:rsidRPr="002114FC">
        <w:rPr>
          <w:rFonts w:asciiTheme="minorHAnsi" w:hAnsiTheme="minorHAnsi"/>
          <w:sz w:val="22"/>
          <w:szCs w:val="22"/>
        </w:rPr>
        <w:t xml:space="preserve">. </w:t>
      </w:r>
      <w:r w:rsidRPr="002114FC">
        <w:rPr>
          <w:rFonts w:asciiTheme="minorHAnsi" w:hAnsiTheme="minorHAnsi"/>
          <w:sz w:val="22"/>
          <w:szCs w:val="22"/>
        </w:rPr>
        <w:t>Działania promocyjne powinny być dostosowane do grupy docelowej.</w:t>
      </w:r>
    </w:p>
    <w:p w14:paraId="7898F301" w14:textId="1EAF6FD1" w:rsidR="00A17084" w:rsidRPr="004F29F9" w:rsidRDefault="00117208" w:rsidP="00A17084">
      <w:pPr>
        <w:pStyle w:val="Nagwek1"/>
        <w:rPr>
          <w:rFonts w:asciiTheme="minorHAnsi" w:hAnsiTheme="minorHAnsi"/>
          <w:lang w:eastAsia="pl-PL"/>
        </w:rPr>
      </w:pPr>
      <w:bookmarkStart w:id="18" w:name="_Toc495931593"/>
      <w:r w:rsidRPr="004F29F9">
        <w:rPr>
          <w:rFonts w:asciiTheme="minorHAnsi" w:hAnsiTheme="minorHAnsi"/>
          <w:lang w:eastAsia="pl-PL"/>
        </w:rPr>
        <w:lastRenderedPageBreak/>
        <w:t>VII</w:t>
      </w:r>
      <w:r w:rsidR="00A11CEF" w:rsidRPr="004F29F9">
        <w:rPr>
          <w:rFonts w:asciiTheme="minorHAnsi" w:hAnsiTheme="minorHAnsi"/>
          <w:lang w:eastAsia="pl-PL"/>
        </w:rPr>
        <w:t>.</w:t>
      </w:r>
      <w:r w:rsidRPr="004F29F9">
        <w:rPr>
          <w:rFonts w:asciiTheme="minorHAnsi" w:hAnsiTheme="minorHAnsi"/>
          <w:lang w:eastAsia="pl-PL"/>
        </w:rPr>
        <w:t xml:space="preserve"> W</w:t>
      </w:r>
      <w:r w:rsidR="00B009C5" w:rsidRPr="004F29F9">
        <w:rPr>
          <w:rFonts w:asciiTheme="minorHAnsi" w:hAnsiTheme="minorHAnsi"/>
          <w:lang w:eastAsia="pl-PL"/>
        </w:rPr>
        <w:t>ymagana dokumentacja</w:t>
      </w:r>
      <w:bookmarkEnd w:id="18"/>
    </w:p>
    <w:p w14:paraId="0239C3DD" w14:textId="14CD5D49" w:rsidR="00117208" w:rsidRPr="004F29F9" w:rsidRDefault="00BF77F8" w:rsidP="00BF77F8">
      <w:pPr>
        <w:pStyle w:val="Nagwek2"/>
        <w:rPr>
          <w:rFonts w:asciiTheme="minorHAnsi" w:hAnsiTheme="minorHAnsi"/>
          <w:lang w:eastAsia="pl-PL"/>
        </w:rPr>
      </w:pPr>
      <w:bookmarkStart w:id="19" w:name="_Toc495931594"/>
      <w:r w:rsidRPr="004F29F9">
        <w:rPr>
          <w:rFonts w:asciiTheme="minorHAnsi" w:hAnsiTheme="minorHAnsi"/>
          <w:lang w:eastAsia="pl-PL"/>
        </w:rPr>
        <w:t>7.1</w:t>
      </w:r>
      <w:r w:rsidR="0082163D" w:rsidRPr="004F29F9">
        <w:rPr>
          <w:rFonts w:asciiTheme="minorHAnsi" w:hAnsiTheme="minorHAnsi"/>
          <w:lang w:eastAsia="pl-PL"/>
        </w:rPr>
        <w:t>.</w:t>
      </w:r>
      <w:r w:rsidRPr="004F29F9">
        <w:rPr>
          <w:rFonts w:asciiTheme="minorHAnsi" w:hAnsiTheme="minorHAnsi"/>
          <w:lang w:eastAsia="pl-PL"/>
        </w:rPr>
        <w:t xml:space="preserve"> </w:t>
      </w:r>
      <w:r w:rsidR="00117208" w:rsidRPr="004F29F9">
        <w:rPr>
          <w:rFonts w:asciiTheme="minorHAnsi" w:hAnsiTheme="minorHAnsi"/>
          <w:lang w:eastAsia="pl-PL"/>
        </w:rPr>
        <w:t xml:space="preserve">Dokumenty służące potwierdzeniu spełnienia </w:t>
      </w:r>
      <w:r w:rsidR="00D801F6" w:rsidRPr="004F29F9">
        <w:rPr>
          <w:rFonts w:asciiTheme="minorHAnsi" w:hAnsiTheme="minorHAnsi"/>
          <w:lang w:eastAsia="pl-PL"/>
        </w:rPr>
        <w:t>wymagań określonych w pkt VI.</w:t>
      </w:r>
      <w:r w:rsidR="00117208" w:rsidRPr="004F29F9">
        <w:rPr>
          <w:rFonts w:asciiTheme="minorHAnsi" w:hAnsiTheme="minorHAnsi"/>
          <w:lang w:eastAsia="pl-PL"/>
        </w:rPr>
        <w:t xml:space="preserve"> 1-</w:t>
      </w:r>
      <w:r w:rsidR="00C05FCF" w:rsidRPr="004F29F9">
        <w:rPr>
          <w:rFonts w:asciiTheme="minorHAnsi" w:hAnsiTheme="minorHAnsi"/>
          <w:lang w:eastAsia="pl-PL"/>
        </w:rPr>
        <w:t>8</w:t>
      </w:r>
      <w:r w:rsidR="00117208" w:rsidRPr="004F29F9">
        <w:rPr>
          <w:rFonts w:asciiTheme="minorHAnsi" w:hAnsiTheme="minorHAnsi"/>
          <w:lang w:eastAsia="pl-PL"/>
        </w:rPr>
        <w:t xml:space="preserve"> </w:t>
      </w:r>
      <w:proofErr w:type="gramStart"/>
      <w:r w:rsidR="00117208" w:rsidRPr="004F29F9">
        <w:rPr>
          <w:rFonts w:asciiTheme="minorHAnsi" w:hAnsiTheme="minorHAnsi"/>
          <w:lang w:eastAsia="pl-PL"/>
        </w:rPr>
        <w:t>przedkładane</w:t>
      </w:r>
      <w:proofErr w:type="gramEnd"/>
      <w:r w:rsidR="00117208" w:rsidRPr="004F29F9">
        <w:rPr>
          <w:rFonts w:asciiTheme="minorHAnsi" w:hAnsiTheme="minorHAnsi"/>
          <w:lang w:eastAsia="pl-PL"/>
        </w:rPr>
        <w:t xml:space="preserve"> przez Oferentów</w:t>
      </w:r>
      <w:r w:rsidR="004F29F9">
        <w:rPr>
          <w:rFonts w:asciiTheme="minorHAnsi" w:hAnsiTheme="minorHAnsi"/>
          <w:lang w:eastAsia="pl-PL"/>
        </w:rPr>
        <w:t>:</w:t>
      </w:r>
      <w:bookmarkEnd w:id="19"/>
    </w:p>
    <w:p w14:paraId="7D1B99EC" w14:textId="5916856D" w:rsidR="00117208" w:rsidRPr="002114FC" w:rsidRDefault="00117208" w:rsidP="006723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2114FC">
        <w:t>kserokopia</w:t>
      </w:r>
      <w:proofErr w:type="gramEnd"/>
      <w:r w:rsidRPr="002114FC">
        <w:t xml:space="preserve"> aktualnego wypisu/odpisu z właściwego rejestru albo zaświadczenia </w:t>
      </w:r>
      <w:r w:rsidR="00546DE7" w:rsidRPr="002114FC">
        <w:br/>
      </w:r>
      <w:r w:rsidRPr="002114FC">
        <w:t>o wpisie do ewidencji działalności gospodarczej, potwierdzającego dopuszczenie do obrotu prawnego w zakresie objętym przedmiotem zadania oraz zawierającego nazwisko osoby (osób) uprawnionych do reprezentowania Oferenta, wystawionego nie wcześniej niż 6 miesięcy przed upływem terminu składnia ofert, poświadczona za zgodność z oryginałem przez Oferenta</w:t>
      </w:r>
      <w:r w:rsidR="00092358" w:rsidRPr="002114FC">
        <w:t>,</w:t>
      </w:r>
    </w:p>
    <w:p w14:paraId="26ECEC1F" w14:textId="77777777" w:rsidR="00117208" w:rsidRPr="002114FC" w:rsidRDefault="00117208" w:rsidP="006723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2114FC">
        <w:t>kserokopia</w:t>
      </w:r>
      <w:proofErr w:type="gramEnd"/>
      <w:r w:rsidRPr="002114FC">
        <w:t xml:space="preserve"> zaświadczenia REGON, poświadczona za zgodność z oryginałem przez Oferenta,</w:t>
      </w:r>
    </w:p>
    <w:p w14:paraId="6A2B35B4" w14:textId="77777777" w:rsidR="00117208" w:rsidRPr="002114FC" w:rsidRDefault="00117208" w:rsidP="006723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2114FC">
        <w:t>kserokopia</w:t>
      </w:r>
      <w:proofErr w:type="gramEnd"/>
      <w:r w:rsidRPr="002114FC">
        <w:t xml:space="preserve"> zaświadczenia NIP, poświadczona za zgodność z oryginałem przez Oferenta,</w:t>
      </w:r>
    </w:p>
    <w:p w14:paraId="16B82F6E" w14:textId="77777777" w:rsidR="00117208" w:rsidRPr="002114FC" w:rsidRDefault="00117208" w:rsidP="006723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2114FC">
        <w:t>kserokopia</w:t>
      </w:r>
      <w:proofErr w:type="gramEnd"/>
      <w:r w:rsidRPr="002114FC">
        <w:t xml:space="preserve"> statutu podmiotu, poświadczona za zgodność z oryginałem przez Oferenta,</w:t>
      </w:r>
    </w:p>
    <w:p w14:paraId="33005E29" w14:textId="355B33AD" w:rsidR="00117208" w:rsidRPr="002114FC" w:rsidRDefault="00117208" w:rsidP="006723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2114FC">
        <w:t>kserokopia</w:t>
      </w:r>
      <w:proofErr w:type="gramEnd"/>
      <w:r w:rsidRPr="002114FC">
        <w:t xml:space="preserve"> sprawozdania finansowego z ostatniego roku – bilans oraz rachunek zysków i strat, a w przypadku Oferentów niezobowiązanych do sporządzania bilansu, informacji określających obroty, zysk oraz zobowiązania i należności – za okres 1 roku</w:t>
      </w:r>
      <w:r w:rsidR="00553F5C" w:rsidRPr="002114FC">
        <w:rPr>
          <w:rFonts w:ascii="Times New Roman" w:hAnsi="Times New Roman"/>
        </w:rPr>
        <w:t>,</w:t>
      </w:r>
      <w:r w:rsidRPr="002114FC">
        <w:t xml:space="preserve"> poświadczona za zgodność z </w:t>
      </w:r>
      <w:r w:rsidR="008563E2">
        <w:t> </w:t>
      </w:r>
      <w:r w:rsidRPr="002114FC">
        <w:t>oryginałem przez Oferenta</w:t>
      </w:r>
      <w:r w:rsidR="00553F5C" w:rsidRPr="002114FC">
        <w:rPr>
          <w:rFonts w:ascii="Times New Roman" w:hAnsi="Times New Roman"/>
        </w:rPr>
        <w:t>;</w:t>
      </w:r>
      <w:r w:rsidRPr="002114FC">
        <w:t xml:space="preserve"> dopuszcza się możliwość przedłożenia sprawozdania złożonego do właściwego organu, ale jeszcze </w:t>
      </w:r>
      <w:r w:rsidR="00F22FE9" w:rsidRPr="002114FC">
        <w:t>niezatwierdzonego</w:t>
      </w:r>
      <w:r w:rsidRPr="002114FC">
        <w:t xml:space="preserve"> przez organ zatwierdzający, o którym mowa w art. 53 ust. 1 w związku z art. 3 ust. 1 pkt 7 ustawy o rachunkowości,</w:t>
      </w:r>
    </w:p>
    <w:p w14:paraId="30292483" w14:textId="06DA3C4F" w:rsidR="00117208" w:rsidRPr="002114FC" w:rsidRDefault="00D64DDE" w:rsidP="006723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2114FC">
        <w:rPr>
          <w:rFonts w:cs="Calibri"/>
          <w:color w:val="222222"/>
          <w:shd w:val="clear" w:color="auto" w:fill="FFFFFF"/>
        </w:rPr>
        <w:t>podpisana</w:t>
      </w:r>
      <w:proofErr w:type="gramEnd"/>
      <w:r w:rsidRPr="002114FC">
        <w:rPr>
          <w:rFonts w:cs="Calibri"/>
          <w:color w:val="222222"/>
          <w:shd w:val="clear" w:color="auto" w:fill="FFFFFF"/>
        </w:rPr>
        <w:t xml:space="preserve"> przez Oferenta pisemna informacja o sytuacji finansowej Oferenta </w:t>
      </w:r>
      <w:r w:rsidR="00F27953" w:rsidRPr="002114FC">
        <w:rPr>
          <w:rFonts w:cs="Calibri"/>
          <w:color w:val="222222"/>
          <w:shd w:val="clear" w:color="auto" w:fill="FFFFFF"/>
        </w:rPr>
        <w:br/>
      </w:r>
      <w:r w:rsidRPr="002114FC">
        <w:rPr>
          <w:rFonts w:cs="Calibri"/>
          <w:color w:val="222222"/>
          <w:shd w:val="clear" w:color="auto" w:fill="FFFFFF"/>
        </w:rPr>
        <w:t>na koniec miesiąca poprzedzającego złożeni</w:t>
      </w:r>
      <w:r w:rsidR="00553F5C" w:rsidRPr="002114FC">
        <w:rPr>
          <w:rFonts w:ascii="Times New Roman" w:hAnsi="Times New Roman" w:cs="Calibri"/>
          <w:color w:val="222222"/>
          <w:shd w:val="clear" w:color="auto" w:fill="FFFFFF"/>
        </w:rPr>
        <w:t>e</w:t>
      </w:r>
      <w:r w:rsidRPr="002114FC">
        <w:rPr>
          <w:rFonts w:cs="Calibri"/>
          <w:color w:val="222222"/>
          <w:shd w:val="clear" w:color="auto" w:fill="FFFFFF"/>
        </w:rPr>
        <w:t xml:space="preserve"> oferty, zawierająca w szczególności informację o </w:t>
      </w:r>
      <w:r w:rsidR="008563E2">
        <w:rPr>
          <w:rFonts w:cs="Calibri"/>
          <w:color w:val="222222"/>
          <w:shd w:val="clear" w:color="auto" w:fill="FFFFFF"/>
        </w:rPr>
        <w:t> </w:t>
      </w:r>
      <w:r w:rsidRPr="002114FC">
        <w:rPr>
          <w:rFonts w:cs="Calibri"/>
          <w:color w:val="222222"/>
          <w:shd w:val="clear" w:color="auto" w:fill="FFFFFF"/>
        </w:rPr>
        <w:t>stanie jego zadłużenia (zobowiązania wymagalne), należnościach i wyniku finansowym działalności</w:t>
      </w:r>
      <w:r w:rsidR="00117208" w:rsidRPr="002114FC">
        <w:t>,</w:t>
      </w:r>
    </w:p>
    <w:p w14:paraId="356A725C" w14:textId="30DD6F68" w:rsidR="00117208" w:rsidRPr="002114FC" w:rsidRDefault="00AD289E" w:rsidP="006723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2114FC">
        <w:t>oświadczenie</w:t>
      </w:r>
      <w:proofErr w:type="gramEnd"/>
      <w:r w:rsidRPr="002114FC">
        <w:t xml:space="preserve"> Oferenta</w:t>
      </w:r>
      <w:r w:rsidR="00117208" w:rsidRPr="002114FC">
        <w:t xml:space="preserve"> o niezaleganiu z płatnościami </w:t>
      </w:r>
      <w:r w:rsidR="00981B95" w:rsidRPr="002114FC">
        <w:rPr>
          <w:rFonts w:ascii="Times New Roman" w:hAnsi="Times New Roman"/>
        </w:rPr>
        <w:t>do</w:t>
      </w:r>
      <w:r w:rsidR="00117208" w:rsidRPr="002114FC">
        <w:t xml:space="preserve"> ZUS i Urzęd</w:t>
      </w:r>
      <w:r w:rsidR="00981B95" w:rsidRPr="002114FC">
        <w:rPr>
          <w:rFonts w:ascii="Times New Roman" w:hAnsi="Times New Roman"/>
        </w:rPr>
        <w:t>u</w:t>
      </w:r>
      <w:r w:rsidR="00117208" w:rsidRPr="002114FC">
        <w:t xml:space="preserve"> Skarbow</w:t>
      </w:r>
      <w:r w:rsidR="00981B95" w:rsidRPr="002114FC">
        <w:rPr>
          <w:rFonts w:ascii="Times New Roman" w:hAnsi="Times New Roman"/>
        </w:rPr>
        <w:t>ego</w:t>
      </w:r>
      <w:r w:rsidR="001E7DE5" w:rsidRPr="002114FC">
        <w:rPr>
          <w:rFonts w:ascii="Times New Roman" w:hAnsi="Times New Roman"/>
        </w:rPr>
        <w:t>,</w:t>
      </w:r>
    </w:p>
    <w:p w14:paraId="4FB1F2D0" w14:textId="52BD0DBB" w:rsidR="00117208" w:rsidRPr="002114FC" w:rsidRDefault="00117208" w:rsidP="006723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2114FC">
        <w:t>oświadczenie</w:t>
      </w:r>
      <w:proofErr w:type="gramEnd"/>
      <w:r w:rsidRPr="002114FC">
        <w:t xml:space="preserve"> Oferenta o niezależności zgodnie z art. 4 </w:t>
      </w:r>
      <w:r w:rsidR="00142C1E" w:rsidRPr="002114FC">
        <w:t>pkt</w:t>
      </w:r>
      <w:r w:rsidR="00F27953" w:rsidRPr="002114FC">
        <w:t xml:space="preserve"> </w:t>
      </w:r>
      <w:r w:rsidRPr="002114FC">
        <w:t xml:space="preserve">13 ustawy z dnia 16 lutego 2007 r. o ochronie konkurencji i konsumentów – Dz. U. </w:t>
      </w:r>
      <w:proofErr w:type="gramStart"/>
      <w:r w:rsidR="008D468D" w:rsidRPr="002114FC">
        <w:t>z</w:t>
      </w:r>
      <w:proofErr w:type="gramEnd"/>
      <w:r w:rsidR="008D468D" w:rsidRPr="002114FC">
        <w:t xml:space="preserve"> 2015 r., poz. 184</w:t>
      </w:r>
      <w:r w:rsidR="00553F5C" w:rsidRPr="002114FC">
        <w:rPr>
          <w:rFonts w:ascii="Times New Roman" w:hAnsi="Times New Roman"/>
        </w:rPr>
        <w:t xml:space="preserve"> </w:t>
      </w:r>
      <w:r w:rsidRPr="002114FC">
        <w:t xml:space="preserve">ze zm.) </w:t>
      </w:r>
      <w:r w:rsidR="00307701" w:rsidRPr="002114FC">
        <w:br/>
      </w:r>
      <w:r w:rsidRPr="002114FC">
        <w:t>wg wzo</w:t>
      </w:r>
      <w:r w:rsidR="005150EB" w:rsidRPr="002114FC">
        <w:t xml:space="preserve">ru określonego w Załączniku </w:t>
      </w:r>
      <w:r w:rsidR="00F27953" w:rsidRPr="002114FC">
        <w:t>Nr</w:t>
      </w:r>
      <w:r w:rsidR="005150EB" w:rsidRPr="002114FC">
        <w:t xml:space="preserve"> 1</w:t>
      </w:r>
      <w:r w:rsidR="001E7DE5" w:rsidRPr="002114FC">
        <w:t xml:space="preserve"> do ogłoszenia,</w:t>
      </w:r>
    </w:p>
    <w:p w14:paraId="7256D908" w14:textId="25C51EBE" w:rsidR="004E52EE" w:rsidRPr="004E52EE" w:rsidRDefault="00C05FCF" w:rsidP="00B009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 w:rsidRPr="00F36D19">
        <w:t xml:space="preserve">Wykaz zrealizowanych </w:t>
      </w:r>
      <w:r w:rsidR="00F22FE9" w:rsidRPr="00F36D19">
        <w:t>projektów - wypełniony</w:t>
      </w:r>
      <w:r w:rsidRPr="00F36D19">
        <w:t xml:space="preserve"> i podp</w:t>
      </w:r>
      <w:r w:rsidR="00307701" w:rsidRPr="00F36D19">
        <w:t>isany przez Oferenta załącznik n</w:t>
      </w:r>
      <w:r w:rsidR="00F36D19" w:rsidRPr="00F36D19">
        <w:t>r 2</w:t>
      </w:r>
      <w:r w:rsidRPr="00F36D19">
        <w:t xml:space="preserve"> do ogłoszenia. </w:t>
      </w:r>
    </w:p>
    <w:p w14:paraId="421E1E25" w14:textId="2033B9A4" w:rsidR="00117208" w:rsidRPr="004F29F9" w:rsidRDefault="00BF77F8" w:rsidP="00BF77F8">
      <w:pPr>
        <w:pStyle w:val="Nagwek2"/>
        <w:rPr>
          <w:rFonts w:asciiTheme="minorHAnsi" w:hAnsiTheme="minorHAnsi"/>
        </w:rPr>
      </w:pPr>
      <w:bookmarkStart w:id="20" w:name="_Toc495931595"/>
      <w:r w:rsidRPr="004F29F9">
        <w:rPr>
          <w:rFonts w:asciiTheme="minorHAnsi" w:hAnsiTheme="minorHAnsi"/>
        </w:rPr>
        <w:t>7.2</w:t>
      </w:r>
      <w:r w:rsidR="0082163D" w:rsidRPr="004F29F9">
        <w:rPr>
          <w:rFonts w:asciiTheme="minorHAnsi" w:hAnsiTheme="minorHAnsi"/>
        </w:rPr>
        <w:t>.</w:t>
      </w:r>
      <w:r w:rsidRPr="004F29F9">
        <w:rPr>
          <w:rFonts w:asciiTheme="minorHAnsi" w:hAnsiTheme="minorHAnsi"/>
        </w:rPr>
        <w:t xml:space="preserve"> </w:t>
      </w:r>
      <w:r w:rsidR="00117208" w:rsidRPr="004F29F9">
        <w:rPr>
          <w:rFonts w:asciiTheme="minorHAnsi" w:hAnsiTheme="minorHAnsi"/>
        </w:rPr>
        <w:t>Dokumenty składane w przypadku otrzymania dotacji</w:t>
      </w:r>
      <w:bookmarkEnd w:id="20"/>
    </w:p>
    <w:p w14:paraId="1877398F" w14:textId="3C31BC25" w:rsidR="00117208" w:rsidRPr="002114FC" w:rsidRDefault="00117208" w:rsidP="006723E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2114FC">
        <w:rPr>
          <w:rFonts w:asciiTheme="minorHAnsi" w:hAnsiTheme="minorHAnsi"/>
          <w:sz w:val="22"/>
          <w:szCs w:val="22"/>
        </w:rPr>
        <w:t xml:space="preserve">Oferent zobowiązany jest </w:t>
      </w:r>
      <w:r w:rsidR="001A41D1" w:rsidRPr="002114FC">
        <w:rPr>
          <w:rFonts w:asciiTheme="minorHAnsi" w:hAnsiTheme="minorHAnsi"/>
          <w:sz w:val="22"/>
          <w:szCs w:val="22"/>
        </w:rPr>
        <w:t>niezwłocznie</w:t>
      </w:r>
      <w:r w:rsidR="005656AB" w:rsidRPr="002114FC">
        <w:rPr>
          <w:rFonts w:asciiTheme="minorHAnsi" w:hAnsiTheme="minorHAnsi"/>
          <w:sz w:val="22"/>
          <w:szCs w:val="22"/>
        </w:rPr>
        <w:t xml:space="preserve">, </w:t>
      </w:r>
      <w:r w:rsidR="006405B2">
        <w:rPr>
          <w:rFonts w:asciiTheme="minorHAnsi" w:hAnsiTheme="minorHAnsi"/>
          <w:sz w:val="22"/>
          <w:szCs w:val="22"/>
        </w:rPr>
        <w:t>jednak nie później niż w ciągu 3</w:t>
      </w:r>
      <w:r w:rsidR="005656AB" w:rsidRPr="002114FC">
        <w:rPr>
          <w:rFonts w:asciiTheme="minorHAnsi" w:hAnsiTheme="minorHAnsi"/>
          <w:sz w:val="22"/>
          <w:szCs w:val="22"/>
        </w:rPr>
        <w:t xml:space="preserve"> </w:t>
      </w:r>
      <w:r w:rsidR="00F22FE9" w:rsidRPr="002114FC">
        <w:rPr>
          <w:rFonts w:asciiTheme="minorHAnsi" w:hAnsiTheme="minorHAnsi"/>
          <w:sz w:val="22"/>
          <w:szCs w:val="22"/>
        </w:rPr>
        <w:t>dni</w:t>
      </w:r>
      <w:r w:rsidR="00AD289E" w:rsidRPr="002114FC">
        <w:rPr>
          <w:rFonts w:asciiTheme="minorHAnsi" w:hAnsiTheme="minorHAnsi"/>
          <w:sz w:val="22"/>
          <w:szCs w:val="22"/>
        </w:rPr>
        <w:t xml:space="preserve"> roboczych</w:t>
      </w:r>
      <w:r w:rsidR="00F22FE9" w:rsidRPr="002114FC">
        <w:rPr>
          <w:rFonts w:asciiTheme="minorHAnsi" w:hAnsiTheme="minorHAnsi"/>
          <w:sz w:val="22"/>
          <w:szCs w:val="22"/>
        </w:rPr>
        <w:t>, po</w:t>
      </w:r>
      <w:r w:rsidR="00553F5C" w:rsidRPr="002114FC">
        <w:rPr>
          <w:rFonts w:asciiTheme="minorHAnsi" w:hAnsiTheme="minorHAnsi"/>
          <w:sz w:val="22"/>
          <w:szCs w:val="22"/>
        </w:rPr>
        <w:t xml:space="preserve"> </w:t>
      </w:r>
      <w:r w:rsidR="00981B95" w:rsidRPr="002114FC">
        <w:rPr>
          <w:rFonts w:asciiTheme="minorHAnsi" w:hAnsiTheme="minorHAnsi"/>
          <w:sz w:val="22"/>
          <w:szCs w:val="22"/>
        </w:rPr>
        <w:t>ogłoszeniu wyników konkursu i</w:t>
      </w:r>
      <w:r w:rsidRPr="002114FC">
        <w:rPr>
          <w:rFonts w:asciiTheme="minorHAnsi" w:hAnsiTheme="minorHAnsi"/>
          <w:sz w:val="22"/>
          <w:szCs w:val="22"/>
        </w:rPr>
        <w:t xml:space="preserve"> przyznaniu dotacji dostarczyć niezbędne dokumenty potrzebne do podpisania umowy, w tym:</w:t>
      </w:r>
    </w:p>
    <w:p w14:paraId="30E7DB72" w14:textId="77777777" w:rsidR="00117208" w:rsidRPr="002114FC" w:rsidRDefault="00117208" w:rsidP="006723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proofErr w:type="gramStart"/>
      <w:r w:rsidRPr="002114FC">
        <w:rPr>
          <w:rFonts w:asciiTheme="minorHAnsi" w:hAnsiTheme="minorHAnsi"/>
        </w:rPr>
        <w:t>oświadczenie</w:t>
      </w:r>
      <w:proofErr w:type="gramEnd"/>
      <w:r w:rsidRPr="002114FC">
        <w:rPr>
          <w:rFonts w:asciiTheme="minorHAnsi" w:hAnsiTheme="minorHAnsi"/>
        </w:rPr>
        <w:t xml:space="preserve"> o przyjęciu bądź nieprzyjęciu dotacji,</w:t>
      </w:r>
    </w:p>
    <w:p w14:paraId="49DA7C9B" w14:textId="7C42B66C" w:rsidR="00117208" w:rsidRPr="002114FC" w:rsidRDefault="00117208" w:rsidP="006723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proofErr w:type="gramStart"/>
      <w:r w:rsidRPr="002114FC">
        <w:rPr>
          <w:rFonts w:asciiTheme="minorHAnsi" w:hAnsiTheme="minorHAnsi"/>
        </w:rPr>
        <w:t>zaktualizowany</w:t>
      </w:r>
      <w:proofErr w:type="gramEnd"/>
      <w:r w:rsidRPr="002114FC">
        <w:rPr>
          <w:rFonts w:asciiTheme="minorHAnsi" w:hAnsiTheme="minorHAnsi"/>
        </w:rPr>
        <w:t xml:space="preserve"> harmonogram i kosztorys realizacji zadania stanowiące załączniki </w:t>
      </w:r>
      <w:r w:rsidR="00307701" w:rsidRPr="002114FC">
        <w:rPr>
          <w:rFonts w:asciiTheme="minorHAnsi" w:hAnsiTheme="minorHAnsi"/>
        </w:rPr>
        <w:br/>
      </w:r>
      <w:r w:rsidRPr="002114FC">
        <w:rPr>
          <w:rFonts w:asciiTheme="minorHAnsi" w:hAnsiTheme="minorHAnsi"/>
        </w:rPr>
        <w:t>do umowy,</w:t>
      </w:r>
    </w:p>
    <w:p w14:paraId="5DEB1821" w14:textId="265D541B" w:rsidR="00117208" w:rsidRPr="002114FC" w:rsidRDefault="00117208" w:rsidP="006723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proofErr w:type="gramStart"/>
      <w:r w:rsidRPr="002114FC">
        <w:rPr>
          <w:rFonts w:asciiTheme="minorHAnsi" w:hAnsiTheme="minorHAnsi"/>
        </w:rPr>
        <w:lastRenderedPageBreak/>
        <w:t>potwierdzenie</w:t>
      </w:r>
      <w:proofErr w:type="gramEnd"/>
      <w:r w:rsidRPr="002114FC">
        <w:rPr>
          <w:rFonts w:asciiTheme="minorHAnsi" w:hAnsiTheme="minorHAnsi"/>
        </w:rPr>
        <w:t xml:space="preserve"> aktualności danych </w:t>
      </w:r>
      <w:r w:rsidR="00704ADA" w:rsidRPr="002114FC">
        <w:rPr>
          <w:rFonts w:asciiTheme="minorHAnsi" w:hAnsiTheme="minorHAnsi"/>
        </w:rPr>
        <w:t>Oferenta</w:t>
      </w:r>
      <w:r w:rsidRPr="002114FC">
        <w:rPr>
          <w:rFonts w:asciiTheme="minorHAnsi" w:hAnsiTheme="minorHAnsi"/>
        </w:rPr>
        <w:t xml:space="preserve">, zawartych w ofercie, niezbędnych </w:t>
      </w:r>
      <w:r w:rsidR="00307701" w:rsidRPr="002114FC">
        <w:rPr>
          <w:rFonts w:asciiTheme="minorHAnsi" w:hAnsiTheme="minorHAnsi"/>
        </w:rPr>
        <w:br/>
      </w:r>
      <w:r w:rsidRPr="002114FC">
        <w:rPr>
          <w:rFonts w:asciiTheme="minorHAnsi" w:hAnsiTheme="minorHAnsi"/>
        </w:rPr>
        <w:t>do przygotowania umowy,</w:t>
      </w:r>
    </w:p>
    <w:p w14:paraId="1F099151" w14:textId="77777777" w:rsidR="005656AB" w:rsidRPr="002114FC" w:rsidRDefault="006D700A" w:rsidP="006723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asciiTheme="minorHAnsi" w:hAnsiTheme="minorHAnsi"/>
        </w:rPr>
        <w:t xml:space="preserve">oświadczenia o statusie </w:t>
      </w:r>
      <w:proofErr w:type="gramStart"/>
      <w:r w:rsidRPr="002114FC">
        <w:rPr>
          <w:rFonts w:asciiTheme="minorHAnsi" w:hAnsiTheme="minorHAnsi"/>
        </w:rPr>
        <w:t>O</w:t>
      </w:r>
      <w:r w:rsidR="005656AB" w:rsidRPr="002114FC">
        <w:rPr>
          <w:rFonts w:asciiTheme="minorHAnsi" w:hAnsiTheme="minorHAnsi"/>
        </w:rPr>
        <w:t>ferenta jako</w:t>
      </w:r>
      <w:proofErr w:type="gramEnd"/>
      <w:r w:rsidR="005656AB" w:rsidRPr="002114FC">
        <w:rPr>
          <w:rFonts w:asciiTheme="minorHAnsi" w:hAnsiTheme="minorHAnsi"/>
        </w:rPr>
        <w:t xml:space="preserve"> podatnika podatku VAT (czynny/zwolniony/nie jest podatnikiem podatku VAT),</w:t>
      </w:r>
    </w:p>
    <w:p w14:paraId="4D189669" w14:textId="77116798" w:rsidR="00117208" w:rsidRPr="002114FC" w:rsidRDefault="00117208" w:rsidP="006723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proofErr w:type="gramStart"/>
      <w:r w:rsidRPr="002114FC">
        <w:rPr>
          <w:rFonts w:asciiTheme="minorHAnsi" w:hAnsiTheme="minorHAnsi"/>
        </w:rPr>
        <w:t>numer</w:t>
      </w:r>
      <w:proofErr w:type="gramEnd"/>
      <w:r w:rsidRPr="002114FC">
        <w:rPr>
          <w:rFonts w:asciiTheme="minorHAnsi" w:hAnsiTheme="minorHAnsi"/>
        </w:rPr>
        <w:t xml:space="preserve"> rachunku bankowego wyodrębnion</w:t>
      </w:r>
      <w:r w:rsidR="00704ADA" w:rsidRPr="002114FC">
        <w:rPr>
          <w:rFonts w:asciiTheme="minorHAnsi" w:hAnsiTheme="minorHAnsi"/>
        </w:rPr>
        <w:t>ego</w:t>
      </w:r>
      <w:r w:rsidRPr="002114FC">
        <w:rPr>
          <w:rFonts w:asciiTheme="minorHAnsi" w:hAnsiTheme="minorHAnsi"/>
        </w:rPr>
        <w:t xml:space="preserve"> d</w:t>
      </w:r>
      <w:r w:rsidR="00981B95" w:rsidRPr="002114FC">
        <w:rPr>
          <w:rFonts w:asciiTheme="minorHAnsi" w:hAnsiTheme="minorHAnsi"/>
        </w:rPr>
        <w:t>o</w:t>
      </w:r>
      <w:r w:rsidRPr="002114FC">
        <w:rPr>
          <w:rFonts w:asciiTheme="minorHAnsi" w:hAnsiTheme="minorHAnsi"/>
        </w:rPr>
        <w:t xml:space="preserve"> </w:t>
      </w:r>
      <w:r w:rsidR="006D700A" w:rsidRPr="002114FC">
        <w:rPr>
          <w:rFonts w:asciiTheme="minorHAnsi" w:hAnsiTheme="minorHAnsi"/>
        </w:rPr>
        <w:t xml:space="preserve">obsługi </w:t>
      </w:r>
      <w:r w:rsidRPr="002114FC">
        <w:rPr>
          <w:rFonts w:asciiTheme="minorHAnsi" w:hAnsiTheme="minorHAnsi"/>
        </w:rPr>
        <w:t>zadania.</w:t>
      </w:r>
    </w:p>
    <w:p w14:paraId="434F06A5" w14:textId="77777777" w:rsidR="005656AB" w:rsidRPr="002114FC" w:rsidRDefault="005656AB" w:rsidP="006723E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08D0E9EB" w14:textId="31F99F36" w:rsidR="004E52EE" w:rsidRPr="00B009C5" w:rsidRDefault="005656AB" w:rsidP="00B009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2114FC">
        <w:rPr>
          <w:rFonts w:asciiTheme="minorHAnsi" w:hAnsiTheme="minorHAnsi"/>
          <w:sz w:val="22"/>
          <w:szCs w:val="22"/>
        </w:rPr>
        <w:t>Nie</w:t>
      </w:r>
      <w:r w:rsidR="00981B95" w:rsidRPr="002114FC">
        <w:rPr>
          <w:rFonts w:asciiTheme="minorHAnsi" w:hAnsiTheme="minorHAnsi"/>
          <w:sz w:val="22"/>
          <w:szCs w:val="22"/>
        </w:rPr>
        <w:t>dostarczenie</w:t>
      </w:r>
      <w:r w:rsidRPr="002114FC">
        <w:rPr>
          <w:rFonts w:asciiTheme="minorHAnsi" w:hAnsiTheme="minorHAnsi"/>
          <w:sz w:val="22"/>
          <w:szCs w:val="22"/>
        </w:rPr>
        <w:t xml:space="preserve"> oświad</w:t>
      </w:r>
      <w:r w:rsidR="00981B95" w:rsidRPr="002114FC">
        <w:rPr>
          <w:rFonts w:asciiTheme="minorHAnsi" w:hAnsiTheme="minorHAnsi"/>
          <w:sz w:val="22"/>
          <w:szCs w:val="22"/>
        </w:rPr>
        <w:t>czenia oraz dokumentów, o których</w:t>
      </w:r>
      <w:r w:rsidRPr="002114FC">
        <w:rPr>
          <w:rFonts w:asciiTheme="minorHAnsi" w:hAnsiTheme="minorHAnsi"/>
          <w:sz w:val="22"/>
          <w:szCs w:val="22"/>
        </w:rPr>
        <w:t xml:space="preserve"> mowa w ust. 1 - 5, </w:t>
      </w:r>
      <w:r w:rsidR="00981B95" w:rsidRPr="002114FC">
        <w:rPr>
          <w:rFonts w:asciiTheme="minorHAnsi" w:hAnsiTheme="minorHAnsi"/>
          <w:sz w:val="22"/>
          <w:szCs w:val="22"/>
        </w:rPr>
        <w:t xml:space="preserve">traktowane </w:t>
      </w:r>
      <w:proofErr w:type="gramStart"/>
      <w:r w:rsidR="00981B95" w:rsidRPr="002114FC">
        <w:rPr>
          <w:rFonts w:asciiTheme="minorHAnsi" w:hAnsiTheme="minorHAnsi"/>
          <w:sz w:val="22"/>
          <w:szCs w:val="22"/>
        </w:rPr>
        <w:t>będzie jako</w:t>
      </w:r>
      <w:proofErr w:type="gramEnd"/>
      <w:r w:rsidRPr="002114FC">
        <w:rPr>
          <w:rFonts w:asciiTheme="minorHAnsi" w:hAnsiTheme="minorHAnsi"/>
          <w:sz w:val="22"/>
          <w:szCs w:val="22"/>
        </w:rPr>
        <w:t xml:space="preserve"> </w:t>
      </w:r>
      <w:r w:rsidR="00981B95" w:rsidRPr="002114FC">
        <w:rPr>
          <w:rFonts w:asciiTheme="minorHAnsi" w:hAnsiTheme="minorHAnsi"/>
          <w:sz w:val="22"/>
          <w:szCs w:val="22"/>
        </w:rPr>
        <w:t>nieprzyjęcie</w:t>
      </w:r>
      <w:r w:rsidR="006D700A" w:rsidRPr="002114FC">
        <w:rPr>
          <w:rFonts w:asciiTheme="minorHAnsi" w:hAnsiTheme="minorHAnsi"/>
          <w:sz w:val="22"/>
          <w:szCs w:val="22"/>
        </w:rPr>
        <w:t xml:space="preserve"> dotacji przez O</w:t>
      </w:r>
      <w:r w:rsidR="002544C5" w:rsidRPr="002114FC">
        <w:rPr>
          <w:rFonts w:asciiTheme="minorHAnsi" w:hAnsiTheme="minorHAnsi"/>
          <w:sz w:val="22"/>
          <w:szCs w:val="22"/>
        </w:rPr>
        <w:t>ferenta.</w:t>
      </w:r>
    </w:p>
    <w:p w14:paraId="669843C0" w14:textId="5E6AA59A" w:rsidR="00117208" w:rsidRPr="004F29F9" w:rsidRDefault="00117208" w:rsidP="00BF77F8">
      <w:pPr>
        <w:pStyle w:val="Nagwek1"/>
        <w:rPr>
          <w:rFonts w:asciiTheme="minorHAnsi" w:hAnsiTheme="minorHAnsi"/>
          <w:lang w:eastAsia="pl-PL"/>
        </w:rPr>
      </w:pPr>
      <w:bookmarkStart w:id="21" w:name="_Toc495931596"/>
      <w:r w:rsidRPr="004F29F9">
        <w:rPr>
          <w:rFonts w:asciiTheme="minorHAnsi" w:hAnsiTheme="minorHAnsi"/>
          <w:lang w:eastAsia="pl-PL"/>
        </w:rPr>
        <w:t xml:space="preserve">VIII. </w:t>
      </w:r>
      <w:r w:rsidR="00931A1A" w:rsidRPr="004F29F9">
        <w:rPr>
          <w:rFonts w:asciiTheme="minorHAnsi" w:hAnsiTheme="minorHAnsi"/>
          <w:lang w:eastAsia="pl-PL"/>
        </w:rPr>
        <w:t>T</w:t>
      </w:r>
      <w:r w:rsidR="00B009C5" w:rsidRPr="004F29F9">
        <w:rPr>
          <w:rFonts w:asciiTheme="minorHAnsi" w:hAnsiTheme="minorHAnsi"/>
          <w:lang w:eastAsia="pl-PL"/>
        </w:rPr>
        <w:t>ermin i tryb wyboru oferty</w:t>
      </w:r>
      <w:bookmarkEnd w:id="21"/>
    </w:p>
    <w:p w14:paraId="03DA9A0E" w14:textId="77777777" w:rsidR="004C5419" w:rsidRPr="00307701" w:rsidRDefault="004C5419" w:rsidP="006723E6">
      <w:pPr>
        <w:spacing w:after="0" w:line="360" w:lineRule="auto"/>
        <w:rPr>
          <w:rFonts w:asciiTheme="minorHAnsi" w:eastAsia="Times New Roman" w:hAnsiTheme="minorHAnsi"/>
          <w:b/>
          <w:lang w:eastAsia="pl-PL"/>
        </w:rPr>
      </w:pPr>
    </w:p>
    <w:p w14:paraId="7A6C0007" w14:textId="77777777" w:rsidR="00117208" w:rsidRPr="002114FC" w:rsidRDefault="00117208" w:rsidP="006723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asciiTheme="minorHAnsi" w:hAnsiTheme="minorHAnsi"/>
        </w:rPr>
        <w:t xml:space="preserve">W celu przeprowadzenia konkursu ofert </w:t>
      </w:r>
      <w:r w:rsidR="00D878AA" w:rsidRPr="002114FC">
        <w:rPr>
          <w:rFonts w:asciiTheme="minorHAnsi" w:hAnsiTheme="minorHAnsi"/>
        </w:rPr>
        <w:t xml:space="preserve">UOKiK </w:t>
      </w:r>
      <w:r w:rsidRPr="002114FC">
        <w:rPr>
          <w:rFonts w:asciiTheme="minorHAnsi" w:hAnsiTheme="minorHAnsi"/>
        </w:rPr>
        <w:t xml:space="preserve">powołuje Komisję Konkursową. </w:t>
      </w:r>
    </w:p>
    <w:p w14:paraId="1C4A003C" w14:textId="5DF7AD9C" w:rsidR="00117208" w:rsidRPr="002114FC" w:rsidRDefault="00117208" w:rsidP="006723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asciiTheme="minorHAnsi" w:hAnsiTheme="minorHAnsi"/>
        </w:rPr>
        <w:t>Komisja Konkursowa działa na zasadach określonych w R</w:t>
      </w:r>
      <w:r w:rsidR="007F7B02">
        <w:rPr>
          <w:rFonts w:asciiTheme="minorHAnsi" w:hAnsiTheme="minorHAnsi"/>
        </w:rPr>
        <w:t>egulaminie Komisji Konkursowej.</w:t>
      </w:r>
    </w:p>
    <w:p w14:paraId="04F37E1A" w14:textId="77777777" w:rsidR="005656AB" w:rsidRPr="002114FC" w:rsidRDefault="005656AB" w:rsidP="006723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asciiTheme="minorHAnsi" w:hAnsiTheme="minorHAnsi"/>
        </w:rPr>
        <w:t xml:space="preserve">Po analizie złożonych ofert, </w:t>
      </w:r>
      <w:proofErr w:type="gramStart"/>
      <w:r w:rsidRPr="002114FC">
        <w:rPr>
          <w:rFonts w:asciiTheme="minorHAnsi" w:hAnsiTheme="minorHAnsi"/>
        </w:rPr>
        <w:t>rekomendacje co</w:t>
      </w:r>
      <w:proofErr w:type="gramEnd"/>
      <w:r w:rsidRPr="002114FC">
        <w:rPr>
          <w:rFonts w:asciiTheme="minorHAnsi" w:hAnsiTheme="minorHAnsi"/>
        </w:rPr>
        <w:t xml:space="preserve"> do wyboru ofert przedkładane są przez Komisję Konkursową Prezesowi UOKiK. </w:t>
      </w:r>
    </w:p>
    <w:p w14:paraId="0C396179" w14:textId="77777777" w:rsidR="00E56CB9" w:rsidRPr="002114FC" w:rsidRDefault="00E56CB9" w:rsidP="006723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asciiTheme="minorHAnsi" w:hAnsiTheme="minorHAnsi"/>
        </w:rPr>
        <w:t>W przypadku zaistniałych wątpliwości lub oczywistych pomyłek w dokumentach Komisja wzywa Oferenta do wyjaśnienia lub usunięcia pomyłek w wyznaczonym terminie, pod rygorem odrzucenia oferty.</w:t>
      </w:r>
    </w:p>
    <w:p w14:paraId="105D1103" w14:textId="666AFD67" w:rsidR="00117208" w:rsidRPr="002114FC" w:rsidRDefault="00117208" w:rsidP="006723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asciiTheme="minorHAnsi" w:hAnsiTheme="minorHAnsi"/>
        </w:rPr>
        <w:t xml:space="preserve">Prezes </w:t>
      </w:r>
      <w:r w:rsidR="001E7DE5" w:rsidRPr="002114FC">
        <w:rPr>
          <w:rFonts w:asciiTheme="minorHAnsi" w:hAnsiTheme="minorHAnsi"/>
        </w:rPr>
        <w:t>UOKiK</w:t>
      </w:r>
      <w:r w:rsidRPr="002114FC">
        <w:rPr>
          <w:rFonts w:asciiTheme="minorHAnsi" w:hAnsiTheme="minorHAnsi"/>
        </w:rPr>
        <w:t xml:space="preserve"> odrzuca ofertę:</w:t>
      </w:r>
    </w:p>
    <w:p w14:paraId="5D626074" w14:textId="77777777" w:rsidR="00117208" w:rsidRPr="002114FC" w:rsidRDefault="00117208" w:rsidP="006723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proofErr w:type="gramStart"/>
      <w:r w:rsidRPr="002114FC">
        <w:rPr>
          <w:rFonts w:asciiTheme="minorHAnsi" w:hAnsiTheme="minorHAnsi"/>
        </w:rPr>
        <w:t>złożoną</w:t>
      </w:r>
      <w:proofErr w:type="gramEnd"/>
      <w:r w:rsidRPr="002114FC">
        <w:rPr>
          <w:rFonts w:asciiTheme="minorHAnsi" w:hAnsiTheme="minorHAnsi"/>
        </w:rPr>
        <w:t xml:space="preserve"> przez Oferenta po terminie;</w:t>
      </w:r>
    </w:p>
    <w:p w14:paraId="221B1D1B" w14:textId="77777777" w:rsidR="00117208" w:rsidRPr="002114FC" w:rsidRDefault="00117208" w:rsidP="006723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proofErr w:type="gramStart"/>
      <w:r w:rsidRPr="002114FC">
        <w:rPr>
          <w:rFonts w:asciiTheme="minorHAnsi" w:hAnsiTheme="minorHAnsi"/>
        </w:rPr>
        <w:t>zawierającą</w:t>
      </w:r>
      <w:proofErr w:type="gramEnd"/>
      <w:r w:rsidRPr="002114FC">
        <w:rPr>
          <w:rFonts w:asciiTheme="minorHAnsi" w:hAnsiTheme="minorHAnsi"/>
        </w:rPr>
        <w:t xml:space="preserve"> nieprawdziwe informacje;</w:t>
      </w:r>
    </w:p>
    <w:p w14:paraId="05385BEB" w14:textId="77777777" w:rsidR="00117208" w:rsidRPr="002114FC" w:rsidRDefault="00117208" w:rsidP="006723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proofErr w:type="gramStart"/>
      <w:r w:rsidRPr="002114FC">
        <w:rPr>
          <w:rFonts w:asciiTheme="minorHAnsi" w:hAnsiTheme="minorHAnsi"/>
        </w:rPr>
        <w:t>jeżeli</w:t>
      </w:r>
      <w:proofErr w:type="gramEnd"/>
      <w:r w:rsidRPr="002114FC">
        <w:rPr>
          <w:rFonts w:asciiTheme="minorHAnsi" w:hAnsiTheme="minorHAnsi"/>
        </w:rPr>
        <w:t xml:space="preserve"> jest nieważna na podstawie odrębnych przepisów;</w:t>
      </w:r>
    </w:p>
    <w:p w14:paraId="5E2B084E" w14:textId="77777777" w:rsidR="00117208" w:rsidRPr="002114FC" w:rsidRDefault="00117208" w:rsidP="006723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proofErr w:type="gramStart"/>
      <w:r w:rsidRPr="002114FC">
        <w:rPr>
          <w:rFonts w:asciiTheme="minorHAnsi" w:hAnsiTheme="minorHAnsi"/>
        </w:rPr>
        <w:t>jeżeli</w:t>
      </w:r>
      <w:proofErr w:type="gramEnd"/>
      <w:r w:rsidRPr="002114FC">
        <w:rPr>
          <w:rFonts w:asciiTheme="minorHAnsi" w:hAnsiTheme="minorHAnsi"/>
        </w:rPr>
        <w:t xml:space="preserve"> Oferent lub oferta nie spełniają warunków określonych w przepisach prawa</w:t>
      </w:r>
      <w:r w:rsidR="00546DE7" w:rsidRPr="002114FC">
        <w:rPr>
          <w:rFonts w:asciiTheme="minorHAnsi" w:hAnsiTheme="minorHAnsi"/>
        </w:rPr>
        <w:t>.</w:t>
      </w:r>
    </w:p>
    <w:p w14:paraId="33EA928C" w14:textId="564C827A" w:rsidR="00117208" w:rsidRPr="002114FC" w:rsidRDefault="00117208" w:rsidP="006723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asciiTheme="minorHAnsi" w:hAnsiTheme="minorHAnsi"/>
        </w:rPr>
        <w:t xml:space="preserve">Prezes </w:t>
      </w:r>
      <w:r w:rsidR="001E7DE5" w:rsidRPr="002114FC">
        <w:rPr>
          <w:rFonts w:asciiTheme="minorHAnsi" w:hAnsiTheme="minorHAnsi"/>
        </w:rPr>
        <w:t>UOKiK</w:t>
      </w:r>
      <w:r w:rsidRPr="002114FC">
        <w:rPr>
          <w:rFonts w:asciiTheme="minorHAnsi" w:hAnsiTheme="minorHAnsi"/>
        </w:rPr>
        <w:t xml:space="preserve"> unieważnia konkurs, gdy:</w:t>
      </w:r>
    </w:p>
    <w:p w14:paraId="4904C227" w14:textId="77777777" w:rsidR="001A41D1" w:rsidRPr="002114FC" w:rsidRDefault="00117208" w:rsidP="006723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asciiTheme="minorHAnsi" w:hAnsiTheme="minorHAnsi"/>
        </w:rPr>
        <w:t xml:space="preserve"> </w:t>
      </w:r>
      <w:proofErr w:type="gramStart"/>
      <w:r w:rsidRPr="002114FC">
        <w:rPr>
          <w:rFonts w:asciiTheme="minorHAnsi" w:hAnsiTheme="minorHAnsi"/>
        </w:rPr>
        <w:t>nie</w:t>
      </w:r>
      <w:proofErr w:type="gramEnd"/>
      <w:r w:rsidRPr="002114FC">
        <w:rPr>
          <w:rFonts w:asciiTheme="minorHAnsi" w:hAnsiTheme="minorHAnsi"/>
        </w:rPr>
        <w:t xml:space="preserve"> wpłynęła żadna oferta,</w:t>
      </w:r>
    </w:p>
    <w:p w14:paraId="56991BF9" w14:textId="5E85C342" w:rsidR="001A41D1" w:rsidRPr="002114FC" w:rsidRDefault="00F27953" w:rsidP="006723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asciiTheme="minorHAnsi" w:hAnsiTheme="minorHAnsi"/>
        </w:rPr>
        <w:t xml:space="preserve"> </w:t>
      </w:r>
      <w:proofErr w:type="gramStart"/>
      <w:r w:rsidRPr="002114FC">
        <w:rPr>
          <w:rFonts w:asciiTheme="minorHAnsi" w:hAnsiTheme="minorHAnsi"/>
        </w:rPr>
        <w:t>odrzucono</w:t>
      </w:r>
      <w:proofErr w:type="gramEnd"/>
      <w:r w:rsidRPr="002114FC">
        <w:rPr>
          <w:rFonts w:asciiTheme="minorHAnsi" w:hAnsiTheme="minorHAnsi"/>
        </w:rPr>
        <w:t xml:space="preserve"> wszystkie oferty,</w:t>
      </w:r>
    </w:p>
    <w:p w14:paraId="37250FB3" w14:textId="1EFA60EB" w:rsidR="006B07D4" w:rsidRPr="004E2057" w:rsidRDefault="00117208" w:rsidP="006B07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asciiTheme="minorHAnsi" w:hAnsiTheme="minorHAnsi"/>
        </w:rPr>
        <w:t xml:space="preserve"> </w:t>
      </w:r>
      <w:proofErr w:type="gramStart"/>
      <w:r w:rsidRPr="002114FC">
        <w:rPr>
          <w:rFonts w:asciiTheme="minorHAnsi" w:hAnsiTheme="minorHAnsi"/>
        </w:rPr>
        <w:t>nastąpiła</w:t>
      </w:r>
      <w:proofErr w:type="gramEnd"/>
      <w:r w:rsidRPr="002114FC">
        <w:rPr>
          <w:rFonts w:asciiTheme="minorHAnsi" w:hAnsiTheme="minorHAnsi"/>
        </w:rPr>
        <w:t xml:space="preserve"> istotna zmiana okoliczności powodująca, że realizacja zadań określonych w </w:t>
      </w:r>
      <w:r w:rsidR="008563E2">
        <w:rPr>
          <w:rFonts w:asciiTheme="minorHAnsi" w:hAnsiTheme="minorHAnsi"/>
        </w:rPr>
        <w:t> </w:t>
      </w:r>
      <w:r w:rsidRPr="002114FC">
        <w:rPr>
          <w:rFonts w:asciiTheme="minorHAnsi" w:hAnsiTheme="minorHAnsi"/>
        </w:rPr>
        <w:t>ogłoszeniu lub zawarcie umowy nie leży w interesie Urzędu, czego nie można było przewidzieć.</w:t>
      </w:r>
    </w:p>
    <w:p w14:paraId="54DF2FAC" w14:textId="0664E0E1" w:rsidR="00F36D19" w:rsidRDefault="00117208" w:rsidP="004E2057">
      <w:pPr>
        <w:pStyle w:val="Nagwek1"/>
        <w:rPr>
          <w:rFonts w:asciiTheme="minorHAnsi" w:hAnsiTheme="minorHAnsi"/>
          <w:lang w:eastAsia="pl-PL"/>
        </w:rPr>
      </w:pPr>
      <w:bookmarkStart w:id="22" w:name="_Toc495931597"/>
      <w:r w:rsidRPr="004F29F9">
        <w:rPr>
          <w:rFonts w:asciiTheme="minorHAnsi" w:hAnsiTheme="minorHAnsi"/>
          <w:lang w:eastAsia="pl-PL"/>
        </w:rPr>
        <w:t xml:space="preserve">IX. </w:t>
      </w:r>
      <w:r w:rsidR="00CC1BBE" w:rsidRPr="004F29F9">
        <w:rPr>
          <w:rFonts w:asciiTheme="minorHAnsi" w:hAnsiTheme="minorHAnsi"/>
          <w:lang w:eastAsia="pl-PL"/>
        </w:rPr>
        <w:t>R</w:t>
      </w:r>
      <w:r w:rsidR="00B009C5" w:rsidRPr="004F29F9">
        <w:rPr>
          <w:rFonts w:asciiTheme="minorHAnsi" w:hAnsiTheme="minorHAnsi"/>
          <w:lang w:eastAsia="pl-PL"/>
        </w:rPr>
        <w:t>ozstrzygnięcie konkursu ofert</w:t>
      </w:r>
      <w:bookmarkEnd w:id="22"/>
    </w:p>
    <w:p w14:paraId="6713D27B" w14:textId="77777777" w:rsidR="004E2057" w:rsidRPr="004E2057" w:rsidRDefault="004E2057" w:rsidP="004E2057">
      <w:pPr>
        <w:rPr>
          <w:lang w:eastAsia="pl-PL"/>
        </w:rPr>
      </w:pPr>
    </w:p>
    <w:p w14:paraId="1AE2015E" w14:textId="6BE779F4" w:rsidR="00117208" w:rsidRPr="002114FC" w:rsidRDefault="00117208" w:rsidP="006723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asciiTheme="minorHAnsi" w:hAnsiTheme="minorHAnsi"/>
        </w:rPr>
        <w:t xml:space="preserve">Ogłoszenie zawierające rozstrzygnięcie konkursu ofert zostanie zamieszczone </w:t>
      </w:r>
      <w:r w:rsidR="00F27953" w:rsidRPr="002114FC">
        <w:rPr>
          <w:rFonts w:asciiTheme="minorHAnsi" w:hAnsiTheme="minorHAnsi"/>
        </w:rPr>
        <w:br/>
      </w:r>
      <w:r w:rsidRPr="002114FC">
        <w:rPr>
          <w:rFonts w:asciiTheme="minorHAnsi" w:hAnsiTheme="minorHAnsi"/>
        </w:rPr>
        <w:t xml:space="preserve">na tablicy ogłoszeń w terminie </w:t>
      </w:r>
      <w:r w:rsidRPr="00721548">
        <w:rPr>
          <w:rFonts w:asciiTheme="minorHAnsi" w:hAnsiTheme="minorHAnsi"/>
        </w:rPr>
        <w:t xml:space="preserve">do </w:t>
      </w:r>
      <w:r w:rsidR="00931A1A" w:rsidRPr="00721548">
        <w:rPr>
          <w:rFonts w:asciiTheme="minorHAnsi" w:hAnsiTheme="minorHAnsi"/>
        </w:rPr>
        <w:t>1</w:t>
      </w:r>
      <w:r w:rsidR="006405B2">
        <w:rPr>
          <w:rFonts w:asciiTheme="minorHAnsi" w:hAnsiTheme="minorHAnsi"/>
        </w:rPr>
        <w:t>0</w:t>
      </w:r>
      <w:r w:rsidRPr="00721548">
        <w:rPr>
          <w:rFonts w:asciiTheme="minorHAnsi" w:hAnsiTheme="minorHAnsi"/>
        </w:rPr>
        <w:t xml:space="preserve"> dni roboczych od</w:t>
      </w:r>
      <w:r w:rsidRPr="002114FC">
        <w:rPr>
          <w:rFonts w:asciiTheme="minorHAnsi" w:hAnsiTheme="minorHAnsi"/>
        </w:rPr>
        <w:t xml:space="preserve"> otwarcia ofert, w siedzibie </w:t>
      </w:r>
      <w:r w:rsidR="007D3078" w:rsidRPr="002114FC">
        <w:rPr>
          <w:rFonts w:asciiTheme="minorHAnsi" w:hAnsiTheme="minorHAnsi"/>
        </w:rPr>
        <w:t>UOKiK</w:t>
      </w:r>
      <w:r w:rsidRPr="002114FC">
        <w:rPr>
          <w:rFonts w:asciiTheme="minorHAnsi" w:hAnsiTheme="minorHAnsi"/>
        </w:rPr>
        <w:t xml:space="preserve"> oraz na stronie internetowej </w:t>
      </w:r>
      <w:hyperlink r:id="rId9" w:history="1">
        <w:r w:rsidRPr="002114FC">
          <w:rPr>
            <w:rFonts w:asciiTheme="minorHAnsi" w:hAnsiTheme="minorHAnsi"/>
          </w:rPr>
          <w:t>www.uokik.gov.pl</w:t>
        </w:r>
      </w:hyperlink>
      <w:r w:rsidR="00F27953" w:rsidRPr="002114FC">
        <w:rPr>
          <w:rFonts w:asciiTheme="minorHAnsi" w:hAnsiTheme="minorHAnsi"/>
        </w:rPr>
        <w:t>.</w:t>
      </w:r>
    </w:p>
    <w:p w14:paraId="263B5364" w14:textId="77777777" w:rsidR="00117208" w:rsidRPr="002114FC" w:rsidRDefault="00117208" w:rsidP="006723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asciiTheme="minorHAnsi" w:hAnsiTheme="minorHAnsi"/>
        </w:rPr>
        <w:lastRenderedPageBreak/>
        <w:t>W razie odrzucenia lub oddalenia przez Komisję Konkursową wszystkich ofert</w:t>
      </w:r>
      <w:r w:rsidR="00553F5C" w:rsidRPr="002114FC">
        <w:rPr>
          <w:rFonts w:asciiTheme="minorHAnsi" w:hAnsiTheme="minorHAnsi"/>
        </w:rPr>
        <w:t>,</w:t>
      </w:r>
      <w:r w:rsidRPr="002114FC">
        <w:rPr>
          <w:rFonts w:asciiTheme="minorHAnsi" w:hAnsiTheme="minorHAnsi"/>
        </w:rPr>
        <w:t xml:space="preserve"> </w:t>
      </w:r>
      <w:r w:rsidR="00E56CB9" w:rsidRPr="002114FC">
        <w:rPr>
          <w:rFonts w:asciiTheme="minorHAnsi" w:hAnsiTheme="minorHAnsi"/>
        </w:rPr>
        <w:t xml:space="preserve">Prezes UOKiK </w:t>
      </w:r>
      <w:r w:rsidR="00553F5C" w:rsidRPr="002114FC">
        <w:rPr>
          <w:rFonts w:asciiTheme="minorHAnsi" w:hAnsiTheme="minorHAnsi"/>
        </w:rPr>
        <w:t xml:space="preserve">może </w:t>
      </w:r>
      <w:r w:rsidRPr="002114FC">
        <w:rPr>
          <w:rFonts w:asciiTheme="minorHAnsi" w:hAnsiTheme="minorHAnsi"/>
        </w:rPr>
        <w:t>niezwłocznie ogł</w:t>
      </w:r>
      <w:r w:rsidR="00981B95" w:rsidRPr="002114FC">
        <w:rPr>
          <w:rFonts w:asciiTheme="minorHAnsi" w:hAnsiTheme="minorHAnsi"/>
        </w:rPr>
        <w:t>o</w:t>
      </w:r>
      <w:r w:rsidRPr="002114FC">
        <w:rPr>
          <w:rFonts w:asciiTheme="minorHAnsi" w:hAnsiTheme="minorHAnsi"/>
        </w:rPr>
        <w:t>s</w:t>
      </w:r>
      <w:r w:rsidR="00553F5C" w:rsidRPr="002114FC">
        <w:rPr>
          <w:rFonts w:asciiTheme="minorHAnsi" w:hAnsiTheme="minorHAnsi"/>
        </w:rPr>
        <w:t>ić</w:t>
      </w:r>
      <w:r w:rsidRPr="002114FC">
        <w:rPr>
          <w:rFonts w:asciiTheme="minorHAnsi" w:hAnsiTheme="minorHAnsi"/>
        </w:rPr>
        <w:t xml:space="preserve"> nowy konkurs.</w:t>
      </w:r>
    </w:p>
    <w:p w14:paraId="4CFADA1A" w14:textId="62D16B12" w:rsidR="00117208" w:rsidRPr="002114FC" w:rsidRDefault="00117208" w:rsidP="006723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14FC">
        <w:rPr>
          <w:rFonts w:asciiTheme="minorHAnsi" w:hAnsiTheme="minorHAnsi"/>
        </w:rPr>
        <w:t xml:space="preserve">W </w:t>
      </w:r>
      <w:r w:rsidR="00F22FE9" w:rsidRPr="002114FC">
        <w:rPr>
          <w:rFonts w:asciiTheme="minorHAnsi" w:hAnsiTheme="minorHAnsi"/>
        </w:rPr>
        <w:t>przypadku, gdy</w:t>
      </w:r>
      <w:r w:rsidRPr="002114FC">
        <w:rPr>
          <w:rFonts w:asciiTheme="minorHAnsi" w:hAnsiTheme="minorHAnsi"/>
        </w:rPr>
        <w:t xml:space="preserve"> na określony typ zadania stanowiącego przedmiot konkursu ofert</w:t>
      </w:r>
      <w:r w:rsidR="00553F5C" w:rsidRPr="002114FC">
        <w:rPr>
          <w:rFonts w:asciiTheme="minorHAnsi" w:hAnsiTheme="minorHAnsi"/>
        </w:rPr>
        <w:t xml:space="preserve"> </w:t>
      </w:r>
      <w:r w:rsidRPr="002114FC">
        <w:rPr>
          <w:rFonts w:asciiTheme="minorHAnsi" w:hAnsiTheme="minorHAnsi"/>
        </w:rPr>
        <w:t xml:space="preserve">wpłynęła tylko jedna oferta, </w:t>
      </w:r>
      <w:r w:rsidR="00E56CB9" w:rsidRPr="002114FC">
        <w:rPr>
          <w:rFonts w:asciiTheme="minorHAnsi" w:hAnsiTheme="minorHAnsi"/>
        </w:rPr>
        <w:t xml:space="preserve">UOKiK </w:t>
      </w:r>
      <w:r w:rsidRPr="002114FC">
        <w:rPr>
          <w:rFonts w:asciiTheme="minorHAnsi" w:hAnsiTheme="minorHAnsi"/>
        </w:rPr>
        <w:t xml:space="preserve">stosownie do treści art. 15 ust. 2 ustawy </w:t>
      </w:r>
      <w:r w:rsidR="00546DE7" w:rsidRPr="002114FC">
        <w:rPr>
          <w:rFonts w:asciiTheme="minorHAnsi" w:hAnsiTheme="minorHAnsi"/>
        </w:rPr>
        <w:br/>
      </w:r>
      <w:r w:rsidRPr="002114FC">
        <w:rPr>
          <w:rFonts w:asciiTheme="minorHAnsi" w:hAnsiTheme="minorHAnsi"/>
        </w:rPr>
        <w:t>o działalności pożytku publicznego i wolontariacie może przyjąć tę ofertę.</w:t>
      </w:r>
    </w:p>
    <w:p w14:paraId="384717FA" w14:textId="77777777" w:rsidR="00FF6E48" w:rsidRDefault="00FF6E48" w:rsidP="006723E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</w:rPr>
      </w:pPr>
    </w:p>
    <w:p w14:paraId="720BDC74" w14:textId="68368C3A" w:rsidR="002544C5" w:rsidRDefault="00117208" w:rsidP="006B07D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114FC">
        <w:rPr>
          <w:rFonts w:asciiTheme="minorHAnsi" w:hAnsiTheme="minorHAnsi"/>
          <w:b/>
          <w:bCs/>
          <w:sz w:val="22"/>
          <w:szCs w:val="22"/>
        </w:rPr>
        <w:t>Urząd Ochrony Konkurencji i Konsumentów zastrzega sobie prawo odstąpienia od rozstrzygnięcia, w części lub w całości, otwa</w:t>
      </w:r>
      <w:r w:rsidR="006B07D4">
        <w:rPr>
          <w:rFonts w:asciiTheme="minorHAnsi" w:hAnsiTheme="minorHAnsi"/>
          <w:b/>
          <w:bCs/>
          <w:sz w:val="22"/>
          <w:szCs w:val="22"/>
        </w:rPr>
        <w:t>rtego konkursu ofert.</w:t>
      </w:r>
    </w:p>
    <w:p w14:paraId="1FE4A8EE" w14:textId="77777777" w:rsidR="006B07D4" w:rsidRPr="006B07D4" w:rsidRDefault="006B07D4" w:rsidP="006B07D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DDC4704" w14:textId="77777777" w:rsidR="00911A02" w:rsidRPr="004F29F9" w:rsidRDefault="00911A02" w:rsidP="00BF77F8">
      <w:pPr>
        <w:pStyle w:val="Nagwek1"/>
        <w:rPr>
          <w:rFonts w:asciiTheme="minorHAnsi" w:hAnsiTheme="minorHAnsi"/>
          <w:lang w:eastAsia="pl-PL"/>
        </w:rPr>
      </w:pPr>
      <w:bookmarkStart w:id="23" w:name="_Toc495931598"/>
      <w:r w:rsidRPr="004F29F9">
        <w:rPr>
          <w:rFonts w:asciiTheme="minorHAnsi" w:hAnsiTheme="minorHAnsi"/>
          <w:lang w:eastAsia="pl-PL"/>
        </w:rPr>
        <w:t>X. Informacja o poprzednich działaniach</w:t>
      </w:r>
      <w:bookmarkEnd w:id="23"/>
    </w:p>
    <w:p w14:paraId="39FE91BD" w14:textId="77777777" w:rsidR="005E3BDA" w:rsidRDefault="005E3BDA" w:rsidP="005E3BD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25F74FE8" w14:textId="777C98B2" w:rsidR="00911A02" w:rsidRPr="005E3BDA" w:rsidRDefault="00911A02" w:rsidP="005E3BD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E3BDA">
        <w:rPr>
          <w:rFonts w:asciiTheme="minorHAnsi" w:hAnsiTheme="minorHAnsi"/>
          <w:sz w:val="22"/>
          <w:szCs w:val="22"/>
        </w:rPr>
        <w:t xml:space="preserve">Informacja, o </w:t>
      </w:r>
      <w:r w:rsidR="00D801F6" w:rsidRPr="005E3BDA">
        <w:rPr>
          <w:rFonts w:asciiTheme="minorHAnsi" w:hAnsiTheme="minorHAnsi"/>
          <w:sz w:val="22"/>
          <w:szCs w:val="22"/>
        </w:rPr>
        <w:t>której mowa w art. 13 ust. 2 pkt 7 ustawy o dział</w:t>
      </w:r>
      <w:r w:rsidRPr="005E3BDA">
        <w:rPr>
          <w:rFonts w:asciiTheme="minorHAnsi" w:hAnsiTheme="minorHAnsi"/>
          <w:sz w:val="22"/>
          <w:szCs w:val="22"/>
        </w:rPr>
        <w:t>alności pożytku publicznego i o </w:t>
      </w:r>
      <w:r w:rsidR="00D801F6" w:rsidRPr="005E3BDA">
        <w:rPr>
          <w:rFonts w:asciiTheme="minorHAnsi" w:hAnsiTheme="minorHAnsi"/>
          <w:sz w:val="22"/>
          <w:szCs w:val="22"/>
        </w:rPr>
        <w:t>wolontariacie o zrealizowanych przez Urząd Ochrony Konkurencji i Konsumentów w roku ogłoszenia otwartego konkursu ofert i w roku poprzednim zadaniach pu</w:t>
      </w:r>
      <w:r w:rsidRPr="005E3BDA">
        <w:rPr>
          <w:rFonts w:asciiTheme="minorHAnsi" w:hAnsiTheme="minorHAnsi"/>
          <w:sz w:val="22"/>
          <w:szCs w:val="22"/>
        </w:rPr>
        <w:t>blicznych tego samego rodzaju i </w:t>
      </w:r>
      <w:r w:rsidR="00D801F6" w:rsidRPr="005E3BDA">
        <w:rPr>
          <w:rFonts w:asciiTheme="minorHAnsi" w:hAnsiTheme="minorHAnsi"/>
          <w:sz w:val="22"/>
          <w:szCs w:val="22"/>
        </w:rPr>
        <w:t>związanych z nimi kosztami.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152"/>
        <w:gridCol w:w="2083"/>
        <w:gridCol w:w="1997"/>
      </w:tblGrid>
      <w:tr w:rsidR="009B3223" w:rsidRPr="00721548" w14:paraId="7923B0AD" w14:textId="77777777" w:rsidTr="00F27E87">
        <w:tc>
          <w:tcPr>
            <w:tcW w:w="2830" w:type="dxa"/>
          </w:tcPr>
          <w:p w14:paraId="10F92262" w14:textId="034526CC" w:rsidR="009B3223" w:rsidRPr="00721548" w:rsidRDefault="00721548" w:rsidP="00BA2FBA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154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Nazwa zadania </w:t>
            </w:r>
            <w:r w:rsidR="009B3223" w:rsidRPr="0072154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publicznego:</w:t>
            </w:r>
          </w:p>
        </w:tc>
        <w:tc>
          <w:tcPr>
            <w:tcW w:w="2152" w:type="dxa"/>
          </w:tcPr>
          <w:p w14:paraId="40A8CA44" w14:textId="77777777" w:rsidR="009B3223" w:rsidRPr="00721548" w:rsidRDefault="009B3223" w:rsidP="00BA2FBA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154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Wykonawca zadania:</w:t>
            </w:r>
          </w:p>
        </w:tc>
        <w:tc>
          <w:tcPr>
            <w:tcW w:w="2083" w:type="dxa"/>
          </w:tcPr>
          <w:p w14:paraId="2664632E" w14:textId="77777777" w:rsidR="009B3223" w:rsidRPr="00721548" w:rsidRDefault="009B3223" w:rsidP="00BA2FBA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154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Wysokość przyznanej dotacji:</w:t>
            </w:r>
          </w:p>
        </w:tc>
        <w:tc>
          <w:tcPr>
            <w:tcW w:w="1997" w:type="dxa"/>
          </w:tcPr>
          <w:p w14:paraId="743D9255" w14:textId="77777777" w:rsidR="009B3223" w:rsidRPr="00721548" w:rsidRDefault="009B3223" w:rsidP="00BA2FB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154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Wysokość wykorzystanej dotacji:</w:t>
            </w:r>
          </w:p>
        </w:tc>
      </w:tr>
      <w:tr w:rsidR="009B3223" w:rsidRPr="00B701FC" w14:paraId="62D0F1A0" w14:textId="77777777" w:rsidTr="00F27E87">
        <w:tc>
          <w:tcPr>
            <w:tcW w:w="2830" w:type="dxa"/>
          </w:tcPr>
          <w:p w14:paraId="693DC8F8" w14:textId="56860EDC" w:rsidR="009B3223" w:rsidRPr="00F27E87" w:rsidRDefault="009B3223" w:rsidP="00546D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E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„Bezpłatna świąteczna pomoc prawna dla konsumentów</w:t>
            </w:r>
            <w:r w:rsidR="00721548" w:rsidRPr="00F27E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21548" w:rsidRPr="00F27E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 okresie 1-30 grudnia 2016</w:t>
            </w:r>
            <w:r w:rsidR="00546DE7" w:rsidRPr="00F27E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r.”</w:t>
            </w:r>
          </w:p>
        </w:tc>
        <w:tc>
          <w:tcPr>
            <w:tcW w:w="2152" w:type="dxa"/>
          </w:tcPr>
          <w:p w14:paraId="0253B022" w14:textId="5BC779DE" w:rsidR="009B3223" w:rsidRPr="00F27E87" w:rsidRDefault="00721548" w:rsidP="00F27E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E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Fundacja Edukacji Prawnej Prawo i Ja</w:t>
            </w:r>
          </w:p>
        </w:tc>
        <w:tc>
          <w:tcPr>
            <w:tcW w:w="2083" w:type="dxa"/>
          </w:tcPr>
          <w:p w14:paraId="5F98BA41" w14:textId="7ACEA99C" w:rsidR="009B3223" w:rsidRPr="00F27E87" w:rsidRDefault="00721548" w:rsidP="00911A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E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9B3223" w:rsidRPr="00F27E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F27E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9B3223" w:rsidRPr="00F27E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 zł</w:t>
            </w:r>
          </w:p>
        </w:tc>
        <w:tc>
          <w:tcPr>
            <w:tcW w:w="1997" w:type="dxa"/>
          </w:tcPr>
          <w:p w14:paraId="012E2869" w14:textId="4227E485" w:rsidR="009B3223" w:rsidRPr="00F27E87" w:rsidRDefault="004745E9" w:rsidP="00911A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30,000 zł</w:t>
            </w:r>
          </w:p>
        </w:tc>
      </w:tr>
    </w:tbl>
    <w:p w14:paraId="7629CEEE" w14:textId="77777777" w:rsidR="005E3BDA" w:rsidRDefault="005E3BDA" w:rsidP="004745E9">
      <w:pPr>
        <w:spacing w:after="0" w:line="360" w:lineRule="auto"/>
        <w:rPr>
          <w:rFonts w:asciiTheme="minorHAnsi" w:hAnsiTheme="minorHAnsi"/>
          <w:b/>
        </w:rPr>
      </w:pPr>
    </w:p>
    <w:p w14:paraId="406A3890" w14:textId="77777777" w:rsidR="007F7B02" w:rsidRPr="00F61299" w:rsidRDefault="007F7B02" w:rsidP="007F7B02">
      <w:pPr>
        <w:pStyle w:val="Nagwek1"/>
      </w:pPr>
      <w:bookmarkStart w:id="24" w:name="_Toc495587898"/>
      <w:bookmarkStart w:id="25" w:name="_Toc495931599"/>
      <w:r w:rsidRPr="00F61299">
        <w:t>XI. Dane osobowe</w:t>
      </w:r>
      <w:bookmarkEnd w:id="24"/>
      <w:bookmarkEnd w:id="25"/>
    </w:p>
    <w:p w14:paraId="62A358B6" w14:textId="77777777" w:rsidR="007F7B02" w:rsidRPr="00EF42FA" w:rsidRDefault="007F7B02" w:rsidP="007F7B02">
      <w:pPr>
        <w:jc w:val="both"/>
        <w:rPr>
          <w:rFonts w:asciiTheme="minorHAnsi" w:hAnsiTheme="minorHAnsi"/>
        </w:rPr>
      </w:pPr>
      <w:bookmarkStart w:id="26" w:name="_Toc495587899"/>
      <w:r w:rsidRPr="00EF42FA">
        <w:rPr>
          <w:rFonts w:asciiTheme="minorHAnsi" w:hAnsiTheme="minorHAnsi"/>
        </w:rPr>
        <w:t xml:space="preserve">W związku z realizacją zadań zleconych w formie dotacji, w przypadku przetwarzania </w:t>
      </w:r>
      <w:proofErr w:type="gramStart"/>
      <w:r w:rsidRPr="00EF42FA">
        <w:rPr>
          <w:rFonts w:asciiTheme="minorHAnsi" w:hAnsiTheme="minorHAnsi"/>
        </w:rPr>
        <w:t>danych  osobowych</w:t>
      </w:r>
      <w:proofErr w:type="gramEnd"/>
      <w:r w:rsidRPr="00EF42FA">
        <w:rPr>
          <w:rFonts w:asciiTheme="minorHAnsi" w:hAnsiTheme="minorHAnsi"/>
        </w:rPr>
        <w:t>, np.:</w:t>
      </w:r>
    </w:p>
    <w:p w14:paraId="3D263C03" w14:textId="77777777" w:rsidR="007F7B02" w:rsidRPr="00EF42FA" w:rsidRDefault="007F7B02" w:rsidP="007F7B02">
      <w:pPr>
        <w:jc w:val="both"/>
        <w:rPr>
          <w:rFonts w:asciiTheme="minorHAnsi" w:hAnsiTheme="minorHAnsi"/>
        </w:rPr>
      </w:pPr>
      <w:proofErr w:type="gramStart"/>
      <w:r w:rsidRPr="00EF42FA">
        <w:rPr>
          <w:rFonts w:asciiTheme="minorHAnsi" w:hAnsiTheme="minorHAnsi"/>
        </w:rPr>
        <w:t>imię</w:t>
      </w:r>
      <w:proofErr w:type="gramEnd"/>
      <w:r w:rsidRPr="00EF42FA">
        <w:rPr>
          <w:rFonts w:asciiTheme="minorHAnsi" w:hAnsiTheme="minorHAnsi"/>
        </w:rPr>
        <w:t>, nazwisko, adres zamieszkania lub adres do korespondencji,</w:t>
      </w:r>
    </w:p>
    <w:p w14:paraId="636A2286" w14:textId="77777777" w:rsidR="007F7B02" w:rsidRPr="00EF42FA" w:rsidRDefault="007F7B02" w:rsidP="007F7B02">
      <w:pPr>
        <w:jc w:val="both"/>
        <w:rPr>
          <w:rFonts w:asciiTheme="minorHAnsi" w:hAnsiTheme="minorHAnsi"/>
        </w:rPr>
      </w:pPr>
      <w:proofErr w:type="gramStart"/>
      <w:r w:rsidRPr="00EF42FA">
        <w:rPr>
          <w:rFonts w:asciiTheme="minorHAnsi" w:hAnsiTheme="minorHAnsi"/>
        </w:rPr>
        <w:t>imię</w:t>
      </w:r>
      <w:proofErr w:type="gramEnd"/>
      <w:r w:rsidRPr="00EF42FA">
        <w:rPr>
          <w:rFonts w:asciiTheme="minorHAnsi" w:hAnsiTheme="minorHAnsi"/>
        </w:rPr>
        <w:t>, nazwisko, zdjęcie (wizerunek),</w:t>
      </w:r>
    </w:p>
    <w:p w14:paraId="44C8113E" w14:textId="77777777" w:rsidR="007F7B02" w:rsidRPr="00EF42FA" w:rsidRDefault="007F7B02" w:rsidP="007F7B02">
      <w:pPr>
        <w:jc w:val="both"/>
        <w:rPr>
          <w:rFonts w:asciiTheme="minorHAnsi" w:hAnsiTheme="minorHAnsi"/>
        </w:rPr>
      </w:pPr>
      <w:proofErr w:type="gramStart"/>
      <w:r w:rsidRPr="00EF42FA">
        <w:rPr>
          <w:rFonts w:asciiTheme="minorHAnsi" w:hAnsiTheme="minorHAnsi"/>
        </w:rPr>
        <w:t>imię</w:t>
      </w:r>
      <w:proofErr w:type="gramEnd"/>
      <w:r w:rsidRPr="00EF42FA">
        <w:rPr>
          <w:rFonts w:asciiTheme="minorHAnsi" w:hAnsiTheme="minorHAnsi"/>
        </w:rPr>
        <w:t>, nazwisko, nagranie wideo,</w:t>
      </w:r>
    </w:p>
    <w:p w14:paraId="2999D0F7" w14:textId="77777777" w:rsidR="007F7B02" w:rsidRPr="00EF42FA" w:rsidRDefault="007F7B02" w:rsidP="007F7B02">
      <w:pPr>
        <w:jc w:val="both"/>
        <w:rPr>
          <w:rFonts w:asciiTheme="minorHAnsi" w:hAnsiTheme="minorHAnsi"/>
        </w:rPr>
      </w:pPr>
      <w:proofErr w:type="gramStart"/>
      <w:r w:rsidRPr="00EF42FA">
        <w:rPr>
          <w:rFonts w:asciiTheme="minorHAnsi" w:hAnsiTheme="minorHAnsi"/>
        </w:rPr>
        <w:t>numer</w:t>
      </w:r>
      <w:proofErr w:type="gramEnd"/>
      <w:r w:rsidRPr="00EF42FA">
        <w:rPr>
          <w:rFonts w:asciiTheme="minorHAnsi" w:hAnsiTheme="minorHAnsi"/>
        </w:rPr>
        <w:t xml:space="preserve"> telefonu,</w:t>
      </w:r>
    </w:p>
    <w:p w14:paraId="75D66ED7" w14:textId="77777777" w:rsidR="007F7B02" w:rsidRPr="00EF42FA" w:rsidRDefault="007F7B02" w:rsidP="007F7B02">
      <w:pPr>
        <w:jc w:val="both"/>
        <w:rPr>
          <w:rFonts w:asciiTheme="minorHAnsi" w:hAnsiTheme="minorHAnsi"/>
        </w:rPr>
      </w:pPr>
      <w:proofErr w:type="gramStart"/>
      <w:r w:rsidRPr="00EF42FA">
        <w:rPr>
          <w:rFonts w:asciiTheme="minorHAnsi" w:hAnsiTheme="minorHAnsi"/>
        </w:rPr>
        <w:t>adres</w:t>
      </w:r>
      <w:proofErr w:type="gramEnd"/>
      <w:r w:rsidRPr="00EF42FA">
        <w:rPr>
          <w:rFonts w:asciiTheme="minorHAnsi" w:hAnsiTheme="minorHAnsi"/>
        </w:rPr>
        <w:t xml:space="preserve"> e-mail,</w:t>
      </w:r>
    </w:p>
    <w:p w14:paraId="58D1E169" w14:textId="417852F7" w:rsidR="007F7B02" w:rsidRPr="00EF42FA" w:rsidRDefault="007F7B02" w:rsidP="007F7B02">
      <w:pPr>
        <w:jc w:val="both"/>
        <w:rPr>
          <w:rFonts w:asciiTheme="minorHAnsi" w:hAnsiTheme="minorHAnsi"/>
        </w:rPr>
      </w:pPr>
      <w:proofErr w:type="gramStart"/>
      <w:r w:rsidRPr="00EF42FA">
        <w:rPr>
          <w:rFonts w:asciiTheme="minorHAnsi" w:hAnsiTheme="minorHAnsi"/>
        </w:rPr>
        <w:t>przez</w:t>
      </w:r>
      <w:proofErr w:type="gramEnd"/>
      <w:r w:rsidRPr="00EF42FA">
        <w:rPr>
          <w:rFonts w:asciiTheme="minorHAnsi" w:hAnsiTheme="minorHAnsi"/>
        </w:rPr>
        <w:t xml:space="preserve"> organizacje konsumenckie Prezes UOKiK jest administratorem danych osobowych i  zastrzega, że będzie wymagał podpisania umowy o powierzenie danych osobowych.</w:t>
      </w:r>
    </w:p>
    <w:p w14:paraId="06C15097" w14:textId="77777777" w:rsidR="007F7B02" w:rsidRPr="004F29F9" w:rsidRDefault="007F7B02" w:rsidP="007F7B02">
      <w:pPr>
        <w:pStyle w:val="Nagwek1"/>
        <w:rPr>
          <w:rFonts w:asciiTheme="minorHAnsi" w:hAnsiTheme="minorHAnsi"/>
        </w:rPr>
      </w:pPr>
      <w:bookmarkStart w:id="27" w:name="_Toc495931600"/>
      <w:r w:rsidRPr="004F29F9">
        <w:rPr>
          <w:rFonts w:asciiTheme="minorHAnsi" w:hAnsiTheme="minorHAnsi"/>
        </w:rPr>
        <w:lastRenderedPageBreak/>
        <w:t>XI</w:t>
      </w:r>
      <w:r>
        <w:rPr>
          <w:rFonts w:asciiTheme="minorHAnsi" w:hAnsiTheme="minorHAnsi"/>
        </w:rPr>
        <w:t>I</w:t>
      </w:r>
      <w:r w:rsidRPr="004F29F9">
        <w:rPr>
          <w:rFonts w:asciiTheme="minorHAnsi" w:hAnsiTheme="minorHAnsi"/>
        </w:rPr>
        <w:t>. Załączniki</w:t>
      </w:r>
      <w:bookmarkEnd w:id="26"/>
      <w:bookmarkEnd w:id="27"/>
    </w:p>
    <w:p w14:paraId="413D635B" w14:textId="05FB4FF3" w:rsidR="007F7B02" w:rsidRDefault="00196488" w:rsidP="007F7B02">
      <w:pPr>
        <w:pStyle w:val="Akapitzlist"/>
        <w:numPr>
          <w:ilvl w:val="0"/>
          <w:numId w:val="46"/>
        </w:numPr>
      </w:pPr>
      <w:proofErr w:type="gramStart"/>
      <w:r>
        <w:t>o</w:t>
      </w:r>
      <w:r w:rsidR="007F7B02">
        <w:t>świadczenie</w:t>
      </w:r>
      <w:proofErr w:type="gramEnd"/>
      <w:r w:rsidR="007F7B02">
        <w:t xml:space="preserve"> </w:t>
      </w:r>
      <w:r w:rsidR="007F7B02" w:rsidRPr="008563E2">
        <w:t xml:space="preserve">o </w:t>
      </w:r>
      <w:r w:rsidR="007F7B02">
        <w:t>niezależności</w:t>
      </w:r>
    </w:p>
    <w:p w14:paraId="6B19843B" w14:textId="77777777" w:rsidR="007F7B02" w:rsidRPr="008563E2" w:rsidRDefault="007F7B02" w:rsidP="007F7B02">
      <w:pPr>
        <w:pStyle w:val="Akapitzlist"/>
        <w:numPr>
          <w:ilvl w:val="0"/>
          <w:numId w:val="46"/>
        </w:numPr>
      </w:pPr>
      <w:proofErr w:type="gramStart"/>
      <w:r>
        <w:t>w</w:t>
      </w:r>
      <w:r w:rsidRPr="008563E2">
        <w:t>ykaz</w:t>
      </w:r>
      <w:proofErr w:type="gramEnd"/>
      <w:r w:rsidRPr="008563E2">
        <w:t xml:space="preserve"> zrealizowanych projektów</w:t>
      </w:r>
    </w:p>
    <w:p w14:paraId="4CF2B408" w14:textId="77777777" w:rsidR="007F7B02" w:rsidRPr="008563E2" w:rsidRDefault="007F7B02" w:rsidP="007F7B02">
      <w:pPr>
        <w:pStyle w:val="Akapitzlist"/>
        <w:numPr>
          <w:ilvl w:val="0"/>
          <w:numId w:val="46"/>
        </w:numPr>
      </w:pPr>
      <w:proofErr w:type="gramStart"/>
      <w:r w:rsidRPr="008563E2">
        <w:t>plakat</w:t>
      </w:r>
      <w:proofErr w:type="gramEnd"/>
      <w:r w:rsidRPr="008563E2">
        <w:t xml:space="preserve"> i ulotka</w:t>
      </w:r>
    </w:p>
    <w:p w14:paraId="36426058" w14:textId="46D7C331" w:rsidR="0082163D" w:rsidRDefault="0082163D" w:rsidP="007F7B02">
      <w:pPr>
        <w:pStyle w:val="Nagwek1"/>
      </w:pPr>
    </w:p>
    <w:p w14:paraId="4DC62E58" w14:textId="77777777" w:rsidR="00ED6DB0" w:rsidRPr="00ED6DB0" w:rsidRDefault="00ED6DB0" w:rsidP="00ED6DB0"/>
    <w:sectPr w:rsidR="00ED6DB0" w:rsidRPr="00ED6DB0" w:rsidSect="00AF5B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A69C1" w14:textId="77777777" w:rsidR="00674F6A" w:rsidRDefault="00674F6A" w:rsidP="00D801F6">
      <w:pPr>
        <w:spacing w:after="0" w:line="240" w:lineRule="auto"/>
      </w:pPr>
      <w:r>
        <w:separator/>
      </w:r>
    </w:p>
  </w:endnote>
  <w:endnote w:type="continuationSeparator" w:id="0">
    <w:p w14:paraId="6C0B51B0" w14:textId="77777777" w:rsidR="00674F6A" w:rsidRDefault="00674F6A" w:rsidP="00D8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245917"/>
      <w:docPartObj>
        <w:docPartGallery w:val="Page Numbers (Bottom of Page)"/>
        <w:docPartUnique/>
      </w:docPartObj>
    </w:sdtPr>
    <w:sdtEndPr/>
    <w:sdtContent>
      <w:p w14:paraId="339706BD" w14:textId="4FAF9383" w:rsidR="00911A02" w:rsidRDefault="00911A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A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EA5807" w14:textId="77777777" w:rsidR="00911A02" w:rsidRDefault="00911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B3D5A" w14:textId="77777777" w:rsidR="00674F6A" w:rsidRDefault="00674F6A" w:rsidP="00D801F6">
      <w:pPr>
        <w:spacing w:after="0" w:line="240" w:lineRule="auto"/>
      </w:pPr>
      <w:r>
        <w:separator/>
      </w:r>
    </w:p>
  </w:footnote>
  <w:footnote w:type="continuationSeparator" w:id="0">
    <w:p w14:paraId="12550B72" w14:textId="77777777" w:rsidR="00674F6A" w:rsidRDefault="00674F6A" w:rsidP="00D8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F601B" w14:textId="77777777" w:rsidR="00911A02" w:rsidRDefault="00911A02">
    <w:pPr>
      <w:pStyle w:val="Nagwek"/>
      <w:jc w:val="right"/>
    </w:pPr>
  </w:p>
  <w:p w14:paraId="6426BFCD" w14:textId="77777777" w:rsidR="00911A02" w:rsidRDefault="00911A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AE"/>
    <w:multiLevelType w:val="multilevel"/>
    <w:tmpl w:val="15DAC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665A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7B7C7E"/>
    <w:multiLevelType w:val="hybridMultilevel"/>
    <w:tmpl w:val="7A5214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D62BD9"/>
    <w:multiLevelType w:val="multilevel"/>
    <w:tmpl w:val="A98E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">
    <w:nsid w:val="09AB16BD"/>
    <w:multiLevelType w:val="hybridMultilevel"/>
    <w:tmpl w:val="FA18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617ED"/>
    <w:multiLevelType w:val="hybridMultilevel"/>
    <w:tmpl w:val="20826ED0"/>
    <w:lvl w:ilvl="0" w:tplc="2F3C7F9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0D8B32F6"/>
    <w:multiLevelType w:val="hybridMultilevel"/>
    <w:tmpl w:val="ABE6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95606"/>
    <w:multiLevelType w:val="hybridMultilevel"/>
    <w:tmpl w:val="B52E41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6D6A8C"/>
    <w:multiLevelType w:val="hybridMultilevel"/>
    <w:tmpl w:val="A6DE0830"/>
    <w:lvl w:ilvl="0" w:tplc="026AD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A2FB3"/>
    <w:multiLevelType w:val="multilevel"/>
    <w:tmpl w:val="28ACC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19853C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D05F93"/>
    <w:multiLevelType w:val="multilevel"/>
    <w:tmpl w:val="C21883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F04FF5"/>
    <w:multiLevelType w:val="hybridMultilevel"/>
    <w:tmpl w:val="9FFE5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781D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17546E"/>
    <w:multiLevelType w:val="hybridMultilevel"/>
    <w:tmpl w:val="51689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C36EC5"/>
    <w:multiLevelType w:val="hybridMultilevel"/>
    <w:tmpl w:val="6B5E651E"/>
    <w:lvl w:ilvl="0" w:tplc="BD587E5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8BD"/>
    <w:multiLevelType w:val="multilevel"/>
    <w:tmpl w:val="28ACC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7">
    <w:nsid w:val="2FE800D6"/>
    <w:multiLevelType w:val="hybridMultilevel"/>
    <w:tmpl w:val="6DA49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82B35"/>
    <w:multiLevelType w:val="multilevel"/>
    <w:tmpl w:val="28ACC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9">
    <w:nsid w:val="38F67D43"/>
    <w:multiLevelType w:val="hybridMultilevel"/>
    <w:tmpl w:val="ABE6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6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DA778F9"/>
    <w:multiLevelType w:val="multilevel"/>
    <w:tmpl w:val="28ACC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2">
    <w:nsid w:val="41EF2B1D"/>
    <w:multiLevelType w:val="hybridMultilevel"/>
    <w:tmpl w:val="F832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8184B"/>
    <w:multiLevelType w:val="hybridMultilevel"/>
    <w:tmpl w:val="A34C3790"/>
    <w:lvl w:ilvl="0" w:tplc="18B42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7413C"/>
    <w:multiLevelType w:val="multilevel"/>
    <w:tmpl w:val="9498F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3B1271B"/>
    <w:multiLevelType w:val="multilevel"/>
    <w:tmpl w:val="7416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50505B2"/>
    <w:multiLevelType w:val="multilevel"/>
    <w:tmpl w:val="9FA87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7A377EA"/>
    <w:multiLevelType w:val="multilevel"/>
    <w:tmpl w:val="A98E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8">
    <w:nsid w:val="47BA7FD9"/>
    <w:multiLevelType w:val="hybridMultilevel"/>
    <w:tmpl w:val="DC148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F4F8F"/>
    <w:multiLevelType w:val="hybridMultilevel"/>
    <w:tmpl w:val="C59A39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1049F"/>
    <w:multiLevelType w:val="multilevel"/>
    <w:tmpl w:val="28ACC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1">
    <w:nsid w:val="542F4612"/>
    <w:multiLevelType w:val="hybridMultilevel"/>
    <w:tmpl w:val="E9F6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00B29"/>
    <w:multiLevelType w:val="multilevel"/>
    <w:tmpl w:val="28ACC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3">
    <w:nsid w:val="58324FAE"/>
    <w:multiLevelType w:val="hybridMultilevel"/>
    <w:tmpl w:val="F2FC6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67E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F65C2E"/>
    <w:multiLevelType w:val="hybridMultilevel"/>
    <w:tmpl w:val="822099AA"/>
    <w:lvl w:ilvl="0" w:tplc="A704E6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0E50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660229"/>
    <w:multiLevelType w:val="hybridMultilevel"/>
    <w:tmpl w:val="354E61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8D22A0"/>
    <w:multiLevelType w:val="multilevel"/>
    <w:tmpl w:val="A98E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9">
    <w:nsid w:val="6AC60886"/>
    <w:multiLevelType w:val="hybridMultilevel"/>
    <w:tmpl w:val="9566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D8C"/>
    <w:multiLevelType w:val="hybridMultilevel"/>
    <w:tmpl w:val="9014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51153"/>
    <w:multiLevelType w:val="hybridMultilevel"/>
    <w:tmpl w:val="B52E41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6E4E0F"/>
    <w:multiLevelType w:val="hybridMultilevel"/>
    <w:tmpl w:val="ABE6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529FC"/>
    <w:multiLevelType w:val="hybridMultilevel"/>
    <w:tmpl w:val="F832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E4C58"/>
    <w:multiLevelType w:val="hybridMultilevel"/>
    <w:tmpl w:val="47A29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1"/>
  </w:num>
  <w:num w:numId="4">
    <w:abstractNumId w:val="4"/>
  </w:num>
  <w:num w:numId="5">
    <w:abstractNumId w:val="23"/>
  </w:num>
  <w:num w:numId="6">
    <w:abstractNumId w:val="25"/>
  </w:num>
  <w:num w:numId="7">
    <w:abstractNumId w:val="43"/>
  </w:num>
  <w:num w:numId="8">
    <w:abstractNumId w:val="12"/>
  </w:num>
  <w:num w:numId="9">
    <w:abstractNumId w:val="14"/>
  </w:num>
  <w:num w:numId="10">
    <w:abstractNumId w:val="42"/>
  </w:num>
  <w:num w:numId="11">
    <w:abstractNumId w:val="6"/>
  </w:num>
  <w:num w:numId="12">
    <w:abstractNumId w:val="19"/>
  </w:num>
  <w:num w:numId="13">
    <w:abstractNumId w:val="22"/>
  </w:num>
  <w:num w:numId="14">
    <w:abstractNumId w:val="29"/>
  </w:num>
  <w:num w:numId="15">
    <w:abstractNumId w:val="7"/>
  </w:num>
  <w:num w:numId="16">
    <w:abstractNumId w:val="37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2"/>
  </w:num>
  <w:num w:numId="22">
    <w:abstractNumId w:val="39"/>
  </w:num>
  <w:num w:numId="23">
    <w:abstractNumId w:val="33"/>
  </w:num>
  <w:num w:numId="24">
    <w:abstractNumId w:val="44"/>
  </w:num>
  <w:num w:numId="25">
    <w:abstractNumId w:val="28"/>
  </w:num>
  <w:num w:numId="26">
    <w:abstractNumId w:val="31"/>
  </w:num>
  <w:num w:numId="27">
    <w:abstractNumId w:val="20"/>
  </w:num>
  <w:num w:numId="28">
    <w:abstractNumId w:val="1"/>
  </w:num>
  <w:num w:numId="29">
    <w:abstractNumId w:val="9"/>
  </w:num>
  <w:num w:numId="30">
    <w:abstractNumId w:val="18"/>
  </w:num>
  <w:num w:numId="31">
    <w:abstractNumId w:val="21"/>
  </w:num>
  <w:num w:numId="32">
    <w:abstractNumId w:val="16"/>
  </w:num>
  <w:num w:numId="33">
    <w:abstractNumId w:val="30"/>
  </w:num>
  <w:num w:numId="34">
    <w:abstractNumId w:val="32"/>
  </w:num>
  <w:num w:numId="35">
    <w:abstractNumId w:val="13"/>
  </w:num>
  <w:num w:numId="36">
    <w:abstractNumId w:val="36"/>
  </w:num>
  <w:num w:numId="37">
    <w:abstractNumId w:val="34"/>
  </w:num>
  <w:num w:numId="38">
    <w:abstractNumId w:val="10"/>
  </w:num>
  <w:num w:numId="39">
    <w:abstractNumId w:val="35"/>
  </w:num>
  <w:num w:numId="40">
    <w:abstractNumId w:val="8"/>
  </w:num>
  <w:num w:numId="41">
    <w:abstractNumId w:val="38"/>
  </w:num>
  <w:num w:numId="42">
    <w:abstractNumId w:val="11"/>
  </w:num>
  <w:num w:numId="43">
    <w:abstractNumId w:val="0"/>
  </w:num>
  <w:num w:numId="44">
    <w:abstractNumId w:val="24"/>
  </w:num>
  <w:num w:numId="45">
    <w:abstractNumId w:val="3"/>
  </w:num>
  <w:num w:numId="46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0F"/>
    <w:rsid w:val="00005DB1"/>
    <w:rsid w:val="00006730"/>
    <w:rsid w:val="000131D3"/>
    <w:rsid w:val="00022B0C"/>
    <w:rsid w:val="0003651A"/>
    <w:rsid w:val="000505B1"/>
    <w:rsid w:val="00053BD1"/>
    <w:rsid w:val="00055342"/>
    <w:rsid w:val="00061E8B"/>
    <w:rsid w:val="00080699"/>
    <w:rsid w:val="00080F30"/>
    <w:rsid w:val="00086867"/>
    <w:rsid w:val="00090702"/>
    <w:rsid w:val="00090798"/>
    <w:rsid w:val="00092358"/>
    <w:rsid w:val="000A5181"/>
    <w:rsid w:val="000A58F1"/>
    <w:rsid w:val="000B5BFC"/>
    <w:rsid w:val="000B60FA"/>
    <w:rsid w:val="000C59D0"/>
    <w:rsid w:val="000C618C"/>
    <w:rsid w:val="000E13F6"/>
    <w:rsid w:val="000F4CDD"/>
    <w:rsid w:val="000F7D5D"/>
    <w:rsid w:val="001042B8"/>
    <w:rsid w:val="00117208"/>
    <w:rsid w:val="00124FA8"/>
    <w:rsid w:val="00130446"/>
    <w:rsid w:val="0013139A"/>
    <w:rsid w:val="00133372"/>
    <w:rsid w:val="001366B0"/>
    <w:rsid w:val="00140BBC"/>
    <w:rsid w:val="00140C05"/>
    <w:rsid w:val="00142C1E"/>
    <w:rsid w:val="001473D5"/>
    <w:rsid w:val="001752F3"/>
    <w:rsid w:val="00182E1A"/>
    <w:rsid w:val="00192AEF"/>
    <w:rsid w:val="00192DB7"/>
    <w:rsid w:val="00195B1D"/>
    <w:rsid w:val="00196488"/>
    <w:rsid w:val="001A41D1"/>
    <w:rsid w:val="001B4ABA"/>
    <w:rsid w:val="001B5CCA"/>
    <w:rsid w:val="001B6B4A"/>
    <w:rsid w:val="001C7BB7"/>
    <w:rsid w:val="001D09AC"/>
    <w:rsid w:val="001E6C48"/>
    <w:rsid w:val="001E7DE5"/>
    <w:rsid w:val="001F0140"/>
    <w:rsid w:val="001F3C0C"/>
    <w:rsid w:val="002114FC"/>
    <w:rsid w:val="0022188D"/>
    <w:rsid w:val="0023195B"/>
    <w:rsid w:val="00242194"/>
    <w:rsid w:val="002503F0"/>
    <w:rsid w:val="0025124A"/>
    <w:rsid w:val="00253755"/>
    <w:rsid w:val="002544C5"/>
    <w:rsid w:val="00264F60"/>
    <w:rsid w:val="002662B0"/>
    <w:rsid w:val="00284801"/>
    <w:rsid w:val="002946ED"/>
    <w:rsid w:val="00297539"/>
    <w:rsid w:val="002A5207"/>
    <w:rsid w:val="002B727E"/>
    <w:rsid w:val="002E0370"/>
    <w:rsid w:val="002F6E07"/>
    <w:rsid w:val="00301F03"/>
    <w:rsid w:val="00307701"/>
    <w:rsid w:val="003121EA"/>
    <w:rsid w:val="00313974"/>
    <w:rsid w:val="00327EC5"/>
    <w:rsid w:val="00343C6A"/>
    <w:rsid w:val="00345853"/>
    <w:rsid w:val="00346C99"/>
    <w:rsid w:val="00357176"/>
    <w:rsid w:val="00375330"/>
    <w:rsid w:val="0038153F"/>
    <w:rsid w:val="00383A2D"/>
    <w:rsid w:val="00392A69"/>
    <w:rsid w:val="0039429A"/>
    <w:rsid w:val="003B0CD2"/>
    <w:rsid w:val="003C0591"/>
    <w:rsid w:val="003D354B"/>
    <w:rsid w:val="003D4885"/>
    <w:rsid w:val="003E080D"/>
    <w:rsid w:val="003E1EDB"/>
    <w:rsid w:val="003E3C75"/>
    <w:rsid w:val="00414A1F"/>
    <w:rsid w:val="004150D7"/>
    <w:rsid w:val="00420916"/>
    <w:rsid w:val="00424068"/>
    <w:rsid w:val="00435683"/>
    <w:rsid w:val="00436D61"/>
    <w:rsid w:val="00453100"/>
    <w:rsid w:val="00453FC8"/>
    <w:rsid w:val="00456A3B"/>
    <w:rsid w:val="00472DF7"/>
    <w:rsid w:val="004745E9"/>
    <w:rsid w:val="00486F2D"/>
    <w:rsid w:val="00491052"/>
    <w:rsid w:val="004A1FF0"/>
    <w:rsid w:val="004A572D"/>
    <w:rsid w:val="004A719C"/>
    <w:rsid w:val="004A7922"/>
    <w:rsid w:val="004B3B87"/>
    <w:rsid w:val="004B5B36"/>
    <w:rsid w:val="004C3770"/>
    <w:rsid w:val="004C5419"/>
    <w:rsid w:val="004C7D84"/>
    <w:rsid w:val="004E108A"/>
    <w:rsid w:val="004E2057"/>
    <w:rsid w:val="004E38F1"/>
    <w:rsid w:val="004E52EE"/>
    <w:rsid w:val="004E64CC"/>
    <w:rsid w:val="004F1689"/>
    <w:rsid w:val="004F29F9"/>
    <w:rsid w:val="004F7547"/>
    <w:rsid w:val="00505B27"/>
    <w:rsid w:val="005150EB"/>
    <w:rsid w:val="00526772"/>
    <w:rsid w:val="005372F8"/>
    <w:rsid w:val="005402D4"/>
    <w:rsid w:val="00544D1F"/>
    <w:rsid w:val="00546DE7"/>
    <w:rsid w:val="00553F5C"/>
    <w:rsid w:val="00555EF7"/>
    <w:rsid w:val="005562E1"/>
    <w:rsid w:val="00556C73"/>
    <w:rsid w:val="00560696"/>
    <w:rsid w:val="00561A26"/>
    <w:rsid w:val="005643DC"/>
    <w:rsid w:val="005656AB"/>
    <w:rsid w:val="00574218"/>
    <w:rsid w:val="00582BA6"/>
    <w:rsid w:val="00585954"/>
    <w:rsid w:val="00587F71"/>
    <w:rsid w:val="005A6ED8"/>
    <w:rsid w:val="005C5516"/>
    <w:rsid w:val="005C5B72"/>
    <w:rsid w:val="005C6CED"/>
    <w:rsid w:val="005D4AAF"/>
    <w:rsid w:val="005E0533"/>
    <w:rsid w:val="005E0EF9"/>
    <w:rsid w:val="005E2E56"/>
    <w:rsid w:val="005E3A27"/>
    <w:rsid w:val="005E3BDA"/>
    <w:rsid w:val="005E3C18"/>
    <w:rsid w:val="005E682C"/>
    <w:rsid w:val="005E69F9"/>
    <w:rsid w:val="005F2241"/>
    <w:rsid w:val="005F4621"/>
    <w:rsid w:val="006072F3"/>
    <w:rsid w:val="006075F4"/>
    <w:rsid w:val="0061041A"/>
    <w:rsid w:val="0061383F"/>
    <w:rsid w:val="006164A2"/>
    <w:rsid w:val="00620D20"/>
    <w:rsid w:val="00623168"/>
    <w:rsid w:val="006261CD"/>
    <w:rsid w:val="0063461C"/>
    <w:rsid w:val="006350EC"/>
    <w:rsid w:val="00636C05"/>
    <w:rsid w:val="006405B2"/>
    <w:rsid w:val="006423F1"/>
    <w:rsid w:val="00643FC2"/>
    <w:rsid w:val="00645AB5"/>
    <w:rsid w:val="00647D18"/>
    <w:rsid w:val="00655376"/>
    <w:rsid w:val="00656549"/>
    <w:rsid w:val="00660935"/>
    <w:rsid w:val="006723E6"/>
    <w:rsid w:val="0067350F"/>
    <w:rsid w:val="00674F6A"/>
    <w:rsid w:val="006805DE"/>
    <w:rsid w:val="00694AA8"/>
    <w:rsid w:val="006A1F82"/>
    <w:rsid w:val="006A5D92"/>
    <w:rsid w:val="006A6185"/>
    <w:rsid w:val="006B07D4"/>
    <w:rsid w:val="006C3CC7"/>
    <w:rsid w:val="006D0D9E"/>
    <w:rsid w:val="006D65EB"/>
    <w:rsid w:val="006D700A"/>
    <w:rsid w:val="006E5DE7"/>
    <w:rsid w:val="006E782E"/>
    <w:rsid w:val="006F342F"/>
    <w:rsid w:val="006F7ADF"/>
    <w:rsid w:val="00701FE1"/>
    <w:rsid w:val="00704ADA"/>
    <w:rsid w:val="007159A0"/>
    <w:rsid w:val="00721548"/>
    <w:rsid w:val="007221B3"/>
    <w:rsid w:val="007319F5"/>
    <w:rsid w:val="00743B71"/>
    <w:rsid w:val="00745B47"/>
    <w:rsid w:val="007515C4"/>
    <w:rsid w:val="007537F9"/>
    <w:rsid w:val="00753B67"/>
    <w:rsid w:val="00755029"/>
    <w:rsid w:val="007615B7"/>
    <w:rsid w:val="00765A7F"/>
    <w:rsid w:val="00766C46"/>
    <w:rsid w:val="00774AC1"/>
    <w:rsid w:val="00781BB4"/>
    <w:rsid w:val="00793CE4"/>
    <w:rsid w:val="007960AD"/>
    <w:rsid w:val="007B1EDF"/>
    <w:rsid w:val="007B73D8"/>
    <w:rsid w:val="007C1271"/>
    <w:rsid w:val="007D3078"/>
    <w:rsid w:val="007D5018"/>
    <w:rsid w:val="007D55B5"/>
    <w:rsid w:val="007E6C2E"/>
    <w:rsid w:val="007F7B02"/>
    <w:rsid w:val="00803B2E"/>
    <w:rsid w:val="008109B0"/>
    <w:rsid w:val="0082163D"/>
    <w:rsid w:val="008325DE"/>
    <w:rsid w:val="00855EBD"/>
    <w:rsid w:val="008563E2"/>
    <w:rsid w:val="00862C8A"/>
    <w:rsid w:val="008660CB"/>
    <w:rsid w:val="00870243"/>
    <w:rsid w:val="00872299"/>
    <w:rsid w:val="00875909"/>
    <w:rsid w:val="00885872"/>
    <w:rsid w:val="00885AC7"/>
    <w:rsid w:val="00893E94"/>
    <w:rsid w:val="00894F4B"/>
    <w:rsid w:val="008C13C6"/>
    <w:rsid w:val="008C7055"/>
    <w:rsid w:val="008D468D"/>
    <w:rsid w:val="008D46B5"/>
    <w:rsid w:val="008E6E2F"/>
    <w:rsid w:val="008F4BA8"/>
    <w:rsid w:val="00900FE5"/>
    <w:rsid w:val="0091037E"/>
    <w:rsid w:val="00911A02"/>
    <w:rsid w:val="00914E52"/>
    <w:rsid w:val="00917007"/>
    <w:rsid w:val="00931A1A"/>
    <w:rsid w:val="0093521C"/>
    <w:rsid w:val="00941763"/>
    <w:rsid w:val="00943009"/>
    <w:rsid w:val="00943FED"/>
    <w:rsid w:val="00945959"/>
    <w:rsid w:val="00952D04"/>
    <w:rsid w:val="009537CF"/>
    <w:rsid w:val="009739D8"/>
    <w:rsid w:val="0097538F"/>
    <w:rsid w:val="0097645C"/>
    <w:rsid w:val="009810FC"/>
    <w:rsid w:val="00981B95"/>
    <w:rsid w:val="00981E9D"/>
    <w:rsid w:val="00986C6E"/>
    <w:rsid w:val="00992F56"/>
    <w:rsid w:val="00994582"/>
    <w:rsid w:val="009945AE"/>
    <w:rsid w:val="00996658"/>
    <w:rsid w:val="009B3111"/>
    <w:rsid w:val="009B3223"/>
    <w:rsid w:val="009C1135"/>
    <w:rsid w:val="009D43BC"/>
    <w:rsid w:val="009E2063"/>
    <w:rsid w:val="009F1943"/>
    <w:rsid w:val="009F2D92"/>
    <w:rsid w:val="009F34B1"/>
    <w:rsid w:val="00A11CEF"/>
    <w:rsid w:val="00A16DCC"/>
    <w:rsid w:val="00A17084"/>
    <w:rsid w:val="00A21038"/>
    <w:rsid w:val="00A443B7"/>
    <w:rsid w:val="00A575C2"/>
    <w:rsid w:val="00A630DA"/>
    <w:rsid w:val="00A63604"/>
    <w:rsid w:val="00A63EA8"/>
    <w:rsid w:val="00A70E6C"/>
    <w:rsid w:val="00A8165A"/>
    <w:rsid w:val="00A83CD7"/>
    <w:rsid w:val="00A9158B"/>
    <w:rsid w:val="00A974CB"/>
    <w:rsid w:val="00AA0F6E"/>
    <w:rsid w:val="00AA65C2"/>
    <w:rsid w:val="00AD289E"/>
    <w:rsid w:val="00AD57A6"/>
    <w:rsid w:val="00AD7241"/>
    <w:rsid w:val="00AE14E5"/>
    <w:rsid w:val="00AE17E3"/>
    <w:rsid w:val="00AE401B"/>
    <w:rsid w:val="00AE51CA"/>
    <w:rsid w:val="00AE718F"/>
    <w:rsid w:val="00AF220D"/>
    <w:rsid w:val="00AF48DC"/>
    <w:rsid w:val="00AF5B67"/>
    <w:rsid w:val="00AF6734"/>
    <w:rsid w:val="00B009C5"/>
    <w:rsid w:val="00B04849"/>
    <w:rsid w:val="00B1586C"/>
    <w:rsid w:val="00B15E42"/>
    <w:rsid w:val="00B17702"/>
    <w:rsid w:val="00B20994"/>
    <w:rsid w:val="00B26956"/>
    <w:rsid w:val="00B332E3"/>
    <w:rsid w:val="00B402BF"/>
    <w:rsid w:val="00B4543E"/>
    <w:rsid w:val="00B50425"/>
    <w:rsid w:val="00B51874"/>
    <w:rsid w:val="00B51A79"/>
    <w:rsid w:val="00B52BFF"/>
    <w:rsid w:val="00B53DCA"/>
    <w:rsid w:val="00B552DC"/>
    <w:rsid w:val="00B701FC"/>
    <w:rsid w:val="00B80502"/>
    <w:rsid w:val="00BA01A9"/>
    <w:rsid w:val="00BA2FBA"/>
    <w:rsid w:val="00BA36A4"/>
    <w:rsid w:val="00BB30BD"/>
    <w:rsid w:val="00BB3B07"/>
    <w:rsid w:val="00BC498E"/>
    <w:rsid w:val="00BD0F03"/>
    <w:rsid w:val="00BE03E5"/>
    <w:rsid w:val="00BE3136"/>
    <w:rsid w:val="00BE5DDE"/>
    <w:rsid w:val="00BE6178"/>
    <w:rsid w:val="00BF6DBB"/>
    <w:rsid w:val="00BF77F8"/>
    <w:rsid w:val="00C00DE3"/>
    <w:rsid w:val="00C05C9C"/>
    <w:rsid w:val="00C05FCF"/>
    <w:rsid w:val="00C0609C"/>
    <w:rsid w:val="00C10BD1"/>
    <w:rsid w:val="00C43AF7"/>
    <w:rsid w:val="00C45686"/>
    <w:rsid w:val="00C54022"/>
    <w:rsid w:val="00C56A3B"/>
    <w:rsid w:val="00C60EA6"/>
    <w:rsid w:val="00C70E49"/>
    <w:rsid w:val="00C8247B"/>
    <w:rsid w:val="00C8544A"/>
    <w:rsid w:val="00C94407"/>
    <w:rsid w:val="00C94B7B"/>
    <w:rsid w:val="00CA1A8A"/>
    <w:rsid w:val="00CA1EC8"/>
    <w:rsid w:val="00CA33B8"/>
    <w:rsid w:val="00CA6855"/>
    <w:rsid w:val="00CA7B99"/>
    <w:rsid w:val="00CB0752"/>
    <w:rsid w:val="00CB157E"/>
    <w:rsid w:val="00CB41DB"/>
    <w:rsid w:val="00CB51B6"/>
    <w:rsid w:val="00CC15F6"/>
    <w:rsid w:val="00CC1BBE"/>
    <w:rsid w:val="00CC7C86"/>
    <w:rsid w:val="00CF2CD6"/>
    <w:rsid w:val="00D03825"/>
    <w:rsid w:val="00D04436"/>
    <w:rsid w:val="00D071B8"/>
    <w:rsid w:val="00D1534D"/>
    <w:rsid w:val="00D216E9"/>
    <w:rsid w:val="00D21AC0"/>
    <w:rsid w:val="00D272DA"/>
    <w:rsid w:val="00D50083"/>
    <w:rsid w:val="00D517C3"/>
    <w:rsid w:val="00D648B3"/>
    <w:rsid w:val="00D64DDE"/>
    <w:rsid w:val="00D671D5"/>
    <w:rsid w:val="00D70FD8"/>
    <w:rsid w:val="00D77BB4"/>
    <w:rsid w:val="00D801F6"/>
    <w:rsid w:val="00D86699"/>
    <w:rsid w:val="00D878AA"/>
    <w:rsid w:val="00DA34DB"/>
    <w:rsid w:val="00DB0C9B"/>
    <w:rsid w:val="00DC229A"/>
    <w:rsid w:val="00DC52D4"/>
    <w:rsid w:val="00DD1596"/>
    <w:rsid w:val="00E14495"/>
    <w:rsid w:val="00E22196"/>
    <w:rsid w:val="00E56CB9"/>
    <w:rsid w:val="00E617F1"/>
    <w:rsid w:val="00E62E44"/>
    <w:rsid w:val="00E6508D"/>
    <w:rsid w:val="00E658AE"/>
    <w:rsid w:val="00E82226"/>
    <w:rsid w:val="00E8257C"/>
    <w:rsid w:val="00E94DAA"/>
    <w:rsid w:val="00EA4121"/>
    <w:rsid w:val="00EA4E41"/>
    <w:rsid w:val="00EA7850"/>
    <w:rsid w:val="00EB0A9E"/>
    <w:rsid w:val="00EB6492"/>
    <w:rsid w:val="00EC2EC6"/>
    <w:rsid w:val="00EC31FC"/>
    <w:rsid w:val="00EC53C3"/>
    <w:rsid w:val="00EC571C"/>
    <w:rsid w:val="00EC6BBA"/>
    <w:rsid w:val="00ED2DAB"/>
    <w:rsid w:val="00ED6DB0"/>
    <w:rsid w:val="00EF42FA"/>
    <w:rsid w:val="00F03A5F"/>
    <w:rsid w:val="00F10139"/>
    <w:rsid w:val="00F22FE9"/>
    <w:rsid w:val="00F23ADE"/>
    <w:rsid w:val="00F266D5"/>
    <w:rsid w:val="00F27953"/>
    <w:rsid w:val="00F27E87"/>
    <w:rsid w:val="00F32312"/>
    <w:rsid w:val="00F33E9F"/>
    <w:rsid w:val="00F35B98"/>
    <w:rsid w:val="00F3612C"/>
    <w:rsid w:val="00F36D19"/>
    <w:rsid w:val="00F44564"/>
    <w:rsid w:val="00F601FA"/>
    <w:rsid w:val="00F639BE"/>
    <w:rsid w:val="00F64940"/>
    <w:rsid w:val="00F71202"/>
    <w:rsid w:val="00F752AE"/>
    <w:rsid w:val="00F8528B"/>
    <w:rsid w:val="00F87653"/>
    <w:rsid w:val="00FA0099"/>
    <w:rsid w:val="00FA4D45"/>
    <w:rsid w:val="00FB517C"/>
    <w:rsid w:val="00FC2252"/>
    <w:rsid w:val="00FC5ADD"/>
    <w:rsid w:val="00FC790F"/>
    <w:rsid w:val="00FD0668"/>
    <w:rsid w:val="00FD22D9"/>
    <w:rsid w:val="00FD3428"/>
    <w:rsid w:val="00FF073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5E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90F"/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7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7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07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C790F"/>
    <w:rPr>
      <w:b/>
      <w:bCs/>
    </w:rPr>
  </w:style>
  <w:style w:type="paragraph" w:styleId="Akapitzlist">
    <w:name w:val="List Paragraph"/>
    <w:basedOn w:val="Normalny"/>
    <w:uiPriority w:val="1"/>
    <w:qFormat/>
    <w:rsid w:val="00FC790F"/>
    <w:pPr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rsid w:val="00117208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F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F6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A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A2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A27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A2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C70E49"/>
    <w:pPr>
      <w:spacing w:after="0" w:line="280" w:lineRule="exact"/>
    </w:pPr>
    <w:rPr>
      <w:rFonts w:eastAsia="Times New Roman"/>
      <w:szCs w:val="20"/>
      <w:lang w:eastAsia="pl-PL"/>
    </w:rPr>
  </w:style>
  <w:style w:type="paragraph" w:styleId="Bezodstpw">
    <w:name w:val="No Spacing"/>
    <w:uiPriority w:val="1"/>
    <w:qFormat/>
    <w:rsid w:val="00BF77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7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7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7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A02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1A0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1A0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11A02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63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63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6B07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90F"/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7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7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07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C790F"/>
    <w:rPr>
      <w:b/>
      <w:bCs/>
    </w:rPr>
  </w:style>
  <w:style w:type="paragraph" w:styleId="Akapitzlist">
    <w:name w:val="List Paragraph"/>
    <w:basedOn w:val="Normalny"/>
    <w:uiPriority w:val="1"/>
    <w:qFormat/>
    <w:rsid w:val="00FC790F"/>
    <w:pPr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rsid w:val="00117208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F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F6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A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A2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A27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A2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C70E49"/>
    <w:pPr>
      <w:spacing w:after="0" w:line="280" w:lineRule="exact"/>
    </w:pPr>
    <w:rPr>
      <w:rFonts w:eastAsia="Times New Roman"/>
      <w:szCs w:val="20"/>
      <w:lang w:eastAsia="pl-PL"/>
    </w:rPr>
  </w:style>
  <w:style w:type="paragraph" w:styleId="Bezodstpw">
    <w:name w:val="No Spacing"/>
    <w:uiPriority w:val="1"/>
    <w:qFormat/>
    <w:rsid w:val="00BF77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7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7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7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A02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1A0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1A0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11A02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63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63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6B07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A4AF-731B-4C75-B21E-7CA58390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4197</Words>
  <Characters>25186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Szostak-Kulma</dc:creator>
  <cp:lastModifiedBy>Anna Janowska</cp:lastModifiedBy>
  <cp:revision>8</cp:revision>
  <cp:lastPrinted>2017-10-16T14:45:00Z</cp:lastPrinted>
  <dcterms:created xsi:type="dcterms:W3CDTF">2017-10-16T11:35:00Z</dcterms:created>
  <dcterms:modified xsi:type="dcterms:W3CDTF">2017-10-16T14:45:00Z</dcterms:modified>
</cp:coreProperties>
</file>