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CCF" w:rsidRPr="00135455" w:rsidRDefault="00E03E4B" w:rsidP="002C0D5D">
      <w:pPr>
        <w:spacing w:line="360" w:lineRule="auto"/>
        <w:jc w:val="both"/>
        <w:rPr>
          <w:sz w:val="32"/>
          <w:szCs w:val="32"/>
        </w:rPr>
      </w:pPr>
      <w:r>
        <w:rPr>
          <w:sz w:val="32"/>
          <w:szCs w:val="32"/>
        </w:rPr>
        <w:t>CONCENTRATION APPROVAL: EUROCASH – PARTNER</w:t>
      </w:r>
    </w:p>
    <w:p w:rsidR="00135455" w:rsidRPr="00011A8C" w:rsidRDefault="0010559C" w:rsidP="00135455">
      <w:pPr>
        <w:pStyle w:val="Akapitzlist"/>
        <w:numPr>
          <w:ilvl w:val="0"/>
          <w:numId w:val="5"/>
        </w:numPr>
        <w:shd w:val="clear" w:color="auto" w:fill="FFFFFF"/>
        <w:spacing w:before="100" w:beforeAutospacing="1" w:after="240" w:line="360" w:lineRule="auto"/>
        <w:jc w:val="both"/>
        <w:rPr>
          <w:rFonts w:cs="Tahoma"/>
          <w:b/>
          <w:bCs/>
          <w:color w:val="000000" w:themeColor="text1"/>
          <w:sz w:val="22"/>
          <w:lang w:val="en-US"/>
        </w:rPr>
      </w:pPr>
      <w:r>
        <w:rPr>
          <w:rFonts w:cs="Tahoma"/>
          <w:b/>
          <w:bCs/>
          <w:color w:val="000000" w:themeColor="text1"/>
          <w:sz w:val="22"/>
        </w:rPr>
        <w:t xml:space="preserve">UOKiK has approved the acquisition of control </w:t>
      </w:r>
      <w:proofErr w:type="spellStart"/>
      <w:r>
        <w:rPr>
          <w:rFonts w:cs="Tahoma"/>
          <w:b/>
          <w:bCs/>
          <w:color w:val="000000" w:themeColor="text1"/>
          <w:sz w:val="22"/>
        </w:rPr>
        <w:t>over</w:t>
      </w:r>
      <w:proofErr w:type="spellEnd"/>
      <w:r>
        <w:rPr>
          <w:rFonts w:cs="Tahoma"/>
          <w:b/>
          <w:bCs/>
          <w:color w:val="000000" w:themeColor="text1"/>
          <w:sz w:val="22"/>
        </w:rPr>
        <w:t xml:space="preserve"> Partner by Eurocash.</w:t>
      </w:r>
    </w:p>
    <w:p w:rsidR="00C2398C" w:rsidRPr="00011A8C" w:rsidRDefault="00135455" w:rsidP="00135455">
      <w:pPr>
        <w:pStyle w:val="Akapitzlist"/>
        <w:numPr>
          <w:ilvl w:val="0"/>
          <w:numId w:val="5"/>
        </w:numPr>
        <w:shd w:val="clear" w:color="auto" w:fill="FFFFFF"/>
        <w:spacing w:before="100" w:beforeAutospacing="1" w:after="240" w:line="360" w:lineRule="auto"/>
        <w:jc w:val="both"/>
        <w:rPr>
          <w:rFonts w:cs="Tahoma"/>
          <w:b/>
          <w:bCs/>
          <w:color w:val="000000" w:themeColor="text1"/>
          <w:sz w:val="22"/>
          <w:lang w:val="en-US"/>
        </w:rPr>
      </w:pPr>
      <w:r>
        <w:rPr>
          <w:rFonts w:cs="Tahoma"/>
          <w:b/>
          <w:bCs/>
          <w:color w:val="000000" w:themeColor="text1"/>
          <w:sz w:val="22"/>
        </w:rPr>
        <w:t>Conducted proceedings showed that the concentration scheme in question shall not result in a restriction of competition.</w:t>
      </w:r>
    </w:p>
    <w:p w:rsidR="00B47E89" w:rsidRPr="00011A8C" w:rsidRDefault="00777B0D" w:rsidP="00C2398C">
      <w:pPr>
        <w:spacing w:after="240" w:line="360" w:lineRule="auto"/>
        <w:jc w:val="both"/>
        <w:rPr>
          <w:sz w:val="22"/>
          <w:lang w:val="en-US"/>
        </w:rPr>
      </w:pPr>
      <w:r>
        <w:rPr>
          <w:b/>
          <w:bCs/>
          <w:sz w:val="22"/>
        </w:rPr>
        <w:t>[Warsaw, 04 January 2019</w:t>
      </w:r>
      <w:bookmarkStart w:id="0" w:name="_GoBack"/>
      <w:bookmarkEnd w:id="0"/>
      <w:r w:rsidR="00D71050">
        <w:rPr>
          <w:b/>
          <w:bCs/>
          <w:sz w:val="22"/>
        </w:rPr>
        <w:t xml:space="preserve">] </w:t>
      </w:r>
      <w:r w:rsidR="00D71050">
        <w:rPr>
          <w:sz w:val="22"/>
        </w:rPr>
        <w:t>The activities of undertakings involved in the concentration scheme overlap, including on the retail market of fast-moving consumer goods (FMCG) in traditional stores (up to 350 m</w:t>
      </w:r>
      <w:r w:rsidR="00D71050">
        <w:rPr>
          <w:sz w:val="22"/>
          <w:vertAlign w:val="superscript"/>
        </w:rPr>
        <w:t>2</w:t>
      </w:r>
      <w:r w:rsidR="00D71050">
        <w:rPr>
          <w:sz w:val="22"/>
        </w:rPr>
        <w:t>) and supermarkets (above 350 m</w:t>
      </w:r>
      <w:r w:rsidR="00D71050">
        <w:rPr>
          <w:sz w:val="22"/>
          <w:vertAlign w:val="superscript"/>
        </w:rPr>
        <w:t>2</w:t>
      </w:r>
      <w:r w:rsidR="00D71050">
        <w:rPr>
          <w:sz w:val="22"/>
        </w:rPr>
        <w:t>).</w:t>
      </w:r>
      <w:r w:rsidR="00D71050">
        <w:rPr>
          <w:b/>
          <w:bCs/>
          <w:sz w:val="22"/>
        </w:rPr>
        <w:t xml:space="preserve"> </w:t>
      </w:r>
      <w:r w:rsidR="00D71050">
        <w:rPr>
          <w:sz w:val="22"/>
        </w:rPr>
        <w:t xml:space="preserve">Eurocash has a chain of its own stores, including “Delikatesy Centrum”, “Eko”, stores associated in partnership chains supervised by the company (e.g. “Euro Sklep”, “Groszek”, “Lewiatan”) and franchisees (“Groszek”). In addition, the group includes the frisco.pl online platform. Partner, the company being acquired, owns over 20 “Lewiatan” stores. </w:t>
      </w:r>
    </w:p>
    <w:p w:rsidR="00BF45FB" w:rsidRPr="00011A8C" w:rsidRDefault="00B47E89" w:rsidP="00C2398C">
      <w:pPr>
        <w:spacing w:after="240" w:line="360" w:lineRule="auto"/>
        <w:jc w:val="both"/>
        <w:rPr>
          <w:sz w:val="22"/>
          <w:lang w:val="en-US"/>
        </w:rPr>
      </w:pPr>
      <w:r>
        <w:rPr>
          <w:sz w:val="22"/>
        </w:rPr>
        <w:t xml:space="preserve">The Office of Competition and Consumer Protection (UOKiK) referred this case to the second stage of proceedings. It was necessary to perform a market survey in which UOKiK verified whether the activities of individual stores owned by both companies overlap on local markets. </w:t>
      </w:r>
    </w:p>
    <w:p w:rsidR="00B47E89" w:rsidRPr="00011A8C" w:rsidRDefault="00310925" w:rsidP="00C2398C">
      <w:pPr>
        <w:spacing w:after="240" w:line="360" w:lineRule="auto"/>
        <w:jc w:val="both"/>
        <w:rPr>
          <w:rFonts w:cs="Tahoma"/>
          <w:b/>
          <w:color w:val="000000" w:themeColor="text1"/>
          <w:sz w:val="22"/>
          <w:shd w:val="clear" w:color="auto" w:fill="FFFFFF"/>
          <w:lang w:val="en-US"/>
        </w:rPr>
      </w:pPr>
      <w:r>
        <w:rPr>
          <w:rFonts w:cs="Tahoma"/>
          <w:color w:val="000000" w:themeColor="text1"/>
          <w:sz w:val="22"/>
          <w:shd w:val="clear" w:color="auto" w:fill="FFFFFF"/>
        </w:rPr>
        <w:t xml:space="preserve">The analysis of this case and decisions issued by UOKiK to date demonstrate that competition between the stores is asymmetric. Traditional outlets have to compete with supermarkets, which in turn do not have to take into account the competition of smaller stores. The chains compete with each other on local markets. Larger stores – within </w:t>
      </w:r>
      <w:r w:rsidR="00011A8C">
        <w:rPr>
          <w:rFonts w:cs="Tahoma"/>
          <w:color w:val="000000" w:themeColor="text1"/>
          <w:sz w:val="22"/>
          <w:shd w:val="clear" w:color="auto" w:fill="FFFFFF"/>
        </w:rPr>
        <w:br/>
      </w:r>
      <w:r>
        <w:rPr>
          <w:rFonts w:cs="Tahoma"/>
          <w:color w:val="000000" w:themeColor="text1"/>
          <w:sz w:val="22"/>
          <w:shd w:val="clear" w:color="auto" w:fill="FFFFFF"/>
        </w:rPr>
        <w:t xml:space="preserve">a 10-15 minute drive. The area of competition between traditional stores is within 1 km. When buying groceries at smaller outlets, consumers usually want to get there on foot within a few or several minutes at most. </w:t>
      </w:r>
      <w:r>
        <w:rPr>
          <w:rFonts w:cs="Tahoma"/>
          <w:b/>
          <w:bCs/>
          <w:color w:val="000000" w:themeColor="text1"/>
          <w:sz w:val="22"/>
          <w:shd w:val="clear" w:color="auto" w:fill="FFFFFF"/>
        </w:rPr>
        <w:t xml:space="preserve">Competition will not be restricted on any of such markets. </w:t>
      </w:r>
    </w:p>
    <w:p w:rsidR="00FB3342" w:rsidRPr="00011A8C" w:rsidRDefault="00FB3342" w:rsidP="00C2398C">
      <w:pPr>
        <w:spacing w:after="240" w:line="360" w:lineRule="auto"/>
        <w:jc w:val="both"/>
        <w:rPr>
          <w:rFonts w:cs="Tahoma"/>
          <w:color w:val="000000" w:themeColor="text1"/>
          <w:sz w:val="22"/>
          <w:shd w:val="clear" w:color="auto" w:fill="FFFFFF"/>
          <w:lang w:val="en-US"/>
        </w:rPr>
      </w:pPr>
      <w:r>
        <w:rPr>
          <w:rFonts w:cs="Tahoma"/>
          <w:color w:val="000000" w:themeColor="text1"/>
          <w:sz w:val="22"/>
          <w:shd w:val="clear" w:color="auto" w:fill="FFFFFF"/>
        </w:rPr>
        <w:t>“</w:t>
      </w:r>
      <w:proofErr w:type="spellStart"/>
      <w:r>
        <w:rPr>
          <w:rFonts w:cs="Tahoma"/>
          <w:i/>
          <w:iCs/>
          <w:color w:val="000000" w:themeColor="text1"/>
          <w:sz w:val="22"/>
          <w:shd w:val="clear" w:color="auto" w:fill="FFFFFF"/>
        </w:rPr>
        <w:t>Following</w:t>
      </w:r>
      <w:proofErr w:type="spellEnd"/>
      <w:r>
        <w:rPr>
          <w:rFonts w:cs="Tahoma"/>
          <w:i/>
          <w:iCs/>
          <w:color w:val="000000" w:themeColor="text1"/>
          <w:sz w:val="22"/>
          <w:shd w:val="clear" w:color="auto" w:fill="FFFFFF"/>
        </w:rPr>
        <w:t xml:space="preserve"> the </w:t>
      </w:r>
      <w:proofErr w:type="spellStart"/>
      <w:r>
        <w:rPr>
          <w:rFonts w:cs="Tahoma"/>
          <w:i/>
          <w:iCs/>
          <w:color w:val="000000" w:themeColor="text1"/>
          <w:sz w:val="22"/>
          <w:shd w:val="clear" w:color="auto" w:fill="FFFFFF"/>
        </w:rPr>
        <w:t>transaction</w:t>
      </w:r>
      <w:proofErr w:type="spellEnd"/>
      <w:r>
        <w:rPr>
          <w:rFonts w:cs="Tahoma"/>
          <w:i/>
          <w:iCs/>
          <w:color w:val="000000" w:themeColor="text1"/>
          <w:sz w:val="22"/>
          <w:shd w:val="clear" w:color="auto" w:fill="FFFFFF"/>
        </w:rPr>
        <w:t xml:space="preserve">, Eurocash </w:t>
      </w:r>
      <w:proofErr w:type="spellStart"/>
      <w:r>
        <w:rPr>
          <w:rFonts w:cs="Tahoma"/>
          <w:i/>
          <w:iCs/>
          <w:color w:val="000000" w:themeColor="text1"/>
          <w:sz w:val="22"/>
          <w:shd w:val="clear" w:color="auto" w:fill="FFFFFF"/>
        </w:rPr>
        <w:t>will</w:t>
      </w:r>
      <w:proofErr w:type="spellEnd"/>
      <w:r>
        <w:rPr>
          <w:rFonts w:cs="Tahoma"/>
          <w:i/>
          <w:iCs/>
          <w:color w:val="000000" w:themeColor="text1"/>
          <w:sz w:val="22"/>
          <w:shd w:val="clear" w:color="auto" w:fill="FFFFFF"/>
        </w:rPr>
        <w:t xml:space="preserve"> </w:t>
      </w:r>
      <w:proofErr w:type="spellStart"/>
      <w:r>
        <w:rPr>
          <w:rFonts w:cs="Tahoma"/>
          <w:i/>
          <w:iCs/>
          <w:color w:val="000000" w:themeColor="text1"/>
          <w:sz w:val="22"/>
          <w:shd w:val="clear" w:color="auto" w:fill="FFFFFF"/>
        </w:rPr>
        <w:t>still</w:t>
      </w:r>
      <w:proofErr w:type="spellEnd"/>
      <w:r>
        <w:rPr>
          <w:rFonts w:cs="Tahoma"/>
          <w:i/>
          <w:iCs/>
          <w:color w:val="000000" w:themeColor="text1"/>
          <w:sz w:val="22"/>
          <w:shd w:val="clear" w:color="auto" w:fill="FFFFFF"/>
        </w:rPr>
        <w:t xml:space="preserve"> </w:t>
      </w:r>
      <w:proofErr w:type="spellStart"/>
      <w:r>
        <w:rPr>
          <w:rFonts w:cs="Tahoma"/>
          <w:i/>
          <w:iCs/>
          <w:color w:val="000000" w:themeColor="text1"/>
          <w:sz w:val="22"/>
          <w:shd w:val="clear" w:color="auto" w:fill="FFFFFF"/>
        </w:rPr>
        <w:t>have</w:t>
      </w:r>
      <w:proofErr w:type="spellEnd"/>
      <w:r>
        <w:rPr>
          <w:rFonts w:cs="Tahoma"/>
          <w:i/>
          <w:iCs/>
          <w:color w:val="000000" w:themeColor="text1"/>
          <w:sz w:val="22"/>
          <w:shd w:val="clear" w:color="auto" w:fill="FFFFFF"/>
        </w:rPr>
        <w:t xml:space="preserve"> to compete with others stores, either supermarkets or traditional stores, depending on the locality</w:t>
      </w:r>
      <w:r>
        <w:rPr>
          <w:rFonts w:cs="Tahoma"/>
          <w:color w:val="000000" w:themeColor="text1"/>
          <w:sz w:val="22"/>
          <w:shd w:val="clear" w:color="auto" w:fill="FFFFFF"/>
        </w:rPr>
        <w:t>.</w:t>
      </w:r>
      <w:r>
        <w:rPr>
          <w:rFonts w:cs="Tahoma"/>
          <w:i/>
          <w:iCs/>
          <w:color w:val="000000" w:themeColor="text1"/>
          <w:sz w:val="22"/>
          <w:shd w:val="clear" w:color="auto" w:fill="FFFFFF"/>
        </w:rPr>
        <w:t xml:space="preserve"> This means that there is no risk of stores raising prices for consumers. Competition will also not be restricted on the wholesale market,” </w:t>
      </w:r>
      <w:r>
        <w:rPr>
          <w:rFonts w:cs="Tahoma"/>
          <w:color w:val="000000" w:themeColor="text1"/>
          <w:sz w:val="22"/>
          <w:shd w:val="clear" w:color="auto" w:fill="FFFFFF"/>
        </w:rPr>
        <w:t>says Marek Niechciał, president of the Office of Competition and Consumer Protection.</w:t>
      </w:r>
    </w:p>
    <w:p w:rsidR="007728D2" w:rsidRPr="00011A8C" w:rsidRDefault="007728D2" w:rsidP="007728D2">
      <w:pPr>
        <w:shd w:val="clear" w:color="auto" w:fill="FFFFFF"/>
        <w:spacing w:after="240" w:line="360" w:lineRule="auto"/>
        <w:jc w:val="both"/>
        <w:rPr>
          <w:rFonts w:cs="Tahoma"/>
          <w:color w:val="000000"/>
          <w:sz w:val="22"/>
          <w:lang w:val="en-US"/>
        </w:rPr>
      </w:pPr>
      <w:r>
        <w:rPr>
          <w:rFonts w:cs="Tahoma"/>
          <w:color w:val="000000"/>
          <w:sz w:val="22"/>
        </w:rPr>
        <w:lastRenderedPageBreak/>
        <w:t>According to the law, the transaction is subject to notification to the antitrust authority if it involves undertakings whose aggregate turnover generated in the preceding year exceeded EUR 1 billion worldwide or EUR 50 million in Poland.</w:t>
      </w:r>
    </w:p>
    <w:p w:rsidR="007728D2" w:rsidRPr="00011A8C" w:rsidRDefault="007728D2" w:rsidP="007728D2">
      <w:pPr>
        <w:shd w:val="clear" w:color="auto" w:fill="FFFFFF"/>
        <w:spacing w:after="240" w:line="360" w:lineRule="auto"/>
        <w:jc w:val="both"/>
        <w:rPr>
          <w:color w:val="0000FF"/>
          <w:u w:val="single"/>
          <w:lang w:val="en-US"/>
        </w:rPr>
      </w:pPr>
      <w:r>
        <w:rPr>
          <w:rFonts w:cs="Tahoma"/>
          <w:color w:val="000000"/>
          <w:sz w:val="22"/>
        </w:rPr>
        <w:t>The decisions approving the concentration expire if the transaction is not completed within 2 years of the adoption thereof. </w:t>
      </w:r>
      <w:hyperlink r:id="rId7" w:history="1">
        <w:r>
          <w:rPr>
            <w:rStyle w:val="Hipercze"/>
            <w:rFonts w:cs="Tahoma"/>
            <w:sz w:val="22"/>
          </w:rPr>
          <w:t xml:space="preserve">The UOKiK </w:t>
        </w:r>
        <w:proofErr w:type="spellStart"/>
        <w:r>
          <w:rPr>
            <w:rStyle w:val="Hipercze"/>
            <w:rFonts w:cs="Tahoma"/>
            <w:sz w:val="22"/>
          </w:rPr>
          <w:t>website</w:t>
        </w:r>
        <w:proofErr w:type="spellEnd"/>
        <w:r>
          <w:rPr>
            <w:rStyle w:val="Hipercze"/>
            <w:rFonts w:cs="Tahoma"/>
            <w:sz w:val="22"/>
          </w:rPr>
          <w:t> </w:t>
        </w:r>
        <w:proofErr w:type="spellStart"/>
      </w:hyperlink>
      <w:r>
        <w:rPr>
          <w:rFonts w:cs="Tahoma"/>
          <w:color w:val="000000"/>
          <w:sz w:val="22"/>
        </w:rPr>
        <w:t>publishes</w:t>
      </w:r>
      <w:proofErr w:type="spellEnd"/>
      <w:r>
        <w:rPr>
          <w:rFonts w:cs="Tahoma"/>
          <w:color w:val="000000"/>
          <w:sz w:val="22"/>
        </w:rPr>
        <w:t xml:space="preserve"> </w:t>
      </w:r>
      <w:proofErr w:type="spellStart"/>
      <w:r>
        <w:rPr>
          <w:rFonts w:cs="Tahoma"/>
          <w:color w:val="000000"/>
          <w:sz w:val="22"/>
        </w:rPr>
        <w:t>information</w:t>
      </w:r>
      <w:proofErr w:type="spellEnd"/>
      <w:r>
        <w:rPr>
          <w:rFonts w:cs="Tahoma"/>
          <w:color w:val="000000"/>
          <w:sz w:val="22"/>
        </w:rPr>
        <w:t xml:space="preserve"> on all concentration-related antitrust proceedings conducted by UOKiK. More information about the principles governing mergers can be found in a dedicated </w:t>
      </w:r>
      <w:hyperlink r:id="rId8" w:history="1">
        <w:r>
          <w:rPr>
            <w:rStyle w:val="Hipercze"/>
            <w:rFonts w:cs="Tahoma"/>
            <w:sz w:val="22"/>
          </w:rPr>
          <w:t>paper</w:t>
        </w:r>
        <w:r>
          <w:rPr>
            <w:rStyle w:val="Hipercze"/>
            <w:rFonts w:cs="Tahoma"/>
            <w:sz w:val="22"/>
            <w:u w:val="none"/>
          </w:rPr>
          <w:t>.</w:t>
        </w:r>
      </w:hyperlink>
    </w:p>
    <w:p w:rsidR="006439FA" w:rsidRPr="00011A8C" w:rsidRDefault="006439FA" w:rsidP="00B6769E">
      <w:pPr>
        <w:spacing w:before="240" w:after="240" w:line="360" w:lineRule="auto"/>
        <w:jc w:val="both"/>
        <w:rPr>
          <w:rFonts w:cs="Tahoma"/>
          <w:sz w:val="22"/>
          <w:lang w:val="en-US"/>
        </w:rPr>
      </w:pPr>
      <w:r>
        <w:rPr>
          <w:rStyle w:val="Pogrubienie"/>
          <w:rFonts w:cs="Tahoma"/>
          <w:color w:val="000000"/>
          <w:szCs w:val="18"/>
        </w:rPr>
        <w:t>Additional information for the media:</w:t>
      </w:r>
      <w:r>
        <w:rPr>
          <w:rFonts w:cs="Tahoma"/>
          <w:color w:val="000000"/>
          <w:szCs w:val="18"/>
        </w:rPr>
        <w:t xml:space="preserve"> </w:t>
      </w:r>
    </w:p>
    <w:p w:rsidR="006439FA" w:rsidRPr="00011A8C" w:rsidRDefault="006439FA" w:rsidP="004425B7">
      <w:pPr>
        <w:pStyle w:val="TEKSTKOMUNIKATU"/>
        <w:jc w:val="left"/>
        <w:rPr>
          <w:rFonts w:ascii="Trebuchet MS" w:hAnsi="Trebuchet MS" w:cs="Tahoma"/>
          <w:color w:val="000000"/>
          <w:sz w:val="18"/>
          <w:szCs w:val="18"/>
          <w:lang w:val="pl-PL"/>
        </w:rPr>
      </w:pPr>
      <w:r w:rsidRPr="00011A8C">
        <w:rPr>
          <w:rFonts w:ascii="Trebuchet MS" w:hAnsi="Trebuchet MS"/>
          <w:color w:val="000000"/>
          <w:sz w:val="18"/>
          <w:szCs w:val="18"/>
          <w:lang w:val="pl-PL"/>
        </w:rPr>
        <w:t xml:space="preserve">UOKiK Press Office  </w:t>
      </w:r>
      <w:r w:rsidRPr="00011A8C">
        <w:rPr>
          <w:rFonts w:ascii="Trebuchet MS" w:hAnsi="Trebuchet MS"/>
          <w:color w:val="000000"/>
          <w:sz w:val="18"/>
          <w:szCs w:val="18"/>
          <w:lang w:val="pl-PL"/>
        </w:rPr>
        <w:br/>
        <w:t xml:space="preserve">Pl. Powstańców Warszawy 1, 00-950 Warszawa </w:t>
      </w:r>
      <w:r w:rsidRPr="00011A8C">
        <w:rPr>
          <w:rFonts w:ascii="Trebuchet MS" w:hAnsi="Trebuchet MS"/>
          <w:color w:val="000000"/>
          <w:sz w:val="18"/>
          <w:szCs w:val="18"/>
          <w:lang w:val="pl-PL"/>
        </w:rPr>
        <w:br/>
        <w:t>Phone: +48 695 902 088, +48 22 55 60 430</w:t>
      </w:r>
      <w:r w:rsidRPr="00011A8C">
        <w:rPr>
          <w:rFonts w:ascii="Trebuchet MS" w:hAnsi="Trebuchet MS"/>
          <w:color w:val="000000"/>
          <w:sz w:val="18"/>
          <w:szCs w:val="18"/>
          <w:lang w:val="pl-PL"/>
        </w:rPr>
        <w:br/>
        <w:t xml:space="preserve">E-mail: </w:t>
      </w:r>
      <w:hyperlink r:id="rId9" w:tooltip="send an e-mail to: malgorzata.cieloch@uokik.gov.pl" w:history="1">
        <w:r w:rsidRPr="00011A8C">
          <w:rPr>
            <w:rStyle w:val="Hipercze"/>
            <w:rFonts w:ascii="Trebuchet MS" w:hAnsi="Trebuchet MS" w:cs="Tahoma"/>
            <w:color w:val="000000"/>
            <w:sz w:val="18"/>
            <w:szCs w:val="18"/>
            <w:lang w:val="pl-PL"/>
          </w:rPr>
          <w:t>biuroprasowe@uokik.gov.pl</w:t>
        </w:r>
      </w:hyperlink>
      <w:r w:rsidRPr="00011A8C">
        <w:rPr>
          <w:rStyle w:val="Hipercze"/>
          <w:rFonts w:ascii="Trebuchet MS" w:hAnsi="Trebuchet MS" w:cs="Tahoma"/>
          <w:color w:val="000000"/>
          <w:sz w:val="18"/>
          <w:szCs w:val="18"/>
          <w:u w:val="none"/>
          <w:lang w:val="pl-PL"/>
        </w:rPr>
        <w:br/>
      </w:r>
      <w:r w:rsidRPr="00011A8C">
        <w:rPr>
          <w:rFonts w:ascii="Trebuchet MS" w:hAnsi="Trebuchet MS"/>
          <w:sz w:val="18"/>
          <w:szCs w:val="18"/>
          <w:lang w:val="pl-PL"/>
        </w:rPr>
        <w:t xml:space="preserve">Twitter: </w:t>
      </w:r>
      <w:hyperlink r:id="rId10" w:history="1">
        <w:r w:rsidRPr="00011A8C">
          <w:rPr>
            <w:rStyle w:val="Hipercze"/>
            <w:rFonts w:ascii="Trebuchet MS" w:hAnsi="Trebuchet MS"/>
            <w:sz w:val="18"/>
            <w:szCs w:val="18"/>
            <w:lang w:val="pl-PL"/>
          </w:rPr>
          <w:t>@</w:t>
        </w:r>
        <w:proofErr w:type="spellStart"/>
        <w:r w:rsidRPr="00011A8C">
          <w:rPr>
            <w:rStyle w:val="u-linkcomplex-target"/>
            <w:rFonts w:ascii="Trebuchet MS" w:hAnsi="Trebuchet MS"/>
            <w:color w:val="0000FF"/>
            <w:sz w:val="18"/>
            <w:szCs w:val="18"/>
            <w:u w:val="single"/>
            <w:lang w:val="pl-PL"/>
          </w:rPr>
          <w:t>UOKiKgovPL</w:t>
        </w:r>
        <w:proofErr w:type="spellEnd"/>
      </w:hyperlink>
    </w:p>
    <w:p w:rsidR="00AB4185" w:rsidRDefault="00C72BCB"/>
    <w:p w:rsidR="000B1AC5" w:rsidRDefault="000B1AC5"/>
    <w:p w:rsidR="000B1AC5" w:rsidRDefault="000B1AC5"/>
    <w:sectPr w:rsidR="000B1AC5" w:rsidSect="006439FA">
      <w:headerReference w:type="default" r:id="rId11"/>
      <w:footerReference w:type="default" r:id="rId12"/>
      <w:pgSz w:w="11906" w:h="16838"/>
      <w:pgMar w:top="1417" w:right="1417" w:bottom="1417" w:left="1417" w:header="708"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BCB" w:rsidRDefault="00C72BCB">
      <w:r>
        <w:separator/>
      </w:r>
    </w:p>
  </w:endnote>
  <w:endnote w:type="continuationSeparator" w:id="0">
    <w:p w:rsidR="00C72BCB" w:rsidRDefault="00C72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B" w:rsidRDefault="00C72BCB" w:rsidP="004470CD">
    <w:pPr>
      <w:pStyle w:val="Stopka"/>
    </w:pPr>
    <w:r>
      <w:rPr>
        <w:noProof/>
      </w:rPr>
      <w:pict>
        <v:group id="Kanwa 7" o:spid="_x0000_s2049" editas="canvas" style="position:absolute;margin-left:0;margin-top:7.15pt;width:450pt;height:54.35pt;z-index:-251658240" coordsize="57150,6902" wrapcoords="-36 -300 576 4500 612 20100 6336 20100 6336 9300 7632 9300 8280 7500 8244 4500 21600 300 21600 -300 6948 -300 -36 -3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width:57150;height:6902;visibility:visible;mso-wrap-style:square">
            <v:fill o:detectmouseclick="t"/>
            <v:path o:connecttype="none"/>
          </v:shape>
          <v:line id="Line 3" o:spid="_x0000_s2054" style="position:absolute;flip:y;visibility:visible;mso-wrap-style:square" from="0,0" to="182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"/>
          <v:shape id="Picture 4" o:spid="_x0000_s2053" type="#_x0000_t75" alt="logo uokik PL- jpg" style="position:absolute;left:1778;top:1143;width:14859;height:5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">
            <v:imagedata r:id="rId1" o:title="logo uokik PL- jpg"/>
          </v:shape>
          <v:line id="Line 5" o:spid="_x0000_s2052" style="position:absolute;visibility:visible;mso-wrap-style:square" from="18288,0" to="20574,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6" o:spid="_x0000_s2051" style="position:absolute;flip:y;visibility:visible;mso-wrap-style:square" from="20574,0" to="22860,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line id="Line 7" o:spid="_x0000_s2050" style="position:absolute;visibility:visible;mso-wrap-style:square" from="22860,57" to="5715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w10:wrap type="tight"/>
        </v:group>
      </w:pict>
    </w:r>
  </w:p>
  <w:p w:rsidR="0059016B" w:rsidRDefault="00C72BCB" w:rsidP="004470CD">
    <w:pPr>
      <w:pStyle w:val="Stopka"/>
    </w:pPr>
  </w:p>
  <w:p w:rsidR="0059016B" w:rsidRDefault="00C72BCB" w:rsidP="004470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BCB" w:rsidRDefault="00C72BCB">
      <w:r>
        <w:separator/>
      </w:r>
    </w:p>
  </w:footnote>
  <w:footnote w:type="continuationSeparator" w:id="0">
    <w:p w:rsidR="00C72BCB" w:rsidRDefault="00C72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B" w:rsidRDefault="006439FA" w:rsidP="0041396E">
    <w:pPr>
      <w:pStyle w:val="Nagwek"/>
      <w:tabs>
        <w:tab w:val="clear" w:pos="9072"/>
      </w:tabs>
    </w:pPr>
    <w:r>
      <w:rPr>
        <w:noProof/>
        <w:lang w:eastAsia="pl-PL"/>
      </w:rPr>
      <w:drawing>
        <wp:inline distT="0" distB="0" distL="0" distR="0">
          <wp:extent cx="5753100" cy="723900"/>
          <wp:effectExtent l="0" t="0" r="0" b="0"/>
          <wp:docPr id="1" name="Obraz 1" descr="naglow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lowe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59016B" w:rsidRDefault="00C72BCB" w:rsidP="0041396E">
    <w:pPr>
      <w:pStyle w:val="Nagwek"/>
      <w:tabs>
        <w:tab w:val="clear" w:pos="9072"/>
      </w:tabs>
    </w:pPr>
  </w:p>
  <w:p w:rsidR="0059016B" w:rsidRDefault="00C72BCB" w:rsidP="0041396E">
    <w:pPr>
      <w:pStyle w:val="Nagwek"/>
      <w:tabs>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413A51"/>
    <w:multiLevelType w:val="hybridMultilevel"/>
    <w:tmpl w:val="010C7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439FA"/>
    <w:rsid w:val="0000105D"/>
    <w:rsid w:val="00002C19"/>
    <w:rsid w:val="00007E00"/>
    <w:rsid w:val="00011A8C"/>
    <w:rsid w:val="00023634"/>
    <w:rsid w:val="00042F96"/>
    <w:rsid w:val="000651E9"/>
    <w:rsid w:val="000673E9"/>
    <w:rsid w:val="00073AA7"/>
    <w:rsid w:val="000A74FA"/>
    <w:rsid w:val="000B1AC5"/>
    <w:rsid w:val="000B7247"/>
    <w:rsid w:val="0010559C"/>
    <w:rsid w:val="00107844"/>
    <w:rsid w:val="00120FBD"/>
    <w:rsid w:val="0012424D"/>
    <w:rsid w:val="0013159A"/>
    <w:rsid w:val="00135455"/>
    <w:rsid w:val="00143310"/>
    <w:rsid w:val="00161094"/>
    <w:rsid w:val="00163DF9"/>
    <w:rsid w:val="001666D6"/>
    <w:rsid w:val="001675EF"/>
    <w:rsid w:val="00190D5A"/>
    <w:rsid w:val="00197221"/>
    <w:rsid w:val="001979B5"/>
    <w:rsid w:val="001A5F7C"/>
    <w:rsid w:val="001A7451"/>
    <w:rsid w:val="001C1FAD"/>
    <w:rsid w:val="001E188E"/>
    <w:rsid w:val="001E4F92"/>
    <w:rsid w:val="00205580"/>
    <w:rsid w:val="002262B5"/>
    <w:rsid w:val="00241BAC"/>
    <w:rsid w:val="00260382"/>
    <w:rsid w:val="0026559D"/>
    <w:rsid w:val="00266CB4"/>
    <w:rsid w:val="00267DD1"/>
    <w:rsid w:val="002801AA"/>
    <w:rsid w:val="00280739"/>
    <w:rsid w:val="00295B34"/>
    <w:rsid w:val="002A5D69"/>
    <w:rsid w:val="002B1DBF"/>
    <w:rsid w:val="002C0D5D"/>
    <w:rsid w:val="002C692D"/>
    <w:rsid w:val="002C6ABE"/>
    <w:rsid w:val="002F1BF3"/>
    <w:rsid w:val="00310925"/>
    <w:rsid w:val="00324306"/>
    <w:rsid w:val="003278D6"/>
    <w:rsid w:val="0034059B"/>
    <w:rsid w:val="00360248"/>
    <w:rsid w:val="00366A46"/>
    <w:rsid w:val="003D3FF4"/>
    <w:rsid w:val="003D7161"/>
    <w:rsid w:val="003E3F9D"/>
    <w:rsid w:val="0040748E"/>
    <w:rsid w:val="00412206"/>
    <w:rsid w:val="00427E08"/>
    <w:rsid w:val="004349BA"/>
    <w:rsid w:val="004365C7"/>
    <w:rsid w:val="004425B7"/>
    <w:rsid w:val="00444A85"/>
    <w:rsid w:val="00486DB1"/>
    <w:rsid w:val="00493E10"/>
    <w:rsid w:val="004972E8"/>
    <w:rsid w:val="004C0F9E"/>
    <w:rsid w:val="004C5C26"/>
    <w:rsid w:val="004F7E99"/>
    <w:rsid w:val="005003F9"/>
    <w:rsid w:val="005133CE"/>
    <w:rsid w:val="00521BA3"/>
    <w:rsid w:val="00523E0D"/>
    <w:rsid w:val="0052710E"/>
    <w:rsid w:val="005442FC"/>
    <w:rsid w:val="005973FD"/>
    <w:rsid w:val="00597C68"/>
    <w:rsid w:val="005C6232"/>
    <w:rsid w:val="005D6F7A"/>
    <w:rsid w:val="005F1EBD"/>
    <w:rsid w:val="006063D0"/>
    <w:rsid w:val="00613C45"/>
    <w:rsid w:val="00633D4E"/>
    <w:rsid w:val="0063526F"/>
    <w:rsid w:val="00637E86"/>
    <w:rsid w:val="006422DE"/>
    <w:rsid w:val="006439FA"/>
    <w:rsid w:val="0067485D"/>
    <w:rsid w:val="00676EA7"/>
    <w:rsid w:val="006A3D88"/>
    <w:rsid w:val="006A4A7A"/>
    <w:rsid w:val="006B0848"/>
    <w:rsid w:val="006C0EF8"/>
    <w:rsid w:val="006C34AE"/>
    <w:rsid w:val="006C67AF"/>
    <w:rsid w:val="006F143B"/>
    <w:rsid w:val="007039EC"/>
    <w:rsid w:val="007157BA"/>
    <w:rsid w:val="007169F9"/>
    <w:rsid w:val="007224B3"/>
    <w:rsid w:val="0074489D"/>
    <w:rsid w:val="007514AD"/>
    <w:rsid w:val="007728D2"/>
    <w:rsid w:val="00776C4F"/>
    <w:rsid w:val="00777B0D"/>
    <w:rsid w:val="007838E4"/>
    <w:rsid w:val="007C2A5C"/>
    <w:rsid w:val="007D0389"/>
    <w:rsid w:val="007E36E4"/>
    <w:rsid w:val="007F0ACE"/>
    <w:rsid w:val="0081753E"/>
    <w:rsid w:val="0085010E"/>
    <w:rsid w:val="00896985"/>
    <w:rsid w:val="008A5EFC"/>
    <w:rsid w:val="008D5771"/>
    <w:rsid w:val="00902556"/>
    <w:rsid w:val="0090338C"/>
    <w:rsid w:val="00940E8F"/>
    <w:rsid w:val="009502C6"/>
    <w:rsid w:val="0095309C"/>
    <w:rsid w:val="009652F2"/>
    <w:rsid w:val="00976E99"/>
    <w:rsid w:val="00997528"/>
    <w:rsid w:val="009C1346"/>
    <w:rsid w:val="009C1A07"/>
    <w:rsid w:val="009E3C0B"/>
    <w:rsid w:val="00A13244"/>
    <w:rsid w:val="00A239AA"/>
    <w:rsid w:val="00A439E8"/>
    <w:rsid w:val="00A60448"/>
    <w:rsid w:val="00A65F20"/>
    <w:rsid w:val="00A77DA2"/>
    <w:rsid w:val="00A85D9D"/>
    <w:rsid w:val="00A92C4C"/>
    <w:rsid w:val="00AA602D"/>
    <w:rsid w:val="00AA7867"/>
    <w:rsid w:val="00AB572D"/>
    <w:rsid w:val="00AE2923"/>
    <w:rsid w:val="00AE7F9D"/>
    <w:rsid w:val="00B028F7"/>
    <w:rsid w:val="00B41502"/>
    <w:rsid w:val="00B47E89"/>
    <w:rsid w:val="00B51024"/>
    <w:rsid w:val="00B60CD8"/>
    <w:rsid w:val="00B60F9C"/>
    <w:rsid w:val="00B6769E"/>
    <w:rsid w:val="00BA26F7"/>
    <w:rsid w:val="00BA79F0"/>
    <w:rsid w:val="00BB5068"/>
    <w:rsid w:val="00BD0481"/>
    <w:rsid w:val="00BD4447"/>
    <w:rsid w:val="00BE2623"/>
    <w:rsid w:val="00BE3923"/>
    <w:rsid w:val="00BE4BF0"/>
    <w:rsid w:val="00BE68EE"/>
    <w:rsid w:val="00BE7F63"/>
    <w:rsid w:val="00BF45FB"/>
    <w:rsid w:val="00C2398C"/>
    <w:rsid w:val="00C25569"/>
    <w:rsid w:val="00C27366"/>
    <w:rsid w:val="00C63AA8"/>
    <w:rsid w:val="00C72BCB"/>
    <w:rsid w:val="00C7783C"/>
    <w:rsid w:val="00CA6B58"/>
    <w:rsid w:val="00CB1AE6"/>
    <w:rsid w:val="00CB3ED4"/>
    <w:rsid w:val="00CD34F0"/>
    <w:rsid w:val="00CE0954"/>
    <w:rsid w:val="00CF11F7"/>
    <w:rsid w:val="00D1323F"/>
    <w:rsid w:val="00D251AC"/>
    <w:rsid w:val="00D43766"/>
    <w:rsid w:val="00D47CCF"/>
    <w:rsid w:val="00D6457B"/>
    <w:rsid w:val="00D71050"/>
    <w:rsid w:val="00D71A41"/>
    <w:rsid w:val="00D768A4"/>
    <w:rsid w:val="00DA753F"/>
    <w:rsid w:val="00DC5754"/>
    <w:rsid w:val="00DD34A3"/>
    <w:rsid w:val="00DE7C6A"/>
    <w:rsid w:val="00DF782B"/>
    <w:rsid w:val="00E03AEF"/>
    <w:rsid w:val="00E03E4B"/>
    <w:rsid w:val="00E42093"/>
    <w:rsid w:val="00E522AD"/>
    <w:rsid w:val="00E64103"/>
    <w:rsid w:val="00EB2C2E"/>
    <w:rsid w:val="00EE4AD8"/>
    <w:rsid w:val="00F21EAC"/>
    <w:rsid w:val="00F46D0D"/>
    <w:rsid w:val="00F9082A"/>
    <w:rsid w:val="00F92B59"/>
    <w:rsid w:val="00F960CF"/>
    <w:rsid w:val="00FA1226"/>
    <w:rsid w:val="00FB3342"/>
    <w:rsid w:val="00FF2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48B69D92"/>
  <w15:docId w15:val="{0F9D4702-9089-4F19-BC61-FB1489D6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rPr>
  </w:style>
  <w:style w:type="paragraph" w:styleId="Stopka">
    <w:name w:val="footer"/>
    <w:basedOn w:val="Normalny"/>
    <w:link w:val="StopkaZnak"/>
    <w:rsid w:val="006439FA"/>
    <w:pPr>
      <w:tabs>
        <w:tab w:val="center" w:pos="4536"/>
        <w:tab w:val="right" w:pos="9072"/>
      </w:tabs>
    </w:pPr>
    <w:rPr>
      <w:rFonts w:ascii="Arial" w:eastAsia="Calibri" w:hAnsi="Arial"/>
      <w:sz w:val="20"/>
      <w:szCs w:val="20"/>
    </w:rPr>
  </w:style>
  <w:style w:type="character" w:customStyle="1" w:styleId="StopkaZnak">
    <w:name w:val="Stopka Znak"/>
    <w:basedOn w:val="Domylnaczcionkaakapitu"/>
    <w:link w:val="Stopka"/>
    <w:rsid w:val="006439FA"/>
    <w:rPr>
      <w:rFonts w:ascii="Arial" w:eastAsia="Calibri" w:hAnsi="Arial" w:cs="Times New Roman"/>
      <w:sz w:val="20"/>
      <w:szCs w:val="20"/>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okik.gov.pl/download.php?id=126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okik.gov.pl/koncentracje.ph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witter.com/UOKiKgovPL" TargetMode="External"/><Relationship Id="rId4" Type="http://schemas.openxmlformats.org/officeDocument/2006/relationships/webSettings" Target="webSettings.xml"/><Relationship Id="rId9" Type="http://schemas.openxmlformats.org/officeDocument/2006/relationships/hyperlink" Target="mailto:malgorzata.cieloch@uokik.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448</Words>
  <Characters>2692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Biuro Prasowe</cp:lastModifiedBy>
  <cp:revision>10</cp:revision>
  <cp:lastPrinted>2018-12-21T14:37:00Z</cp:lastPrinted>
  <dcterms:created xsi:type="dcterms:W3CDTF">2018-12-21T11:39:00Z</dcterms:created>
  <dcterms:modified xsi:type="dcterms:W3CDTF">2019-01-04T12:44:00Z</dcterms:modified>
</cp:coreProperties>
</file>