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07802" w14:textId="4FD0FEE9" w:rsidR="007A5AC8" w:rsidRPr="00650E53" w:rsidRDefault="008C6362" w:rsidP="008C6C94">
      <w:pPr>
        <w:spacing w:after="240" w:line="360" w:lineRule="auto"/>
        <w:jc w:val="both"/>
        <w:rPr>
          <w:color w:val="000000" w:themeColor="text1"/>
          <w:sz w:val="32"/>
          <w:szCs w:val="32"/>
        </w:rPr>
      </w:pPr>
      <w:bookmarkStart w:id="0" w:name="_Hlk156394653"/>
      <w:bookmarkStart w:id="1" w:name="_Hlk215559667"/>
      <w:r w:rsidRPr="008C6362">
        <w:rPr>
          <w:color w:val="000000" w:themeColor="text1"/>
          <w:sz w:val="32"/>
          <w:szCs w:val="32"/>
        </w:rPr>
        <w:t>Szykuj się, nadchodzi północ – porady UOKiK i… kontrola Inspekcji Handlowej</w:t>
      </w:r>
    </w:p>
    <w:p w14:paraId="10B4C998" w14:textId="1C38C8B9" w:rsidR="008C6362" w:rsidRPr="008C6362" w:rsidRDefault="008C6362" w:rsidP="008C6362">
      <w:pPr>
        <w:pStyle w:val="Akapitzlist"/>
        <w:numPr>
          <w:ilvl w:val="0"/>
          <w:numId w:val="5"/>
        </w:numPr>
        <w:autoSpaceDE w:val="0"/>
        <w:autoSpaceDN w:val="0"/>
        <w:adjustRightInd w:val="0"/>
        <w:spacing w:line="360" w:lineRule="auto"/>
        <w:jc w:val="both"/>
        <w:rPr>
          <w:rFonts w:cs="Tahoma"/>
          <w:b/>
          <w:bCs/>
          <w:color w:val="000000" w:themeColor="text1"/>
          <w:sz w:val="22"/>
          <w:lang w:eastAsia="en-GB"/>
        </w:rPr>
      </w:pPr>
      <w:bookmarkStart w:id="2" w:name="_Hlk215559286"/>
      <w:bookmarkEnd w:id="0"/>
      <w:r w:rsidRPr="008C6362">
        <w:rPr>
          <w:rFonts w:cs="Tahoma"/>
          <w:b/>
          <w:bCs/>
          <w:color w:val="000000" w:themeColor="text1"/>
          <w:sz w:val="22"/>
          <w:lang w:eastAsia="en-GB"/>
        </w:rPr>
        <w:t>Podpowiadamy, o czym warto pamiętać, przygotowując się do sylwestrowej zabawy.</w:t>
      </w:r>
    </w:p>
    <w:p w14:paraId="02A68CA9" w14:textId="77777777" w:rsidR="008C6362" w:rsidRPr="008C6362" w:rsidRDefault="008C6362" w:rsidP="008C6362">
      <w:pPr>
        <w:pStyle w:val="Akapitzlist"/>
        <w:numPr>
          <w:ilvl w:val="0"/>
          <w:numId w:val="5"/>
        </w:numPr>
        <w:autoSpaceDE w:val="0"/>
        <w:autoSpaceDN w:val="0"/>
        <w:adjustRightInd w:val="0"/>
        <w:spacing w:line="360" w:lineRule="auto"/>
        <w:jc w:val="both"/>
        <w:rPr>
          <w:rFonts w:cs="Tahoma"/>
          <w:b/>
          <w:bCs/>
          <w:color w:val="000000" w:themeColor="text1"/>
          <w:sz w:val="22"/>
          <w:lang w:eastAsia="en-GB"/>
        </w:rPr>
      </w:pPr>
      <w:r w:rsidRPr="008C6362">
        <w:rPr>
          <w:rFonts w:cs="Tahoma"/>
          <w:b/>
          <w:bCs/>
          <w:color w:val="000000" w:themeColor="text1"/>
          <w:sz w:val="22"/>
          <w:lang w:eastAsia="en-GB"/>
        </w:rPr>
        <w:t xml:space="preserve">Strój, fryzjer, makijaż, impreza, wyjazd – czytaj oferty przedsiębiorców, sprawdzaj regulaminy, jasno przekaż swoje oczekiwania. Gdy usługa jest niezgodna z ofertą – masz prawo do reklamacji. </w:t>
      </w:r>
    </w:p>
    <w:p w14:paraId="54F8B8D2" w14:textId="4E6372CC" w:rsidR="009030DE" w:rsidRPr="008C6362" w:rsidRDefault="008C6362" w:rsidP="008C6362">
      <w:pPr>
        <w:pStyle w:val="Akapitzlist"/>
        <w:numPr>
          <w:ilvl w:val="0"/>
          <w:numId w:val="5"/>
        </w:numPr>
        <w:autoSpaceDE w:val="0"/>
        <w:autoSpaceDN w:val="0"/>
        <w:adjustRightInd w:val="0"/>
        <w:spacing w:line="360" w:lineRule="auto"/>
        <w:jc w:val="both"/>
        <w:rPr>
          <w:rFonts w:cs="Tahoma"/>
          <w:b/>
          <w:bCs/>
          <w:color w:val="000000" w:themeColor="text1"/>
          <w:sz w:val="22"/>
          <w:lang w:eastAsia="en-GB"/>
        </w:rPr>
      </w:pPr>
      <w:r w:rsidRPr="008C6362">
        <w:rPr>
          <w:rFonts w:cs="Tahoma"/>
          <w:b/>
          <w:bCs/>
          <w:color w:val="000000" w:themeColor="text1"/>
          <w:sz w:val="22"/>
          <w:lang w:eastAsia="en-GB"/>
        </w:rPr>
        <w:t>Jeśli zdecydujesz się na fajerwerki, korzystaj z nich zgodnie z instrukcją, tylko w dozwolonym miejscu i czasie. Zadbaj o bezpieczeństwo swoje, dzieci, starszych osób i zwierząt oraz posprzątaj po sobie.</w:t>
      </w:r>
    </w:p>
    <w:bookmarkEnd w:id="2"/>
    <w:p w14:paraId="06C90265" w14:textId="143AF06F" w:rsidR="009030DE" w:rsidRPr="005640F4" w:rsidRDefault="00602507" w:rsidP="007A5AC8">
      <w:pPr>
        <w:pStyle w:val="NormalnyWeb"/>
        <w:spacing w:line="360" w:lineRule="auto"/>
        <w:jc w:val="both"/>
        <w:rPr>
          <w:rFonts w:ascii="Trebuchet MS" w:hAnsi="Trebuchet MS" w:cs="Calibri"/>
          <w:sz w:val="22"/>
          <w:szCs w:val="22"/>
        </w:rPr>
      </w:pPr>
      <w:r w:rsidRPr="00650E53">
        <w:rPr>
          <w:rFonts w:ascii="Trebuchet MS" w:hAnsi="Trebuchet MS"/>
          <w:b/>
          <w:color w:val="000000" w:themeColor="text1"/>
          <w:sz w:val="22"/>
          <w:szCs w:val="22"/>
        </w:rPr>
        <w:t xml:space="preserve">[Warszawa, </w:t>
      </w:r>
      <w:r w:rsidR="008C6362">
        <w:rPr>
          <w:rFonts w:ascii="Trebuchet MS" w:hAnsi="Trebuchet MS"/>
          <w:b/>
          <w:color w:val="000000" w:themeColor="text1"/>
          <w:sz w:val="22"/>
          <w:szCs w:val="22"/>
        </w:rPr>
        <w:t>30</w:t>
      </w:r>
      <w:r w:rsidR="009030DE" w:rsidRPr="00650E53">
        <w:rPr>
          <w:rFonts w:ascii="Trebuchet MS" w:hAnsi="Trebuchet MS"/>
          <w:b/>
          <w:color w:val="000000" w:themeColor="text1"/>
          <w:sz w:val="22"/>
          <w:szCs w:val="22"/>
        </w:rPr>
        <w:t xml:space="preserve"> </w:t>
      </w:r>
      <w:r w:rsidR="000E4E87" w:rsidRPr="00650E53">
        <w:rPr>
          <w:rFonts w:ascii="Trebuchet MS" w:hAnsi="Trebuchet MS"/>
          <w:b/>
          <w:color w:val="000000" w:themeColor="text1"/>
          <w:sz w:val="22"/>
          <w:szCs w:val="22"/>
        </w:rPr>
        <w:t>grudnia</w:t>
      </w:r>
      <w:r w:rsidR="00AB110E" w:rsidRPr="00650E53">
        <w:rPr>
          <w:rFonts w:ascii="Trebuchet MS" w:hAnsi="Trebuchet MS"/>
          <w:b/>
          <w:color w:val="000000" w:themeColor="text1"/>
          <w:sz w:val="22"/>
          <w:szCs w:val="22"/>
        </w:rPr>
        <w:t xml:space="preserve"> </w:t>
      </w:r>
      <w:r w:rsidRPr="00650E53">
        <w:rPr>
          <w:rFonts w:ascii="Trebuchet MS" w:hAnsi="Trebuchet MS"/>
          <w:b/>
          <w:color w:val="000000" w:themeColor="text1"/>
          <w:sz w:val="22"/>
          <w:szCs w:val="22"/>
        </w:rPr>
        <w:t>202</w:t>
      </w:r>
      <w:r w:rsidR="00BE7E89" w:rsidRPr="00650E53">
        <w:rPr>
          <w:rFonts w:ascii="Trebuchet MS" w:hAnsi="Trebuchet MS"/>
          <w:b/>
          <w:color w:val="000000" w:themeColor="text1"/>
          <w:sz w:val="22"/>
          <w:szCs w:val="22"/>
        </w:rPr>
        <w:t>5</w:t>
      </w:r>
      <w:r w:rsidRPr="00650E53">
        <w:rPr>
          <w:rFonts w:ascii="Trebuchet MS" w:hAnsi="Trebuchet MS"/>
          <w:b/>
          <w:color w:val="000000" w:themeColor="text1"/>
          <w:sz w:val="22"/>
          <w:szCs w:val="22"/>
        </w:rPr>
        <w:t xml:space="preserve"> r.]</w:t>
      </w:r>
      <w:r w:rsidR="005E224B" w:rsidRPr="00650E53">
        <w:rPr>
          <w:rFonts w:ascii="Trebuchet MS" w:hAnsi="Trebuchet MS"/>
          <w:sz w:val="22"/>
          <w:szCs w:val="22"/>
        </w:rPr>
        <w:t xml:space="preserve"> </w:t>
      </w:r>
      <w:r w:rsidR="008C6362" w:rsidRPr="008C6362">
        <w:rPr>
          <w:rFonts w:ascii="Trebuchet MS" w:hAnsi="Trebuchet MS" w:cs="Calibri"/>
          <w:sz w:val="22"/>
          <w:szCs w:val="22"/>
        </w:rPr>
        <w:t>Przepis na udanego sylwestra? Nie ma jednego: dla jednych to wielkie wyjście, dla innych – spokojny wieczór w domowym zaciszu.</w:t>
      </w:r>
      <w:r w:rsidR="00FD5174">
        <w:rPr>
          <w:rFonts w:ascii="Trebuchet MS" w:hAnsi="Trebuchet MS" w:cs="Calibri"/>
          <w:sz w:val="22"/>
          <w:szCs w:val="22"/>
        </w:rPr>
        <w:t xml:space="preserve"> W każdych okolicznościach </w:t>
      </w:r>
      <w:r w:rsidR="008C6362" w:rsidRPr="008C6362">
        <w:rPr>
          <w:rFonts w:ascii="Trebuchet MS" w:hAnsi="Trebuchet MS" w:cs="Calibri"/>
          <w:sz w:val="22"/>
          <w:szCs w:val="22"/>
        </w:rPr>
        <w:t>warto zadbać o kilka szczegółów, które mogą oszczędzić rozczarowań, stresu… i pieniędzy</w:t>
      </w:r>
      <w:r w:rsidR="009030DE" w:rsidRPr="005640F4">
        <w:rPr>
          <w:rFonts w:ascii="Trebuchet MS" w:hAnsi="Trebuchet MS" w:cs="Calibri"/>
          <w:sz w:val="22"/>
          <w:szCs w:val="22"/>
        </w:rPr>
        <w:t>.</w:t>
      </w:r>
    </w:p>
    <w:p w14:paraId="686D87C6" w14:textId="3EBE40A0" w:rsidR="009030DE" w:rsidRDefault="008C6362" w:rsidP="007A5AC8">
      <w:pPr>
        <w:spacing w:before="100" w:beforeAutospacing="1" w:after="100" w:afterAutospacing="1" w:line="360" w:lineRule="auto"/>
        <w:jc w:val="both"/>
        <w:rPr>
          <w:rFonts w:cs="Calibri"/>
          <w:b/>
          <w:sz w:val="22"/>
          <w:lang w:eastAsia="pl-PL"/>
        </w:rPr>
      </w:pPr>
      <w:r w:rsidRPr="008C6362">
        <w:rPr>
          <w:rFonts w:cs="Calibri"/>
          <w:b/>
          <w:sz w:val="22"/>
          <w:lang w:eastAsia="pl-PL"/>
        </w:rPr>
        <w:t>Gdy przygotowania ruszają pełną parą…</w:t>
      </w:r>
    </w:p>
    <w:p w14:paraId="212F4911" w14:textId="77777777" w:rsidR="008C6362" w:rsidRPr="008C6362" w:rsidRDefault="008C6362" w:rsidP="008C6362">
      <w:pPr>
        <w:spacing w:before="100" w:beforeAutospacing="1" w:after="100" w:afterAutospacing="1" w:line="360" w:lineRule="auto"/>
        <w:jc w:val="both"/>
        <w:rPr>
          <w:rFonts w:cs="Calibri"/>
          <w:sz w:val="22"/>
          <w:lang w:eastAsia="pl-PL"/>
        </w:rPr>
      </w:pPr>
      <w:r w:rsidRPr="008C6362">
        <w:rPr>
          <w:rFonts w:cs="Calibri"/>
          <w:sz w:val="22"/>
          <w:lang w:eastAsia="pl-PL"/>
        </w:rPr>
        <w:t xml:space="preserve">Zanim sukienka lub garnitur trafią do pralni, włosy pod ostrza nożyczek, a twarz pod pędzle makijażystki – </w:t>
      </w:r>
      <w:r w:rsidRPr="008C6362">
        <w:rPr>
          <w:rFonts w:cs="Calibri"/>
          <w:b/>
          <w:sz w:val="22"/>
          <w:lang w:eastAsia="pl-PL"/>
        </w:rPr>
        <w:t>ustal wszystko z przedsiębiorcą</w:t>
      </w:r>
      <w:r w:rsidRPr="008C6362">
        <w:rPr>
          <w:rFonts w:cs="Calibri"/>
          <w:sz w:val="22"/>
          <w:lang w:eastAsia="pl-PL"/>
        </w:rPr>
        <w:t xml:space="preserve">. Już na etapie zamawiania precyzyjnie określ swoje oczekiwania, by obie strony miały ten sam punkt odniesienia. Co ma być zrobione, w jakiej cenie i do której godziny – im jaśniej, tym mniejsze ryzyko, że w ostatniej chwili pojawią się przykre niespodzianki. </w:t>
      </w:r>
    </w:p>
    <w:p w14:paraId="23C21264" w14:textId="54DC95D1" w:rsidR="008C6362" w:rsidRDefault="008C6362" w:rsidP="008C6362">
      <w:pPr>
        <w:spacing w:before="100" w:beforeAutospacing="1" w:after="100" w:afterAutospacing="1" w:line="360" w:lineRule="auto"/>
        <w:jc w:val="both"/>
        <w:rPr>
          <w:rFonts w:cs="Calibri"/>
          <w:sz w:val="22"/>
          <w:lang w:eastAsia="pl-PL"/>
        </w:rPr>
      </w:pPr>
      <w:r w:rsidRPr="008C6362">
        <w:rPr>
          <w:rFonts w:cs="Calibri"/>
          <w:sz w:val="22"/>
          <w:lang w:eastAsia="pl-PL"/>
        </w:rPr>
        <w:t xml:space="preserve">Jeśli mimo ustaleń, coś poszło nie tak i realizacja jest niezgodna z umową, </w:t>
      </w:r>
      <w:r w:rsidRPr="008C6362">
        <w:rPr>
          <w:rFonts w:cs="Calibri"/>
          <w:b/>
          <w:sz w:val="22"/>
          <w:lang w:eastAsia="pl-PL"/>
        </w:rPr>
        <w:t>masz prawo do reklamacji</w:t>
      </w:r>
      <w:r w:rsidRPr="008C6362">
        <w:rPr>
          <w:rFonts w:cs="Calibri"/>
          <w:sz w:val="22"/>
          <w:lang w:eastAsia="pl-PL"/>
        </w:rPr>
        <w:t>. Dotyczy to zarówno usług, jak wykonanie makijażu czy fryzury, jak i wydarzeń – balów, koncertów, wyjazdów.</w:t>
      </w:r>
    </w:p>
    <w:p w14:paraId="24D48CBD" w14:textId="77777777" w:rsidR="008C6362" w:rsidRPr="008C6362" w:rsidRDefault="008C6362" w:rsidP="008C6362">
      <w:pPr>
        <w:spacing w:before="100" w:beforeAutospacing="1" w:after="100" w:afterAutospacing="1" w:line="360" w:lineRule="auto"/>
        <w:jc w:val="both"/>
        <w:rPr>
          <w:rFonts w:cs="Calibri"/>
          <w:b/>
          <w:sz w:val="22"/>
          <w:lang w:eastAsia="pl-PL"/>
        </w:rPr>
      </w:pPr>
      <w:r w:rsidRPr="008C6362">
        <w:rPr>
          <w:rFonts w:cs="Calibri"/>
          <w:b/>
          <w:sz w:val="22"/>
          <w:lang w:eastAsia="pl-PL"/>
        </w:rPr>
        <w:t xml:space="preserve">Bilety, regulaminy i oczekiwania – zanim wyruszysz </w:t>
      </w:r>
    </w:p>
    <w:p w14:paraId="0927FBB1" w14:textId="142BAECF" w:rsidR="008C6362" w:rsidRPr="008C6362" w:rsidRDefault="008C6362" w:rsidP="008C6362">
      <w:pPr>
        <w:spacing w:before="100" w:beforeAutospacing="1" w:after="100" w:afterAutospacing="1" w:line="360" w:lineRule="auto"/>
        <w:jc w:val="both"/>
        <w:rPr>
          <w:rFonts w:cs="Calibri"/>
          <w:sz w:val="22"/>
          <w:lang w:eastAsia="pl-PL"/>
        </w:rPr>
      </w:pPr>
      <w:r w:rsidRPr="008C6362">
        <w:rPr>
          <w:rFonts w:cs="Calibri"/>
          <w:sz w:val="22"/>
          <w:lang w:eastAsia="pl-PL"/>
        </w:rPr>
        <w:t xml:space="preserve">Przed imprezą sprawdź jej </w:t>
      </w:r>
      <w:r w:rsidRPr="008C6362">
        <w:rPr>
          <w:rFonts w:cs="Calibri"/>
          <w:b/>
          <w:sz w:val="22"/>
          <w:lang w:eastAsia="pl-PL"/>
        </w:rPr>
        <w:t>regulamin i zakres</w:t>
      </w:r>
      <w:r w:rsidRPr="008C6362">
        <w:rPr>
          <w:rFonts w:cs="Calibri"/>
          <w:sz w:val="22"/>
          <w:lang w:eastAsia="pl-PL"/>
        </w:rPr>
        <w:t xml:space="preserve"> – zwrot zakupionych biletów może być niemożliwy lub </w:t>
      </w:r>
      <w:r w:rsidR="00D0166E">
        <w:rPr>
          <w:rFonts w:cs="Calibri"/>
          <w:sz w:val="22"/>
          <w:lang w:eastAsia="pl-PL"/>
        </w:rPr>
        <w:t>podlegać k</w:t>
      </w:r>
      <w:r w:rsidRPr="008C6362">
        <w:rPr>
          <w:rFonts w:cs="Calibri"/>
          <w:sz w:val="22"/>
          <w:lang w:eastAsia="pl-PL"/>
        </w:rPr>
        <w:t>onkretnym zasad</w:t>
      </w:r>
      <w:r w:rsidR="00D0166E">
        <w:rPr>
          <w:rFonts w:cs="Calibri"/>
          <w:sz w:val="22"/>
          <w:lang w:eastAsia="pl-PL"/>
        </w:rPr>
        <w:t>om</w:t>
      </w:r>
      <w:r w:rsidRPr="008C6362">
        <w:rPr>
          <w:rFonts w:cs="Calibri"/>
          <w:sz w:val="22"/>
          <w:lang w:eastAsia="pl-PL"/>
        </w:rPr>
        <w:t xml:space="preserve">. Poznaj je wcześniej niż dopiero przy wejściu </w:t>
      </w:r>
      <w:r w:rsidRPr="008C6362">
        <w:rPr>
          <w:rFonts w:cs="Calibri"/>
          <w:sz w:val="22"/>
          <w:lang w:eastAsia="pl-PL"/>
        </w:rPr>
        <w:lastRenderedPageBreak/>
        <w:t xml:space="preserve">na wydarzenie. Pamiętaj, że szatnia odpowiada za pozostawione w niej rzeczy – wbrew treści nadal popularnych tabliczek. </w:t>
      </w:r>
    </w:p>
    <w:p w14:paraId="5DEF5E49" w14:textId="77777777" w:rsidR="008C6362" w:rsidRPr="008C6362" w:rsidRDefault="008C6362" w:rsidP="008C6362">
      <w:pPr>
        <w:spacing w:before="100" w:beforeAutospacing="1" w:after="100" w:afterAutospacing="1" w:line="360" w:lineRule="auto"/>
        <w:jc w:val="both"/>
        <w:rPr>
          <w:rFonts w:cs="Calibri"/>
          <w:sz w:val="22"/>
          <w:lang w:eastAsia="pl-PL"/>
        </w:rPr>
      </w:pPr>
      <w:r w:rsidRPr="008C6362">
        <w:rPr>
          <w:rFonts w:cs="Calibri"/>
          <w:sz w:val="22"/>
          <w:lang w:eastAsia="pl-PL"/>
        </w:rPr>
        <w:t xml:space="preserve">Wynajmujesz salę, pokój czy domek? Upewnij się, czy możesz bawić tak, jak planujesz. Sprawdź, czy cena obejmuje też sprzątanie, kaucję, opał. Warto w razie czego udokumentować stan miejsca na początku i na końcu – zdjęciami lub nagraniem. To prosty sposób, by uniknąć nieporozumień. </w:t>
      </w:r>
    </w:p>
    <w:p w14:paraId="4300FE12" w14:textId="77777777" w:rsidR="008C6362" w:rsidRPr="008C6362" w:rsidRDefault="008C6362" w:rsidP="008C6362">
      <w:pPr>
        <w:spacing w:before="100" w:beforeAutospacing="1" w:after="100" w:afterAutospacing="1" w:line="360" w:lineRule="auto"/>
        <w:jc w:val="both"/>
        <w:rPr>
          <w:rFonts w:cs="Calibri"/>
          <w:b/>
          <w:sz w:val="22"/>
          <w:lang w:eastAsia="pl-PL"/>
        </w:rPr>
      </w:pPr>
      <w:r w:rsidRPr="008C6362">
        <w:rPr>
          <w:rFonts w:cs="Calibri"/>
          <w:b/>
          <w:sz w:val="22"/>
          <w:lang w:eastAsia="pl-PL"/>
        </w:rPr>
        <w:t>Usługi w aplikacjach – dowóz jedzenia, przewóz osób</w:t>
      </w:r>
    </w:p>
    <w:p w14:paraId="181FD36E" w14:textId="052321FE" w:rsidR="008C6362" w:rsidRPr="008C6362" w:rsidRDefault="008C6362" w:rsidP="008C6362">
      <w:pPr>
        <w:spacing w:before="100" w:beforeAutospacing="1" w:after="100" w:afterAutospacing="1" w:line="360" w:lineRule="auto"/>
        <w:jc w:val="both"/>
        <w:rPr>
          <w:rFonts w:cs="Calibri"/>
          <w:sz w:val="22"/>
          <w:lang w:eastAsia="pl-PL"/>
        </w:rPr>
      </w:pPr>
      <w:r w:rsidRPr="008C6362">
        <w:rPr>
          <w:rFonts w:cs="Calibri"/>
          <w:sz w:val="22"/>
          <w:lang w:eastAsia="pl-PL"/>
        </w:rPr>
        <w:t xml:space="preserve">Zamawiasz usługi w aplikacji? Sprawdź wcześniej termin realizacji i cenę – wszystkie jej </w:t>
      </w:r>
      <w:r w:rsidR="00D0166E">
        <w:rPr>
          <w:rFonts w:cs="Calibri"/>
          <w:sz w:val="22"/>
          <w:lang w:eastAsia="pl-PL"/>
        </w:rPr>
        <w:t>elementy</w:t>
      </w:r>
      <w:r w:rsidRPr="008C6362">
        <w:rPr>
          <w:rFonts w:cs="Calibri"/>
          <w:sz w:val="22"/>
          <w:lang w:eastAsia="pl-PL"/>
        </w:rPr>
        <w:t>, w tym ewentualna opłata serwisowa, powinny być jasne od początku. Pamiętaj, że niektóre aplikacje mogą mieć dynamicznie zmieniające się stawki, czyli za powrót z imprezy możesz zapłacić więcej niż zazwyczaj na tej samej trasie. Zasady powinny być jasno przedstawione.</w:t>
      </w:r>
    </w:p>
    <w:p w14:paraId="17FEE31A" w14:textId="77777777" w:rsidR="008C6362" w:rsidRPr="008C6362" w:rsidRDefault="008C6362" w:rsidP="008C6362">
      <w:pPr>
        <w:spacing w:before="100" w:beforeAutospacing="1" w:after="100" w:afterAutospacing="1" w:line="360" w:lineRule="auto"/>
        <w:jc w:val="both"/>
        <w:rPr>
          <w:rFonts w:cs="Calibri"/>
          <w:b/>
          <w:sz w:val="22"/>
          <w:lang w:eastAsia="pl-PL"/>
        </w:rPr>
      </w:pPr>
      <w:r w:rsidRPr="008C6362">
        <w:rPr>
          <w:rFonts w:cs="Calibri"/>
          <w:b/>
          <w:sz w:val="22"/>
          <w:lang w:eastAsia="pl-PL"/>
        </w:rPr>
        <w:t>A jeśli fajerwerki to…</w:t>
      </w:r>
    </w:p>
    <w:p w14:paraId="285B2281" w14:textId="77777777" w:rsidR="008C6362" w:rsidRPr="008C6362" w:rsidRDefault="008C6362" w:rsidP="008C6362">
      <w:pPr>
        <w:spacing w:before="100" w:beforeAutospacing="1" w:after="100" w:afterAutospacing="1" w:line="360" w:lineRule="auto"/>
        <w:jc w:val="both"/>
        <w:rPr>
          <w:rFonts w:cs="Calibri"/>
          <w:sz w:val="22"/>
          <w:lang w:eastAsia="pl-PL"/>
        </w:rPr>
      </w:pPr>
      <w:r w:rsidRPr="008C6362">
        <w:rPr>
          <w:rFonts w:cs="Calibri"/>
          <w:sz w:val="22"/>
          <w:lang w:eastAsia="pl-PL"/>
        </w:rPr>
        <w:t>Jeżeli zdecydujesz się na wyroby pirotechniczne, przed ich zakupem sprawdź, czy obudowa jest cała, a lont – zabezpieczony. Zapoznaj się też z raportem z najnowszej kontroli Inspekcji Handlowej. Korzystaj z fajerwerków zgodnie z instrukcją, tylko w dozwolonym miejscu i czasie. Zadbaj o bezpieczeństwo swoje, dzieci, starszych osób i zwierząt. Nie zapomnij też po sobie posprzątać.</w:t>
      </w:r>
    </w:p>
    <w:p w14:paraId="2D6C45A6" w14:textId="7788AA18" w:rsidR="008C6362" w:rsidRDefault="008C6362" w:rsidP="008C6362">
      <w:pPr>
        <w:spacing w:before="100" w:beforeAutospacing="1" w:after="100" w:afterAutospacing="1" w:line="360" w:lineRule="auto"/>
        <w:jc w:val="both"/>
        <w:rPr>
          <w:rFonts w:cs="Calibri"/>
          <w:sz w:val="22"/>
          <w:lang w:eastAsia="pl-PL"/>
        </w:rPr>
      </w:pPr>
      <w:r w:rsidRPr="008C6362">
        <w:rPr>
          <w:rFonts w:cs="Calibri"/>
          <w:sz w:val="22"/>
          <w:lang w:eastAsia="pl-PL"/>
        </w:rPr>
        <w:t>Niezależnie od tego, jak spędzisz sylwestrową noc – niech będzie bezpieczna, udana i zgodna z Twoimi oczekiwaniami. Szczęśliwego nowego roku – od UOKiK!</w:t>
      </w:r>
    </w:p>
    <w:p w14:paraId="50F24138" w14:textId="77777777" w:rsidR="008C6362" w:rsidRDefault="008C6362" w:rsidP="008C6362">
      <w:pPr>
        <w:spacing w:before="100" w:beforeAutospacing="1" w:after="100" w:afterAutospacing="1" w:line="360" w:lineRule="auto"/>
        <w:jc w:val="both"/>
        <w:rPr>
          <w:rFonts w:cs="Calibri"/>
          <w:sz w:val="22"/>
          <w:lang w:eastAsia="pl-PL"/>
        </w:rPr>
      </w:pPr>
    </w:p>
    <w:p w14:paraId="42D2BE78" w14:textId="77777777" w:rsidR="008C6362" w:rsidRPr="008C6362" w:rsidRDefault="008C6362" w:rsidP="008C6362">
      <w:pPr>
        <w:spacing w:after="120" w:line="276" w:lineRule="auto"/>
        <w:jc w:val="both"/>
        <w:rPr>
          <w:bCs/>
          <w:sz w:val="22"/>
        </w:rPr>
      </w:pPr>
      <w:r w:rsidRPr="008C6362">
        <w:rPr>
          <w:rFonts w:cs="Tahoma"/>
          <w:b/>
          <w:bCs/>
        </w:rPr>
        <w:t>Pomoc dla konsumentów:</w:t>
      </w:r>
      <w:r w:rsidRPr="008C6362">
        <w:rPr>
          <w:szCs w:val="18"/>
        </w:rPr>
        <w:t xml:space="preserve"> </w:t>
      </w:r>
    </w:p>
    <w:p w14:paraId="29E1CE9F" w14:textId="61341A64" w:rsidR="008C6362" w:rsidRPr="008C6362" w:rsidRDefault="008C6362" w:rsidP="008C6362">
      <w:pPr>
        <w:spacing w:before="240" w:after="240" w:line="360" w:lineRule="auto"/>
        <w:rPr>
          <w:szCs w:val="18"/>
        </w:rPr>
      </w:pPr>
      <w:r w:rsidRPr="008C6362">
        <w:rPr>
          <w:rFonts w:cs="Tahoma"/>
          <w:szCs w:val="18"/>
        </w:rPr>
        <w:t xml:space="preserve">Tel. 801 440 220 lub </w:t>
      </w:r>
      <w:r w:rsidRPr="008C6362">
        <w:t>222 66 76 76</w:t>
      </w:r>
      <w:r w:rsidRPr="008C6362">
        <w:rPr>
          <w:rFonts w:cs="Tahoma"/>
          <w:szCs w:val="18"/>
        </w:rPr>
        <w:t xml:space="preserve"> – infolinia konsumencka</w:t>
      </w:r>
      <w:r w:rsidRPr="008C6362">
        <w:rPr>
          <w:rFonts w:cs="Tahoma"/>
          <w:szCs w:val="18"/>
        </w:rPr>
        <w:br/>
        <w:t>E-</w:t>
      </w:r>
      <w:r w:rsidR="00581F54">
        <w:rPr>
          <w:rFonts w:cs="Tahoma"/>
          <w:szCs w:val="18"/>
        </w:rPr>
        <w:t>formularz</w:t>
      </w:r>
      <w:r w:rsidRPr="008C6362">
        <w:rPr>
          <w:rFonts w:cs="Tahoma"/>
          <w:szCs w:val="18"/>
        </w:rPr>
        <w:t>:</w:t>
      </w:r>
      <w:r w:rsidRPr="008C6362">
        <w:rPr>
          <w:szCs w:val="18"/>
        </w:rPr>
        <w:t xml:space="preserve"> </w:t>
      </w:r>
      <w:hyperlink r:id="rId9" w:history="1">
        <w:r w:rsidRPr="00581F54">
          <w:rPr>
            <w:rStyle w:val="Hipercze"/>
            <w:szCs w:val="18"/>
          </w:rPr>
          <w:t>poradydlakonsumentow.pl</w:t>
        </w:r>
      </w:hyperlink>
      <w:r w:rsidRPr="008C6362">
        <w:rPr>
          <w:szCs w:val="18"/>
        </w:rPr>
        <w:t xml:space="preserve"> </w:t>
      </w:r>
      <w:r w:rsidRPr="008C6362">
        <w:rPr>
          <w:szCs w:val="18"/>
        </w:rPr>
        <w:br/>
      </w:r>
      <w:hyperlink r:id="rId10" w:history="1">
        <w:r w:rsidRPr="008C6362">
          <w:rPr>
            <w:color w:val="0000FF"/>
            <w:szCs w:val="18"/>
            <w:u w:val="single"/>
          </w:rPr>
          <w:t>Rzecznicy konsumentów</w:t>
        </w:r>
      </w:hyperlink>
      <w:r w:rsidRPr="008C6362">
        <w:rPr>
          <w:szCs w:val="18"/>
        </w:rPr>
        <w:t xml:space="preserve"> – w twoim mieście lub powiecie</w:t>
      </w:r>
      <w:r w:rsidRPr="008C6362">
        <w:rPr>
          <w:szCs w:val="18"/>
        </w:rPr>
        <w:br/>
      </w:r>
      <w:bookmarkStart w:id="3" w:name="_GoBack"/>
      <w:bookmarkEnd w:id="3"/>
    </w:p>
    <w:bookmarkEnd w:id="1"/>
    <w:p w14:paraId="6304CCFC" w14:textId="237ED047" w:rsidR="00CA32F6" w:rsidRPr="00650E53" w:rsidRDefault="00CA32F6" w:rsidP="002110B3">
      <w:pPr>
        <w:spacing w:before="100" w:beforeAutospacing="1" w:after="100" w:afterAutospacing="1" w:line="360" w:lineRule="auto"/>
        <w:jc w:val="both"/>
        <w:rPr>
          <w:sz w:val="22"/>
        </w:rPr>
      </w:pPr>
    </w:p>
    <w:sectPr w:rsidR="00CA32F6" w:rsidRPr="00650E53" w:rsidSect="00DE5DDE">
      <w:headerReference w:type="default" r:id="rId11"/>
      <w:footerReference w:type="default" r:id="rId12"/>
      <w:pgSz w:w="11906" w:h="16838"/>
      <w:pgMar w:top="2126" w:right="1418" w:bottom="1985"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FF456" w14:textId="77777777" w:rsidR="008462D3" w:rsidRDefault="008462D3">
      <w:r>
        <w:separator/>
      </w:r>
    </w:p>
  </w:endnote>
  <w:endnote w:type="continuationSeparator" w:id="0">
    <w:p w14:paraId="4E913FDE" w14:textId="77777777" w:rsidR="008462D3" w:rsidRDefault="008462D3">
      <w:r>
        <w:continuationSeparator/>
      </w:r>
    </w:p>
  </w:endnote>
  <w:endnote w:type="continuationNotice" w:id="1">
    <w:p w14:paraId="43152539" w14:textId="77777777" w:rsidR="008462D3" w:rsidRDefault="00846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D73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4901F5C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9DDFE" w14:textId="77777777" w:rsidR="008462D3" w:rsidRDefault="008462D3">
      <w:r>
        <w:separator/>
      </w:r>
    </w:p>
  </w:footnote>
  <w:footnote w:type="continuationSeparator" w:id="0">
    <w:p w14:paraId="3E4719C2" w14:textId="77777777" w:rsidR="008462D3" w:rsidRDefault="008462D3">
      <w:r>
        <w:continuationSeparator/>
      </w:r>
    </w:p>
  </w:footnote>
  <w:footnote w:type="continuationNotice" w:id="1">
    <w:p w14:paraId="3E16216A" w14:textId="77777777" w:rsidR="008462D3" w:rsidRDefault="00846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77777777" w:rsidR="00441ACC" w:rsidRDefault="00C81210" w:rsidP="00441ACC">
    <w:pPr>
      <w:pStyle w:val="Nagwek"/>
      <w:tabs>
        <w:tab w:val="clear" w:pos="9072"/>
      </w:tabs>
    </w:pPr>
    <w:r>
      <w:rPr>
        <w:noProof/>
        <w:lang w:val="pl-PL" w:eastAsia="pl-PL"/>
      </w:rPr>
      <w:drawing>
        <wp:inline distT="0" distB="0" distL="0" distR="0" wp14:anchorId="0EEB7187" wp14:editId="796F0A20">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3" w15:restartNumberingAfterBreak="0">
    <w:nsid w:val="389D1BF3"/>
    <w:multiLevelType w:val="multilevel"/>
    <w:tmpl w:val="7B24B224"/>
    <w:name w:val="Heading_1"/>
    <w:numStyleLink w:val="BMHeadings"/>
  </w:abstractNum>
  <w:abstractNum w:abstractNumId="4" w15:restartNumberingAfterBreak="0">
    <w:nsid w:val="48535A08"/>
    <w:multiLevelType w:val="hybridMultilevel"/>
    <w:tmpl w:val="60587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0CC3017"/>
    <w:multiLevelType w:val="hybridMultilevel"/>
    <w:tmpl w:val="19843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AF46651"/>
    <w:multiLevelType w:val="hybridMultilevel"/>
    <w:tmpl w:val="E19EE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C4445FE"/>
    <w:multiLevelType w:val="hybridMultilevel"/>
    <w:tmpl w:val="ECD0A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9" w15:restartNumberingAfterBreak="0">
    <w:nsid w:val="793837B4"/>
    <w:multiLevelType w:val="hybridMultilevel"/>
    <w:tmpl w:val="614E6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
  </w:num>
  <w:num w:numId="5">
    <w:abstractNumId w:val="4"/>
  </w:num>
  <w:num w:numId="6">
    <w:abstractNumId w:val="9"/>
  </w:num>
  <w:num w:numId="7">
    <w:abstractNumId w:val="7"/>
  </w:num>
  <w:num w:numId="8">
    <w:abstractNumId w:val="5"/>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D3C"/>
    <w:rsid w:val="000310D1"/>
    <w:rsid w:val="00033035"/>
    <w:rsid w:val="0003501D"/>
    <w:rsid w:val="000365AA"/>
    <w:rsid w:val="00040319"/>
    <w:rsid w:val="00042F31"/>
    <w:rsid w:val="00042F96"/>
    <w:rsid w:val="0004384F"/>
    <w:rsid w:val="0004497D"/>
    <w:rsid w:val="00052F3C"/>
    <w:rsid w:val="0005359B"/>
    <w:rsid w:val="00055697"/>
    <w:rsid w:val="000558FC"/>
    <w:rsid w:val="00055B3E"/>
    <w:rsid w:val="00056AF4"/>
    <w:rsid w:val="00057CA6"/>
    <w:rsid w:val="00060757"/>
    <w:rsid w:val="00061749"/>
    <w:rsid w:val="0006245C"/>
    <w:rsid w:val="00065164"/>
    <w:rsid w:val="000651E9"/>
    <w:rsid w:val="00066E0C"/>
    <w:rsid w:val="00070771"/>
    <w:rsid w:val="00073A74"/>
    <w:rsid w:val="00073AA7"/>
    <w:rsid w:val="0008102C"/>
    <w:rsid w:val="00081B8A"/>
    <w:rsid w:val="00084F76"/>
    <w:rsid w:val="00085924"/>
    <w:rsid w:val="00090153"/>
    <w:rsid w:val="000920E2"/>
    <w:rsid w:val="00093BCB"/>
    <w:rsid w:val="0009433A"/>
    <w:rsid w:val="00094613"/>
    <w:rsid w:val="00094896"/>
    <w:rsid w:val="00094AC5"/>
    <w:rsid w:val="00094B06"/>
    <w:rsid w:val="00096386"/>
    <w:rsid w:val="000A1D68"/>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C03C2"/>
    <w:rsid w:val="000C0542"/>
    <w:rsid w:val="000C0B12"/>
    <w:rsid w:val="000C3836"/>
    <w:rsid w:val="000C3C23"/>
    <w:rsid w:val="000C4DFC"/>
    <w:rsid w:val="000C4F25"/>
    <w:rsid w:val="000D1A83"/>
    <w:rsid w:val="000D202D"/>
    <w:rsid w:val="000D2CAB"/>
    <w:rsid w:val="000D2FA7"/>
    <w:rsid w:val="000D34B9"/>
    <w:rsid w:val="000D3578"/>
    <w:rsid w:val="000D4A1F"/>
    <w:rsid w:val="000D5738"/>
    <w:rsid w:val="000D626C"/>
    <w:rsid w:val="000D7094"/>
    <w:rsid w:val="000D72EC"/>
    <w:rsid w:val="000D7D8C"/>
    <w:rsid w:val="000E18E0"/>
    <w:rsid w:val="000E1EA0"/>
    <w:rsid w:val="000E2D48"/>
    <w:rsid w:val="000E4E2E"/>
    <w:rsid w:val="000E4E87"/>
    <w:rsid w:val="000E729D"/>
    <w:rsid w:val="000E7690"/>
    <w:rsid w:val="000E79FE"/>
    <w:rsid w:val="000F0499"/>
    <w:rsid w:val="000F1CF8"/>
    <w:rsid w:val="000F2469"/>
    <w:rsid w:val="000F4784"/>
    <w:rsid w:val="000F4791"/>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07A39"/>
    <w:rsid w:val="001109D6"/>
    <w:rsid w:val="00111422"/>
    <w:rsid w:val="0011255A"/>
    <w:rsid w:val="00112783"/>
    <w:rsid w:val="001130AD"/>
    <w:rsid w:val="0011333B"/>
    <w:rsid w:val="001134CD"/>
    <w:rsid w:val="001152D4"/>
    <w:rsid w:val="00116477"/>
    <w:rsid w:val="00117F15"/>
    <w:rsid w:val="00120FBD"/>
    <w:rsid w:val="001217D8"/>
    <w:rsid w:val="001217E0"/>
    <w:rsid w:val="00122CD9"/>
    <w:rsid w:val="0012424D"/>
    <w:rsid w:val="00124B89"/>
    <w:rsid w:val="00124EDC"/>
    <w:rsid w:val="00125A13"/>
    <w:rsid w:val="00130259"/>
    <w:rsid w:val="001304A3"/>
    <w:rsid w:val="00130A58"/>
    <w:rsid w:val="0013159A"/>
    <w:rsid w:val="0013233C"/>
    <w:rsid w:val="00132B05"/>
    <w:rsid w:val="00133470"/>
    <w:rsid w:val="001348A3"/>
    <w:rsid w:val="00135455"/>
    <w:rsid w:val="00136D28"/>
    <w:rsid w:val="00137084"/>
    <w:rsid w:val="001413C7"/>
    <w:rsid w:val="00141D6F"/>
    <w:rsid w:val="00141FAF"/>
    <w:rsid w:val="001421B2"/>
    <w:rsid w:val="00143310"/>
    <w:rsid w:val="00144E9C"/>
    <w:rsid w:val="00146F69"/>
    <w:rsid w:val="0014727B"/>
    <w:rsid w:val="00150FCD"/>
    <w:rsid w:val="001530BD"/>
    <w:rsid w:val="00154747"/>
    <w:rsid w:val="00155B0B"/>
    <w:rsid w:val="00155CFD"/>
    <w:rsid w:val="00157E9A"/>
    <w:rsid w:val="001604ED"/>
    <w:rsid w:val="00160FD5"/>
    <w:rsid w:val="00161094"/>
    <w:rsid w:val="0016160E"/>
    <w:rsid w:val="00162B45"/>
    <w:rsid w:val="0016325D"/>
    <w:rsid w:val="00163DF9"/>
    <w:rsid w:val="00164AB2"/>
    <w:rsid w:val="00165870"/>
    <w:rsid w:val="00165C2C"/>
    <w:rsid w:val="00165CD2"/>
    <w:rsid w:val="001666D6"/>
    <w:rsid w:val="0016672C"/>
    <w:rsid w:val="00166B5D"/>
    <w:rsid w:val="001675EF"/>
    <w:rsid w:val="0017028A"/>
    <w:rsid w:val="001709DF"/>
    <w:rsid w:val="00171120"/>
    <w:rsid w:val="00171C8F"/>
    <w:rsid w:val="0017202E"/>
    <w:rsid w:val="001724A8"/>
    <w:rsid w:val="00173806"/>
    <w:rsid w:val="001746FD"/>
    <w:rsid w:val="00175436"/>
    <w:rsid w:val="00177928"/>
    <w:rsid w:val="001814AF"/>
    <w:rsid w:val="001826FD"/>
    <w:rsid w:val="00183E61"/>
    <w:rsid w:val="00186FD8"/>
    <w:rsid w:val="0019070F"/>
    <w:rsid w:val="00190D5A"/>
    <w:rsid w:val="001918D9"/>
    <w:rsid w:val="0019467B"/>
    <w:rsid w:val="0019661A"/>
    <w:rsid w:val="00196736"/>
    <w:rsid w:val="00196E95"/>
    <w:rsid w:val="001979B5"/>
    <w:rsid w:val="001A0886"/>
    <w:rsid w:val="001A1A6F"/>
    <w:rsid w:val="001A1ED7"/>
    <w:rsid w:val="001A30F1"/>
    <w:rsid w:val="001A4982"/>
    <w:rsid w:val="001A5F7C"/>
    <w:rsid w:val="001A620F"/>
    <w:rsid w:val="001A675A"/>
    <w:rsid w:val="001A6E5B"/>
    <w:rsid w:val="001A7451"/>
    <w:rsid w:val="001B0117"/>
    <w:rsid w:val="001B0740"/>
    <w:rsid w:val="001B4E6D"/>
    <w:rsid w:val="001B5DA3"/>
    <w:rsid w:val="001B752A"/>
    <w:rsid w:val="001B7BD8"/>
    <w:rsid w:val="001C09CA"/>
    <w:rsid w:val="001C1857"/>
    <w:rsid w:val="001C1FAD"/>
    <w:rsid w:val="001C598B"/>
    <w:rsid w:val="001C647B"/>
    <w:rsid w:val="001C7744"/>
    <w:rsid w:val="001C792B"/>
    <w:rsid w:val="001D0836"/>
    <w:rsid w:val="001D1E10"/>
    <w:rsid w:val="001D3725"/>
    <w:rsid w:val="001D4A72"/>
    <w:rsid w:val="001D5E17"/>
    <w:rsid w:val="001D615B"/>
    <w:rsid w:val="001D6CF9"/>
    <w:rsid w:val="001D7793"/>
    <w:rsid w:val="001D7B2B"/>
    <w:rsid w:val="001D7C01"/>
    <w:rsid w:val="001E0512"/>
    <w:rsid w:val="001E104A"/>
    <w:rsid w:val="001E17D9"/>
    <w:rsid w:val="001E188E"/>
    <w:rsid w:val="001E1ED5"/>
    <w:rsid w:val="001E210A"/>
    <w:rsid w:val="001E2826"/>
    <w:rsid w:val="001E2FEA"/>
    <w:rsid w:val="001E4AD3"/>
    <w:rsid w:val="001E4F92"/>
    <w:rsid w:val="001E5612"/>
    <w:rsid w:val="001E6912"/>
    <w:rsid w:val="001F1769"/>
    <w:rsid w:val="001F2F22"/>
    <w:rsid w:val="001F4A73"/>
    <w:rsid w:val="001F4F1A"/>
    <w:rsid w:val="001F5323"/>
    <w:rsid w:val="001F63E4"/>
    <w:rsid w:val="001F68BD"/>
    <w:rsid w:val="001F6FF2"/>
    <w:rsid w:val="00203851"/>
    <w:rsid w:val="00205580"/>
    <w:rsid w:val="00206916"/>
    <w:rsid w:val="00206F0B"/>
    <w:rsid w:val="00210493"/>
    <w:rsid w:val="002110B3"/>
    <w:rsid w:val="00211A94"/>
    <w:rsid w:val="0021297C"/>
    <w:rsid w:val="002139D3"/>
    <w:rsid w:val="002157BB"/>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5026C"/>
    <w:rsid w:val="00250D61"/>
    <w:rsid w:val="00251E26"/>
    <w:rsid w:val="00252703"/>
    <w:rsid w:val="00252ECE"/>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58FF"/>
    <w:rsid w:val="00277075"/>
    <w:rsid w:val="00280001"/>
    <w:rsid w:val="002801AA"/>
    <w:rsid w:val="00281E95"/>
    <w:rsid w:val="00282B5C"/>
    <w:rsid w:val="002836FE"/>
    <w:rsid w:val="00286007"/>
    <w:rsid w:val="002864BE"/>
    <w:rsid w:val="00286BE4"/>
    <w:rsid w:val="00286DD7"/>
    <w:rsid w:val="00286E54"/>
    <w:rsid w:val="00291BB9"/>
    <w:rsid w:val="00292D75"/>
    <w:rsid w:val="00293525"/>
    <w:rsid w:val="00293FFF"/>
    <w:rsid w:val="0029439D"/>
    <w:rsid w:val="00295193"/>
    <w:rsid w:val="00295B34"/>
    <w:rsid w:val="00296D93"/>
    <w:rsid w:val="00297620"/>
    <w:rsid w:val="002A5D69"/>
    <w:rsid w:val="002A7382"/>
    <w:rsid w:val="002B0269"/>
    <w:rsid w:val="002B0B00"/>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249B"/>
    <w:rsid w:val="002D29B0"/>
    <w:rsid w:val="002D3FE8"/>
    <w:rsid w:val="002D5C47"/>
    <w:rsid w:val="002D692D"/>
    <w:rsid w:val="002D76A5"/>
    <w:rsid w:val="002E224C"/>
    <w:rsid w:val="002E2BEE"/>
    <w:rsid w:val="002E2E71"/>
    <w:rsid w:val="002E388C"/>
    <w:rsid w:val="002E4BE8"/>
    <w:rsid w:val="002E5BEF"/>
    <w:rsid w:val="002E633D"/>
    <w:rsid w:val="002E691A"/>
    <w:rsid w:val="002E69EB"/>
    <w:rsid w:val="002F1BF3"/>
    <w:rsid w:val="002F2C49"/>
    <w:rsid w:val="002F4D43"/>
    <w:rsid w:val="002F5250"/>
    <w:rsid w:val="002F5879"/>
    <w:rsid w:val="002F61FB"/>
    <w:rsid w:val="00300395"/>
    <w:rsid w:val="00301755"/>
    <w:rsid w:val="003019D6"/>
    <w:rsid w:val="003027F7"/>
    <w:rsid w:val="003035B9"/>
    <w:rsid w:val="003039AF"/>
    <w:rsid w:val="00303A6F"/>
    <w:rsid w:val="003056C6"/>
    <w:rsid w:val="00305E82"/>
    <w:rsid w:val="003066C2"/>
    <w:rsid w:val="003071F4"/>
    <w:rsid w:val="00307693"/>
    <w:rsid w:val="003077B8"/>
    <w:rsid w:val="003108E8"/>
    <w:rsid w:val="00311B14"/>
    <w:rsid w:val="00312FBD"/>
    <w:rsid w:val="00313471"/>
    <w:rsid w:val="003138EC"/>
    <w:rsid w:val="00313EBF"/>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35AD5"/>
    <w:rsid w:val="00336855"/>
    <w:rsid w:val="00337368"/>
    <w:rsid w:val="0034059B"/>
    <w:rsid w:val="00340F90"/>
    <w:rsid w:val="00341D5B"/>
    <w:rsid w:val="00341FC5"/>
    <w:rsid w:val="00342935"/>
    <w:rsid w:val="003439E9"/>
    <w:rsid w:val="00346BCB"/>
    <w:rsid w:val="00346D07"/>
    <w:rsid w:val="00347AF6"/>
    <w:rsid w:val="0035019C"/>
    <w:rsid w:val="00351500"/>
    <w:rsid w:val="00352D8D"/>
    <w:rsid w:val="00353561"/>
    <w:rsid w:val="003547D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6DCF"/>
    <w:rsid w:val="00377667"/>
    <w:rsid w:val="00377A0D"/>
    <w:rsid w:val="003806F9"/>
    <w:rsid w:val="00380F9B"/>
    <w:rsid w:val="00381129"/>
    <w:rsid w:val="00382524"/>
    <w:rsid w:val="00382FEF"/>
    <w:rsid w:val="00383917"/>
    <w:rsid w:val="003840E9"/>
    <w:rsid w:val="00385009"/>
    <w:rsid w:val="003854CA"/>
    <w:rsid w:val="003856F2"/>
    <w:rsid w:val="0038677D"/>
    <w:rsid w:val="00387739"/>
    <w:rsid w:val="0039154A"/>
    <w:rsid w:val="003916E7"/>
    <w:rsid w:val="00391F20"/>
    <w:rsid w:val="0039217F"/>
    <w:rsid w:val="00394548"/>
    <w:rsid w:val="00396DFE"/>
    <w:rsid w:val="003979A6"/>
    <w:rsid w:val="003A0452"/>
    <w:rsid w:val="003A0F2C"/>
    <w:rsid w:val="003A212A"/>
    <w:rsid w:val="003A2B10"/>
    <w:rsid w:val="003A35D6"/>
    <w:rsid w:val="003A3DA6"/>
    <w:rsid w:val="003A4A05"/>
    <w:rsid w:val="003A4C90"/>
    <w:rsid w:val="003A5566"/>
    <w:rsid w:val="003A57D5"/>
    <w:rsid w:val="003A73BE"/>
    <w:rsid w:val="003A7C48"/>
    <w:rsid w:val="003B11E2"/>
    <w:rsid w:val="003B3EA5"/>
    <w:rsid w:val="003B792F"/>
    <w:rsid w:val="003B7D94"/>
    <w:rsid w:val="003C22B3"/>
    <w:rsid w:val="003C22FD"/>
    <w:rsid w:val="003C4223"/>
    <w:rsid w:val="003C6F13"/>
    <w:rsid w:val="003C779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457E"/>
    <w:rsid w:val="003E58F5"/>
    <w:rsid w:val="003E5F4C"/>
    <w:rsid w:val="003E614D"/>
    <w:rsid w:val="003E62F7"/>
    <w:rsid w:val="003E69E5"/>
    <w:rsid w:val="003E6CE9"/>
    <w:rsid w:val="003F025B"/>
    <w:rsid w:val="003F06DE"/>
    <w:rsid w:val="003F2C04"/>
    <w:rsid w:val="003F2CC1"/>
    <w:rsid w:val="003F3F30"/>
    <w:rsid w:val="003F6D16"/>
    <w:rsid w:val="003F734B"/>
    <w:rsid w:val="003F76BB"/>
    <w:rsid w:val="0040112A"/>
    <w:rsid w:val="004014D7"/>
    <w:rsid w:val="00401A85"/>
    <w:rsid w:val="00401C23"/>
    <w:rsid w:val="00402689"/>
    <w:rsid w:val="00402C99"/>
    <w:rsid w:val="00403C67"/>
    <w:rsid w:val="00405606"/>
    <w:rsid w:val="0040748E"/>
    <w:rsid w:val="004110FA"/>
    <w:rsid w:val="00412115"/>
    <w:rsid w:val="004121C9"/>
    <w:rsid w:val="00412206"/>
    <w:rsid w:val="00413B92"/>
    <w:rsid w:val="00414702"/>
    <w:rsid w:val="00416767"/>
    <w:rsid w:val="00416D22"/>
    <w:rsid w:val="00416D63"/>
    <w:rsid w:val="00417024"/>
    <w:rsid w:val="0041758D"/>
    <w:rsid w:val="00417874"/>
    <w:rsid w:val="00423B87"/>
    <w:rsid w:val="00425218"/>
    <w:rsid w:val="00425A45"/>
    <w:rsid w:val="00425FF9"/>
    <w:rsid w:val="00427E08"/>
    <w:rsid w:val="00427E4D"/>
    <w:rsid w:val="0043007B"/>
    <w:rsid w:val="0043055C"/>
    <w:rsid w:val="00431AF3"/>
    <w:rsid w:val="00434009"/>
    <w:rsid w:val="004349BA"/>
    <w:rsid w:val="004351FA"/>
    <w:rsid w:val="00435508"/>
    <w:rsid w:val="0043575C"/>
    <w:rsid w:val="004365C7"/>
    <w:rsid w:val="00440C05"/>
    <w:rsid w:val="004419A3"/>
    <w:rsid w:val="00441ACC"/>
    <w:rsid w:val="004425B7"/>
    <w:rsid w:val="00442692"/>
    <w:rsid w:val="00442A62"/>
    <w:rsid w:val="0044405D"/>
    <w:rsid w:val="00444A0B"/>
    <w:rsid w:val="00444A85"/>
    <w:rsid w:val="00444D11"/>
    <w:rsid w:val="004450C8"/>
    <w:rsid w:val="00445594"/>
    <w:rsid w:val="00445B47"/>
    <w:rsid w:val="0044613A"/>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5F7C"/>
    <w:rsid w:val="00466210"/>
    <w:rsid w:val="00466DCD"/>
    <w:rsid w:val="004677AB"/>
    <w:rsid w:val="00467DE9"/>
    <w:rsid w:val="00471131"/>
    <w:rsid w:val="004717CE"/>
    <w:rsid w:val="00471BD8"/>
    <w:rsid w:val="00471CFE"/>
    <w:rsid w:val="00471F59"/>
    <w:rsid w:val="0047432B"/>
    <w:rsid w:val="0047596E"/>
    <w:rsid w:val="00477B8E"/>
    <w:rsid w:val="00481273"/>
    <w:rsid w:val="00481709"/>
    <w:rsid w:val="00481A4B"/>
    <w:rsid w:val="00482A95"/>
    <w:rsid w:val="00482AB5"/>
    <w:rsid w:val="00482B9B"/>
    <w:rsid w:val="00482E92"/>
    <w:rsid w:val="00483EF9"/>
    <w:rsid w:val="004844BA"/>
    <w:rsid w:val="004847A5"/>
    <w:rsid w:val="00486008"/>
    <w:rsid w:val="00486D03"/>
    <w:rsid w:val="00486DB1"/>
    <w:rsid w:val="0048708B"/>
    <w:rsid w:val="00487234"/>
    <w:rsid w:val="004876B3"/>
    <w:rsid w:val="00491101"/>
    <w:rsid w:val="004914B1"/>
    <w:rsid w:val="00493E10"/>
    <w:rsid w:val="004942D7"/>
    <w:rsid w:val="0049583F"/>
    <w:rsid w:val="004972E8"/>
    <w:rsid w:val="004976C8"/>
    <w:rsid w:val="004A0308"/>
    <w:rsid w:val="004A11EA"/>
    <w:rsid w:val="004A254E"/>
    <w:rsid w:val="004A262D"/>
    <w:rsid w:val="004A57B0"/>
    <w:rsid w:val="004A5BA3"/>
    <w:rsid w:val="004A62FB"/>
    <w:rsid w:val="004A6782"/>
    <w:rsid w:val="004A7947"/>
    <w:rsid w:val="004B0119"/>
    <w:rsid w:val="004B1458"/>
    <w:rsid w:val="004B1B9B"/>
    <w:rsid w:val="004B2DB0"/>
    <w:rsid w:val="004B4995"/>
    <w:rsid w:val="004B5A4D"/>
    <w:rsid w:val="004B6F07"/>
    <w:rsid w:val="004C0F9E"/>
    <w:rsid w:val="004C1243"/>
    <w:rsid w:val="004C12A8"/>
    <w:rsid w:val="004C4252"/>
    <w:rsid w:val="004C4964"/>
    <w:rsid w:val="004C5B88"/>
    <w:rsid w:val="004C5C26"/>
    <w:rsid w:val="004C6885"/>
    <w:rsid w:val="004C70AD"/>
    <w:rsid w:val="004D2F9B"/>
    <w:rsid w:val="004D50BF"/>
    <w:rsid w:val="004D6BF2"/>
    <w:rsid w:val="004D7C0E"/>
    <w:rsid w:val="004E15F9"/>
    <w:rsid w:val="004E6B1D"/>
    <w:rsid w:val="004E7828"/>
    <w:rsid w:val="004F1215"/>
    <w:rsid w:val="004F40F7"/>
    <w:rsid w:val="004F4BE0"/>
    <w:rsid w:val="004F634E"/>
    <w:rsid w:val="004F6EFF"/>
    <w:rsid w:val="004F74F2"/>
    <w:rsid w:val="004F7E99"/>
    <w:rsid w:val="005003F9"/>
    <w:rsid w:val="00502A08"/>
    <w:rsid w:val="00503685"/>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3E0D"/>
    <w:rsid w:val="00525540"/>
    <w:rsid w:val="00525588"/>
    <w:rsid w:val="0052644A"/>
    <w:rsid w:val="0052710E"/>
    <w:rsid w:val="005279BD"/>
    <w:rsid w:val="00530A1A"/>
    <w:rsid w:val="005314B8"/>
    <w:rsid w:val="005325B6"/>
    <w:rsid w:val="00532EBC"/>
    <w:rsid w:val="00533B78"/>
    <w:rsid w:val="00534160"/>
    <w:rsid w:val="00534409"/>
    <w:rsid w:val="005357D3"/>
    <w:rsid w:val="005364C3"/>
    <w:rsid w:val="00536780"/>
    <w:rsid w:val="00536CB6"/>
    <w:rsid w:val="00540372"/>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631D"/>
    <w:rsid w:val="0056043C"/>
    <w:rsid w:val="00561587"/>
    <w:rsid w:val="0056286E"/>
    <w:rsid w:val="00562A60"/>
    <w:rsid w:val="005640F4"/>
    <w:rsid w:val="0056472A"/>
    <w:rsid w:val="00564B0B"/>
    <w:rsid w:val="00565646"/>
    <w:rsid w:val="00565B9C"/>
    <w:rsid w:val="00566B35"/>
    <w:rsid w:val="00571060"/>
    <w:rsid w:val="00571E13"/>
    <w:rsid w:val="00574479"/>
    <w:rsid w:val="005749CE"/>
    <w:rsid w:val="00576FFE"/>
    <w:rsid w:val="00577DB8"/>
    <w:rsid w:val="005811D6"/>
    <w:rsid w:val="00581F54"/>
    <w:rsid w:val="0058277F"/>
    <w:rsid w:val="005842E2"/>
    <w:rsid w:val="00585475"/>
    <w:rsid w:val="00587134"/>
    <w:rsid w:val="00587AFD"/>
    <w:rsid w:val="005903FC"/>
    <w:rsid w:val="00590774"/>
    <w:rsid w:val="0059106B"/>
    <w:rsid w:val="00591911"/>
    <w:rsid w:val="00593935"/>
    <w:rsid w:val="00593C56"/>
    <w:rsid w:val="005941BD"/>
    <w:rsid w:val="00594D19"/>
    <w:rsid w:val="00595406"/>
    <w:rsid w:val="005960B4"/>
    <w:rsid w:val="00596412"/>
    <w:rsid w:val="0059666E"/>
    <w:rsid w:val="00596B23"/>
    <w:rsid w:val="00596D0B"/>
    <w:rsid w:val="005973FD"/>
    <w:rsid w:val="00597850"/>
    <w:rsid w:val="00597C68"/>
    <w:rsid w:val="00597FF8"/>
    <w:rsid w:val="005A2F7E"/>
    <w:rsid w:val="005A37E7"/>
    <w:rsid w:val="005A382B"/>
    <w:rsid w:val="005A4047"/>
    <w:rsid w:val="005A43C4"/>
    <w:rsid w:val="005A5C0E"/>
    <w:rsid w:val="005A723D"/>
    <w:rsid w:val="005A7AFE"/>
    <w:rsid w:val="005B24A1"/>
    <w:rsid w:val="005B39F8"/>
    <w:rsid w:val="005B6FE6"/>
    <w:rsid w:val="005B7CC4"/>
    <w:rsid w:val="005C0D39"/>
    <w:rsid w:val="005C1EE9"/>
    <w:rsid w:val="005C2235"/>
    <w:rsid w:val="005C4D3B"/>
    <w:rsid w:val="005C6232"/>
    <w:rsid w:val="005C6B58"/>
    <w:rsid w:val="005C6F49"/>
    <w:rsid w:val="005C7F8E"/>
    <w:rsid w:val="005D0325"/>
    <w:rsid w:val="005D1368"/>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D2B"/>
    <w:rsid w:val="00602507"/>
    <w:rsid w:val="00602A1B"/>
    <w:rsid w:val="00602C7D"/>
    <w:rsid w:val="00604197"/>
    <w:rsid w:val="006041EC"/>
    <w:rsid w:val="00605BE4"/>
    <w:rsid w:val="006063D0"/>
    <w:rsid w:val="0060658C"/>
    <w:rsid w:val="00607111"/>
    <w:rsid w:val="0060712A"/>
    <w:rsid w:val="0061020D"/>
    <w:rsid w:val="00613C45"/>
    <w:rsid w:val="00614B6C"/>
    <w:rsid w:val="00616BA7"/>
    <w:rsid w:val="00616EE8"/>
    <w:rsid w:val="006171F3"/>
    <w:rsid w:val="0061740B"/>
    <w:rsid w:val="00621291"/>
    <w:rsid w:val="00623E94"/>
    <w:rsid w:val="0062597D"/>
    <w:rsid w:val="006260AA"/>
    <w:rsid w:val="00626543"/>
    <w:rsid w:val="0062724A"/>
    <w:rsid w:val="00630F67"/>
    <w:rsid w:val="00633AD3"/>
    <w:rsid w:val="00633D4E"/>
    <w:rsid w:val="00633F31"/>
    <w:rsid w:val="00634909"/>
    <w:rsid w:val="0063526F"/>
    <w:rsid w:val="006353D2"/>
    <w:rsid w:val="00635577"/>
    <w:rsid w:val="006355B2"/>
    <w:rsid w:val="00636680"/>
    <w:rsid w:val="00637E86"/>
    <w:rsid w:val="00641AB6"/>
    <w:rsid w:val="006422DE"/>
    <w:rsid w:val="006439FA"/>
    <w:rsid w:val="00643A58"/>
    <w:rsid w:val="00644CE5"/>
    <w:rsid w:val="0064525C"/>
    <w:rsid w:val="006458F2"/>
    <w:rsid w:val="00645C75"/>
    <w:rsid w:val="00647A4B"/>
    <w:rsid w:val="00647E78"/>
    <w:rsid w:val="00650E53"/>
    <w:rsid w:val="00654E55"/>
    <w:rsid w:val="006551BF"/>
    <w:rsid w:val="0065736E"/>
    <w:rsid w:val="00657611"/>
    <w:rsid w:val="00661256"/>
    <w:rsid w:val="006618CC"/>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3A30"/>
    <w:rsid w:val="00683E01"/>
    <w:rsid w:val="00683EF0"/>
    <w:rsid w:val="006847B8"/>
    <w:rsid w:val="0068482F"/>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3B7"/>
    <w:rsid w:val="006A4A7A"/>
    <w:rsid w:val="006A54A1"/>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34AE"/>
    <w:rsid w:val="006C44F0"/>
    <w:rsid w:val="006C5B7C"/>
    <w:rsid w:val="006C5C58"/>
    <w:rsid w:val="006C67AF"/>
    <w:rsid w:val="006C72DF"/>
    <w:rsid w:val="006C74BC"/>
    <w:rsid w:val="006C7AE3"/>
    <w:rsid w:val="006D2310"/>
    <w:rsid w:val="006D3DC5"/>
    <w:rsid w:val="006E0430"/>
    <w:rsid w:val="006E0D6E"/>
    <w:rsid w:val="006E2372"/>
    <w:rsid w:val="006E28F5"/>
    <w:rsid w:val="006E2D45"/>
    <w:rsid w:val="006E38D6"/>
    <w:rsid w:val="006E43C5"/>
    <w:rsid w:val="006E4FEA"/>
    <w:rsid w:val="006E559F"/>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41A0"/>
    <w:rsid w:val="007062CA"/>
    <w:rsid w:val="007067C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598A"/>
    <w:rsid w:val="00727EF5"/>
    <w:rsid w:val="00727FFA"/>
    <w:rsid w:val="00731303"/>
    <w:rsid w:val="00732928"/>
    <w:rsid w:val="007358BA"/>
    <w:rsid w:val="0073774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205"/>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16BD"/>
    <w:rsid w:val="00781971"/>
    <w:rsid w:val="007830A7"/>
    <w:rsid w:val="007836A0"/>
    <w:rsid w:val="007838E4"/>
    <w:rsid w:val="0078447F"/>
    <w:rsid w:val="007846DC"/>
    <w:rsid w:val="00785D30"/>
    <w:rsid w:val="00785FE4"/>
    <w:rsid w:val="00786433"/>
    <w:rsid w:val="00790439"/>
    <w:rsid w:val="00790B0C"/>
    <w:rsid w:val="0079108F"/>
    <w:rsid w:val="00796C41"/>
    <w:rsid w:val="007A07CF"/>
    <w:rsid w:val="007A1590"/>
    <w:rsid w:val="007A19D8"/>
    <w:rsid w:val="007A202C"/>
    <w:rsid w:val="007A50E0"/>
    <w:rsid w:val="007A5AC8"/>
    <w:rsid w:val="007A6F5E"/>
    <w:rsid w:val="007A7309"/>
    <w:rsid w:val="007B18E7"/>
    <w:rsid w:val="007B3159"/>
    <w:rsid w:val="007C3C7C"/>
    <w:rsid w:val="007C7903"/>
    <w:rsid w:val="007D0C5A"/>
    <w:rsid w:val="007D15E3"/>
    <w:rsid w:val="007D2CFF"/>
    <w:rsid w:val="007D3A15"/>
    <w:rsid w:val="007D5A59"/>
    <w:rsid w:val="007D6506"/>
    <w:rsid w:val="007D676C"/>
    <w:rsid w:val="007E0164"/>
    <w:rsid w:val="007E1058"/>
    <w:rsid w:val="007E109D"/>
    <w:rsid w:val="007E280D"/>
    <w:rsid w:val="007E30A7"/>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4A43"/>
    <w:rsid w:val="008075EB"/>
    <w:rsid w:val="0081013A"/>
    <w:rsid w:val="00810225"/>
    <w:rsid w:val="00812515"/>
    <w:rsid w:val="00813621"/>
    <w:rsid w:val="00813C2C"/>
    <w:rsid w:val="00814AAA"/>
    <w:rsid w:val="00815806"/>
    <w:rsid w:val="0081753E"/>
    <w:rsid w:val="00820DE8"/>
    <w:rsid w:val="00821B08"/>
    <w:rsid w:val="0082248B"/>
    <w:rsid w:val="0082343F"/>
    <w:rsid w:val="008249A8"/>
    <w:rsid w:val="00826890"/>
    <w:rsid w:val="0083101F"/>
    <w:rsid w:val="00833107"/>
    <w:rsid w:val="00835121"/>
    <w:rsid w:val="00840949"/>
    <w:rsid w:val="008421C2"/>
    <w:rsid w:val="008442F8"/>
    <w:rsid w:val="00844322"/>
    <w:rsid w:val="0084492B"/>
    <w:rsid w:val="008449CA"/>
    <w:rsid w:val="008457D0"/>
    <w:rsid w:val="00845F3B"/>
    <w:rsid w:val="008462D3"/>
    <w:rsid w:val="0084674D"/>
    <w:rsid w:val="00846C74"/>
    <w:rsid w:val="008475F0"/>
    <w:rsid w:val="0085010E"/>
    <w:rsid w:val="00850854"/>
    <w:rsid w:val="00850E9E"/>
    <w:rsid w:val="00851BF2"/>
    <w:rsid w:val="0085236B"/>
    <w:rsid w:val="008537CA"/>
    <w:rsid w:val="0085454F"/>
    <w:rsid w:val="00855163"/>
    <w:rsid w:val="008575AF"/>
    <w:rsid w:val="00860E5D"/>
    <w:rsid w:val="00860FF2"/>
    <w:rsid w:val="00862471"/>
    <w:rsid w:val="00865F00"/>
    <w:rsid w:val="008664DF"/>
    <w:rsid w:val="008666A9"/>
    <w:rsid w:val="0087084F"/>
    <w:rsid w:val="0087142A"/>
    <w:rsid w:val="00872388"/>
    <w:rsid w:val="0087354F"/>
    <w:rsid w:val="008749CE"/>
    <w:rsid w:val="0087580B"/>
    <w:rsid w:val="00875853"/>
    <w:rsid w:val="008802E5"/>
    <w:rsid w:val="00880597"/>
    <w:rsid w:val="00880CDC"/>
    <w:rsid w:val="00883C85"/>
    <w:rsid w:val="00884E7A"/>
    <w:rsid w:val="008859F4"/>
    <w:rsid w:val="00887D66"/>
    <w:rsid w:val="008903F4"/>
    <w:rsid w:val="0089124A"/>
    <w:rsid w:val="00891A46"/>
    <w:rsid w:val="00891AA5"/>
    <w:rsid w:val="008922A5"/>
    <w:rsid w:val="00892FE3"/>
    <w:rsid w:val="008938F9"/>
    <w:rsid w:val="00896985"/>
    <w:rsid w:val="00897104"/>
    <w:rsid w:val="00897547"/>
    <w:rsid w:val="00897717"/>
    <w:rsid w:val="00897B5C"/>
    <w:rsid w:val="008A2149"/>
    <w:rsid w:val="008A31B4"/>
    <w:rsid w:val="008A3A5B"/>
    <w:rsid w:val="008A44BF"/>
    <w:rsid w:val="008A4B51"/>
    <w:rsid w:val="008A62FD"/>
    <w:rsid w:val="008B0995"/>
    <w:rsid w:val="008B11F5"/>
    <w:rsid w:val="008B121F"/>
    <w:rsid w:val="008B22C8"/>
    <w:rsid w:val="008B2904"/>
    <w:rsid w:val="008B290B"/>
    <w:rsid w:val="008B35E8"/>
    <w:rsid w:val="008B3B83"/>
    <w:rsid w:val="008B628C"/>
    <w:rsid w:val="008B78E8"/>
    <w:rsid w:val="008C0186"/>
    <w:rsid w:val="008C02CD"/>
    <w:rsid w:val="008C1060"/>
    <w:rsid w:val="008C1B79"/>
    <w:rsid w:val="008C288D"/>
    <w:rsid w:val="008C2DAB"/>
    <w:rsid w:val="008C3CFF"/>
    <w:rsid w:val="008C4616"/>
    <w:rsid w:val="008C5177"/>
    <w:rsid w:val="008C53D0"/>
    <w:rsid w:val="008C6362"/>
    <w:rsid w:val="008C66B1"/>
    <w:rsid w:val="008C69B8"/>
    <w:rsid w:val="008C6C94"/>
    <w:rsid w:val="008C6D12"/>
    <w:rsid w:val="008C70CA"/>
    <w:rsid w:val="008C70D3"/>
    <w:rsid w:val="008C765D"/>
    <w:rsid w:val="008D0678"/>
    <w:rsid w:val="008D06C1"/>
    <w:rsid w:val="008D0DD4"/>
    <w:rsid w:val="008D17FC"/>
    <w:rsid w:val="008D18F5"/>
    <w:rsid w:val="008D1B48"/>
    <w:rsid w:val="008D49C6"/>
    <w:rsid w:val="008D5218"/>
    <w:rsid w:val="008D527A"/>
    <w:rsid w:val="008D56DA"/>
    <w:rsid w:val="008D5771"/>
    <w:rsid w:val="008D6467"/>
    <w:rsid w:val="008D6838"/>
    <w:rsid w:val="008D6C51"/>
    <w:rsid w:val="008D70D3"/>
    <w:rsid w:val="008D7537"/>
    <w:rsid w:val="008D7A56"/>
    <w:rsid w:val="008E1AA9"/>
    <w:rsid w:val="008E2D9D"/>
    <w:rsid w:val="008E4998"/>
    <w:rsid w:val="008E5A1A"/>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87D"/>
    <w:rsid w:val="0090190A"/>
    <w:rsid w:val="00902556"/>
    <w:rsid w:val="009027D3"/>
    <w:rsid w:val="009030DE"/>
    <w:rsid w:val="0090316F"/>
    <w:rsid w:val="0090338C"/>
    <w:rsid w:val="009053E8"/>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0296"/>
    <w:rsid w:val="009605D9"/>
    <w:rsid w:val="00962793"/>
    <w:rsid w:val="009634CE"/>
    <w:rsid w:val="009652F2"/>
    <w:rsid w:val="00965854"/>
    <w:rsid w:val="009667C0"/>
    <w:rsid w:val="00967369"/>
    <w:rsid w:val="009678E2"/>
    <w:rsid w:val="00967F84"/>
    <w:rsid w:val="009700D7"/>
    <w:rsid w:val="00971388"/>
    <w:rsid w:val="009718E7"/>
    <w:rsid w:val="009719ED"/>
    <w:rsid w:val="00973F0F"/>
    <w:rsid w:val="009745A6"/>
    <w:rsid w:val="009749C6"/>
    <w:rsid w:val="00975BC3"/>
    <w:rsid w:val="00975D3A"/>
    <w:rsid w:val="009766FD"/>
    <w:rsid w:val="009768A6"/>
    <w:rsid w:val="009776E8"/>
    <w:rsid w:val="00977C73"/>
    <w:rsid w:val="00986702"/>
    <w:rsid w:val="00986C37"/>
    <w:rsid w:val="00987527"/>
    <w:rsid w:val="00987D1C"/>
    <w:rsid w:val="00987FB5"/>
    <w:rsid w:val="009924A1"/>
    <w:rsid w:val="00992D84"/>
    <w:rsid w:val="00993D3F"/>
    <w:rsid w:val="009940A9"/>
    <w:rsid w:val="009943B0"/>
    <w:rsid w:val="00996E2F"/>
    <w:rsid w:val="00997528"/>
    <w:rsid w:val="0099759C"/>
    <w:rsid w:val="0099796A"/>
    <w:rsid w:val="009A0D12"/>
    <w:rsid w:val="009A1A25"/>
    <w:rsid w:val="009A1F6A"/>
    <w:rsid w:val="009A34CA"/>
    <w:rsid w:val="009A3B3A"/>
    <w:rsid w:val="009A4312"/>
    <w:rsid w:val="009A5818"/>
    <w:rsid w:val="009A7B79"/>
    <w:rsid w:val="009B689D"/>
    <w:rsid w:val="009C1346"/>
    <w:rsid w:val="009C1FEE"/>
    <w:rsid w:val="009C3327"/>
    <w:rsid w:val="009C5708"/>
    <w:rsid w:val="009C5E2B"/>
    <w:rsid w:val="009C6AA0"/>
    <w:rsid w:val="009C740B"/>
    <w:rsid w:val="009C7990"/>
    <w:rsid w:val="009C7F9E"/>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348"/>
    <w:rsid w:val="009E3C0B"/>
    <w:rsid w:val="009E5A49"/>
    <w:rsid w:val="009E7E01"/>
    <w:rsid w:val="009F03E6"/>
    <w:rsid w:val="009F2009"/>
    <w:rsid w:val="009F25A7"/>
    <w:rsid w:val="009F2A9F"/>
    <w:rsid w:val="009F3051"/>
    <w:rsid w:val="009F6C40"/>
    <w:rsid w:val="00A01ADE"/>
    <w:rsid w:val="00A02A12"/>
    <w:rsid w:val="00A02B17"/>
    <w:rsid w:val="00A02C77"/>
    <w:rsid w:val="00A03921"/>
    <w:rsid w:val="00A03BF4"/>
    <w:rsid w:val="00A04EF3"/>
    <w:rsid w:val="00A05CAE"/>
    <w:rsid w:val="00A06FE1"/>
    <w:rsid w:val="00A116C6"/>
    <w:rsid w:val="00A11C86"/>
    <w:rsid w:val="00A11F5B"/>
    <w:rsid w:val="00A120A8"/>
    <w:rsid w:val="00A12E9D"/>
    <w:rsid w:val="00A13244"/>
    <w:rsid w:val="00A14F47"/>
    <w:rsid w:val="00A15CE2"/>
    <w:rsid w:val="00A169F5"/>
    <w:rsid w:val="00A178EF"/>
    <w:rsid w:val="00A205A7"/>
    <w:rsid w:val="00A20C66"/>
    <w:rsid w:val="00A219BC"/>
    <w:rsid w:val="00A2293B"/>
    <w:rsid w:val="00A22B04"/>
    <w:rsid w:val="00A239AA"/>
    <w:rsid w:val="00A23C4F"/>
    <w:rsid w:val="00A23D82"/>
    <w:rsid w:val="00A24A86"/>
    <w:rsid w:val="00A250AF"/>
    <w:rsid w:val="00A252F8"/>
    <w:rsid w:val="00A25513"/>
    <w:rsid w:val="00A26D8B"/>
    <w:rsid w:val="00A27A94"/>
    <w:rsid w:val="00A27ED1"/>
    <w:rsid w:val="00A31DB2"/>
    <w:rsid w:val="00A33DE6"/>
    <w:rsid w:val="00A351C5"/>
    <w:rsid w:val="00A35329"/>
    <w:rsid w:val="00A36DE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26E5"/>
    <w:rsid w:val="00A53423"/>
    <w:rsid w:val="00A53874"/>
    <w:rsid w:val="00A53DCB"/>
    <w:rsid w:val="00A55912"/>
    <w:rsid w:val="00A560C5"/>
    <w:rsid w:val="00A5646F"/>
    <w:rsid w:val="00A602D8"/>
    <w:rsid w:val="00A6166B"/>
    <w:rsid w:val="00A617FC"/>
    <w:rsid w:val="00A623BA"/>
    <w:rsid w:val="00A62659"/>
    <w:rsid w:val="00A6311B"/>
    <w:rsid w:val="00A63D93"/>
    <w:rsid w:val="00A6532D"/>
    <w:rsid w:val="00A65F20"/>
    <w:rsid w:val="00A66162"/>
    <w:rsid w:val="00A66999"/>
    <w:rsid w:val="00A70925"/>
    <w:rsid w:val="00A71749"/>
    <w:rsid w:val="00A71FDB"/>
    <w:rsid w:val="00A727FE"/>
    <w:rsid w:val="00A734BE"/>
    <w:rsid w:val="00A73AED"/>
    <w:rsid w:val="00A7453B"/>
    <w:rsid w:val="00A76293"/>
    <w:rsid w:val="00A76D37"/>
    <w:rsid w:val="00A77B54"/>
    <w:rsid w:val="00A77DA2"/>
    <w:rsid w:val="00A80622"/>
    <w:rsid w:val="00A80AD2"/>
    <w:rsid w:val="00A80ECE"/>
    <w:rsid w:val="00A84763"/>
    <w:rsid w:val="00A855F8"/>
    <w:rsid w:val="00A859AA"/>
    <w:rsid w:val="00A85AD7"/>
    <w:rsid w:val="00A85D9D"/>
    <w:rsid w:val="00A8721F"/>
    <w:rsid w:val="00A9088E"/>
    <w:rsid w:val="00A909BC"/>
    <w:rsid w:val="00A90B9D"/>
    <w:rsid w:val="00A913BC"/>
    <w:rsid w:val="00A92489"/>
    <w:rsid w:val="00A92C4C"/>
    <w:rsid w:val="00A9489F"/>
    <w:rsid w:val="00A94B63"/>
    <w:rsid w:val="00A95D86"/>
    <w:rsid w:val="00A961F7"/>
    <w:rsid w:val="00A9647C"/>
    <w:rsid w:val="00AA0410"/>
    <w:rsid w:val="00AA0FA0"/>
    <w:rsid w:val="00AA40C9"/>
    <w:rsid w:val="00AA602D"/>
    <w:rsid w:val="00AA68FF"/>
    <w:rsid w:val="00AA7F58"/>
    <w:rsid w:val="00AB03BA"/>
    <w:rsid w:val="00AB110E"/>
    <w:rsid w:val="00AB1E95"/>
    <w:rsid w:val="00AB33B6"/>
    <w:rsid w:val="00AB397A"/>
    <w:rsid w:val="00AB572D"/>
    <w:rsid w:val="00AB678F"/>
    <w:rsid w:val="00AB6D7A"/>
    <w:rsid w:val="00AB7E00"/>
    <w:rsid w:val="00AC19BF"/>
    <w:rsid w:val="00AC21A3"/>
    <w:rsid w:val="00AC2764"/>
    <w:rsid w:val="00AC499C"/>
    <w:rsid w:val="00AC5A87"/>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66E0"/>
    <w:rsid w:val="00AE78CF"/>
    <w:rsid w:val="00AE7A27"/>
    <w:rsid w:val="00AE7F9D"/>
    <w:rsid w:val="00AF013E"/>
    <w:rsid w:val="00AF0979"/>
    <w:rsid w:val="00AF1794"/>
    <w:rsid w:val="00AF350E"/>
    <w:rsid w:val="00AF389F"/>
    <w:rsid w:val="00B0043A"/>
    <w:rsid w:val="00B028F7"/>
    <w:rsid w:val="00B02AEB"/>
    <w:rsid w:val="00B031EA"/>
    <w:rsid w:val="00B0408E"/>
    <w:rsid w:val="00B0501A"/>
    <w:rsid w:val="00B05A3A"/>
    <w:rsid w:val="00B06101"/>
    <w:rsid w:val="00B075C5"/>
    <w:rsid w:val="00B07948"/>
    <w:rsid w:val="00B100C6"/>
    <w:rsid w:val="00B1231F"/>
    <w:rsid w:val="00B12BE5"/>
    <w:rsid w:val="00B12CD3"/>
    <w:rsid w:val="00B12FAF"/>
    <w:rsid w:val="00B1327C"/>
    <w:rsid w:val="00B1432E"/>
    <w:rsid w:val="00B14792"/>
    <w:rsid w:val="00B17717"/>
    <w:rsid w:val="00B2063A"/>
    <w:rsid w:val="00B218B9"/>
    <w:rsid w:val="00B22863"/>
    <w:rsid w:val="00B22A56"/>
    <w:rsid w:val="00B22EDE"/>
    <w:rsid w:val="00B23160"/>
    <w:rsid w:val="00B25407"/>
    <w:rsid w:val="00B25B6B"/>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50570"/>
    <w:rsid w:val="00B51024"/>
    <w:rsid w:val="00B512B5"/>
    <w:rsid w:val="00B51602"/>
    <w:rsid w:val="00B51D06"/>
    <w:rsid w:val="00B52AE7"/>
    <w:rsid w:val="00B540C9"/>
    <w:rsid w:val="00B54766"/>
    <w:rsid w:val="00B608B1"/>
    <w:rsid w:val="00B60CD8"/>
    <w:rsid w:val="00B60D6F"/>
    <w:rsid w:val="00B60F9C"/>
    <w:rsid w:val="00B63B7E"/>
    <w:rsid w:val="00B65085"/>
    <w:rsid w:val="00B65641"/>
    <w:rsid w:val="00B6599A"/>
    <w:rsid w:val="00B668E8"/>
    <w:rsid w:val="00B66B91"/>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842"/>
    <w:rsid w:val="00B77F2A"/>
    <w:rsid w:val="00B810B2"/>
    <w:rsid w:val="00B81EF4"/>
    <w:rsid w:val="00B8330B"/>
    <w:rsid w:val="00B85504"/>
    <w:rsid w:val="00B86612"/>
    <w:rsid w:val="00B87F2B"/>
    <w:rsid w:val="00B9358C"/>
    <w:rsid w:val="00B959DC"/>
    <w:rsid w:val="00B9617F"/>
    <w:rsid w:val="00BA0682"/>
    <w:rsid w:val="00BA110A"/>
    <w:rsid w:val="00BA26F7"/>
    <w:rsid w:val="00BA390C"/>
    <w:rsid w:val="00BA39A8"/>
    <w:rsid w:val="00BA4871"/>
    <w:rsid w:val="00BA538B"/>
    <w:rsid w:val="00BA69CD"/>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7083"/>
    <w:rsid w:val="00BC795F"/>
    <w:rsid w:val="00BD044B"/>
    <w:rsid w:val="00BD0481"/>
    <w:rsid w:val="00BD053C"/>
    <w:rsid w:val="00BD1D65"/>
    <w:rsid w:val="00BD2A98"/>
    <w:rsid w:val="00BD2F88"/>
    <w:rsid w:val="00BD3AE6"/>
    <w:rsid w:val="00BD4447"/>
    <w:rsid w:val="00BD4ED1"/>
    <w:rsid w:val="00BD61B7"/>
    <w:rsid w:val="00BD77F4"/>
    <w:rsid w:val="00BE1708"/>
    <w:rsid w:val="00BE1AC4"/>
    <w:rsid w:val="00BE2385"/>
    <w:rsid w:val="00BE2623"/>
    <w:rsid w:val="00BE3626"/>
    <w:rsid w:val="00BE3923"/>
    <w:rsid w:val="00BE4BF0"/>
    <w:rsid w:val="00BE4F96"/>
    <w:rsid w:val="00BE596D"/>
    <w:rsid w:val="00BE5EE5"/>
    <w:rsid w:val="00BE68EE"/>
    <w:rsid w:val="00BE7B94"/>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5A5A"/>
    <w:rsid w:val="00C172FB"/>
    <w:rsid w:val="00C204A7"/>
    <w:rsid w:val="00C21071"/>
    <w:rsid w:val="00C2185C"/>
    <w:rsid w:val="00C21CE2"/>
    <w:rsid w:val="00C2237F"/>
    <w:rsid w:val="00C231EB"/>
    <w:rsid w:val="00C2398C"/>
    <w:rsid w:val="00C24397"/>
    <w:rsid w:val="00C2468A"/>
    <w:rsid w:val="00C25569"/>
    <w:rsid w:val="00C25C18"/>
    <w:rsid w:val="00C26872"/>
    <w:rsid w:val="00C27207"/>
    <w:rsid w:val="00C27366"/>
    <w:rsid w:val="00C31B18"/>
    <w:rsid w:val="00C3360D"/>
    <w:rsid w:val="00C336C0"/>
    <w:rsid w:val="00C3434E"/>
    <w:rsid w:val="00C3617E"/>
    <w:rsid w:val="00C3619D"/>
    <w:rsid w:val="00C36419"/>
    <w:rsid w:val="00C36F67"/>
    <w:rsid w:val="00C44041"/>
    <w:rsid w:val="00C44F6E"/>
    <w:rsid w:val="00C46722"/>
    <w:rsid w:val="00C46C62"/>
    <w:rsid w:val="00C4776E"/>
    <w:rsid w:val="00C51982"/>
    <w:rsid w:val="00C53810"/>
    <w:rsid w:val="00C54F55"/>
    <w:rsid w:val="00C56BFE"/>
    <w:rsid w:val="00C61E3E"/>
    <w:rsid w:val="00C61F46"/>
    <w:rsid w:val="00C62FE7"/>
    <w:rsid w:val="00C63AA8"/>
    <w:rsid w:val="00C64A70"/>
    <w:rsid w:val="00C64DD3"/>
    <w:rsid w:val="00C655F4"/>
    <w:rsid w:val="00C66F52"/>
    <w:rsid w:val="00C71229"/>
    <w:rsid w:val="00C71E7C"/>
    <w:rsid w:val="00C758FF"/>
    <w:rsid w:val="00C75B99"/>
    <w:rsid w:val="00C7783C"/>
    <w:rsid w:val="00C81210"/>
    <w:rsid w:val="00C83368"/>
    <w:rsid w:val="00C8669E"/>
    <w:rsid w:val="00C90C6C"/>
    <w:rsid w:val="00C9280D"/>
    <w:rsid w:val="00C93529"/>
    <w:rsid w:val="00C93885"/>
    <w:rsid w:val="00C94FA0"/>
    <w:rsid w:val="00C978B9"/>
    <w:rsid w:val="00CA0F4D"/>
    <w:rsid w:val="00CA1354"/>
    <w:rsid w:val="00CA14DA"/>
    <w:rsid w:val="00CA26D5"/>
    <w:rsid w:val="00CA274B"/>
    <w:rsid w:val="00CA2A5E"/>
    <w:rsid w:val="00CA32F6"/>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C3E78"/>
    <w:rsid w:val="00CD033B"/>
    <w:rsid w:val="00CD039E"/>
    <w:rsid w:val="00CD04C2"/>
    <w:rsid w:val="00CD263F"/>
    <w:rsid w:val="00CD28D3"/>
    <w:rsid w:val="00CD2FFC"/>
    <w:rsid w:val="00CD34F0"/>
    <w:rsid w:val="00CD421A"/>
    <w:rsid w:val="00CD5929"/>
    <w:rsid w:val="00CD593B"/>
    <w:rsid w:val="00CE08EC"/>
    <w:rsid w:val="00CE0954"/>
    <w:rsid w:val="00CE0F84"/>
    <w:rsid w:val="00CE14F4"/>
    <w:rsid w:val="00CE1DC3"/>
    <w:rsid w:val="00CE31B3"/>
    <w:rsid w:val="00CE4244"/>
    <w:rsid w:val="00CE4A04"/>
    <w:rsid w:val="00CE4E88"/>
    <w:rsid w:val="00CE6165"/>
    <w:rsid w:val="00CE78DA"/>
    <w:rsid w:val="00CF11F7"/>
    <w:rsid w:val="00CF22A5"/>
    <w:rsid w:val="00CF31D5"/>
    <w:rsid w:val="00CF49E6"/>
    <w:rsid w:val="00CF592E"/>
    <w:rsid w:val="00CF5AB0"/>
    <w:rsid w:val="00CF67BF"/>
    <w:rsid w:val="00CF6881"/>
    <w:rsid w:val="00CF7570"/>
    <w:rsid w:val="00D01441"/>
    <w:rsid w:val="00D0166E"/>
    <w:rsid w:val="00D01EA5"/>
    <w:rsid w:val="00D026A7"/>
    <w:rsid w:val="00D02FC0"/>
    <w:rsid w:val="00D03212"/>
    <w:rsid w:val="00D03BD4"/>
    <w:rsid w:val="00D06006"/>
    <w:rsid w:val="00D106F8"/>
    <w:rsid w:val="00D118BC"/>
    <w:rsid w:val="00D1197D"/>
    <w:rsid w:val="00D11FAF"/>
    <w:rsid w:val="00D1323F"/>
    <w:rsid w:val="00D144BA"/>
    <w:rsid w:val="00D14F75"/>
    <w:rsid w:val="00D170EB"/>
    <w:rsid w:val="00D17225"/>
    <w:rsid w:val="00D17562"/>
    <w:rsid w:val="00D202BA"/>
    <w:rsid w:val="00D20A2B"/>
    <w:rsid w:val="00D2135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3981"/>
    <w:rsid w:val="00D44F48"/>
    <w:rsid w:val="00D475AA"/>
    <w:rsid w:val="00D47CCF"/>
    <w:rsid w:val="00D51278"/>
    <w:rsid w:val="00D519DC"/>
    <w:rsid w:val="00D5316B"/>
    <w:rsid w:val="00D53907"/>
    <w:rsid w:val="00D53B12"/>
    <w:rsid w:val="00D543E2"/>
    <w:rsid w:val="00D548E0"/>
    <w:rsid w:val="00D551F0"/>
    <w:rsid w:val="00D5568F"/>
    <w:rsid w:val="00D55744"/>
    <w:rsid w:val="00D55999"/>
    <w:rsid w:val="00D57426"/>
    <w:rsid w:val="00D57D6C"/>
    <w:rsid w:val="00D603BB"/>
    <w:rsid w:val="00D6149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25"/>
    <w:rsid w:val="00D768A4"/>
    <w:rsid w:val="00D76A44"/>
    <w:rsid w:val="00D77190"/>
    <w:rsid w:val="00D77F50"/>
    <w:rsid w:val="00D80141"/>
    <w:rsid w:val="00D82E66"/>
    <w:rsid w:val="00D8641B"/>
    <w:rsid w:val="00D86742"/>
    <w:rsid w:val="00D87864"/>
    <w:rsid w:val="00D87A41"/>
    <w:rsid w:val="00D9049D"/>
    <w:rsid w:val="00D905DC"/>
    <w:rsid w:val="00D916FC"/>
    <w:rsid w:val="00D925E4"/>
    <w:rsid w:val="00D927A9"/>
    <w:rsid w:val="00D92F52"/>
    <w:rsid w:val="00D95BAD"/>
    <w:rsid w:val="00DA116F"/>
    <w:rsid w:val="00DA1C6B"/>
    <w:rsid w:val="00DA2344"/>
    <w:rsid w:val="00DA3DB9"/>
    <w:rsid w:val="00DA4F48"/>
    <w:rsid w:val="00DA753F"/>
    <w:rsid w:val="00DB2460"/>
    <w:rsid w:val="00DB43E3"/>
    <w:rsid w:val="00DB4D54"/>
    <w:rsid w:val="00DB4FAD"/>
    <w:rsid w:val="00DB530B"/>
    <w:rsid w:val="00DB5A7E"/>
    <w:rsid w:val="00DC07CC"/>
    <w:rsid w:val="00DC182C"/>
    <w:rsid w:val="00DC1F82"/>
    <w:rsid w:val="00DC22E2"/>
    <w:rsid w:val="00DC339B"/>
    <w:rsid w:val="00DC55DE"/>
    <w:rsid w:val="00DC5754"/>
    <w:rsid w:val="00DD13F7"/>
    <w:rsid w:val="00DD152A"/>
    <w:rsid w:val="00DD2453"/>
    <w:rsid w:val="00DD2848"/>
    <w:rsid w:val="00DD2D57"/>
    <w:rsid w:val="00DD34A3"/>
    <w:rsid w:val="00DD4270"/>
    <w:rsid w:val="00DD5BEC"/>
    <w:rsid w:val="00DD6056"/>
    <w:rsid w:val="00DD6AF0"/>
    <w:rsid w:val="00DD7162"/>
    <w:rsid w:val="00DD7743"/>
    <w:rsid w:val="00DE17AF"/>
    <w:rsid w:val="00DE1A94"/>
    <w:rsid w:val="00DE2E93"/>
    <w:rsid w:val="00DE3CC4"/>
    <w:rsid w:val="00DE3F95"/>
    <w:rsid w:val="00DE4D74"/>
    <w:rsid w:val="00DE5853"/>
    <w:rsid w:val="00DE5DDE"/>
    <w:rsid w:val="00DE6895"/>
    <w:rsid w:val="00DE6C12"/>
    <w:rsid w:val="00DE7C6A"/>
    <w:rsid w:val="00DF0128"/>
    <w:rsid w:val="00DF15AE"/>
    <w:rsid w:val="00DF1772"/>
    <w:rsid w:val="00DF1EF7"/>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E73"/>
    <w:rsid w:val="00E03EB3"/>
    <w:rsid w:val="00E04FE4"/>
    <w:rsid w:val="00E06AF6"/>
    <w:rsid w:val="00E07DE3"/>
    <w:rsid w:val="00E102DE"/>
    <w:rsid w:val="00E11C40"/>
    <w:rsid w:val="00E11CFC"/>
    <w:rsid w:val="00E121AA"/>
    <w:rsid w:val="00E1477D"/>
    <w:rsid w:val="00E16B91"/>
    <w:rsid w:val="00E201A7"/>
    <w:rsid w:val="00E20ABD"/>
    <w:rsid w:val="00E2120C"/>
    <w:rsid w:val="00E22D24"/>
    <w:rsid w:val="00E23CF1"/>
    <w:rsid w:val="00E2476A"/>
    <w:rsid w:val="00E24825"/>
    <w:rsid w:val="00E261E6"/>
    <w:rsid w:val="00E26CCD"/>
    <w:rsid w:val="00E30161"/>
    <w:rsid w:val="00E319AC"/>
    <w:rsid w:val="00E319D7"/>
    <w:rsid w:val="00E33C1D"/>
    <w:rsid w:val="00E35834"/>
    <w:rsid w:val="00E36032"/>
    <w:rsid w:val="00E364B8"/>
    <w:rsid w:val="00E368FF"/>
    <w:rsid w:val="00E4026A"/>
    <w:rsid w:val="00E41740"/>
    <w:rsid w:val="00E418CE"/>
    <w:rsid w:val="00E4208F"/>
    <w:rsid w:val="00E42093"/>
    <w:rsid w:val="00E4276C"/>
    <w:rsid w:val="00E42F81"/>
    <w:rsid w:val="00E4301C"/>
    <w:rsid w:val="00E43F0C"/>
    <w:rsid w:val="00E451CA"/>
    <w:rsid w:val="00E459CF"/>
    <w:rsid w:val="00E45E95"/>
    <w:rsid w:val="00E50A36"/>
    <w:rsid w:val="00E51B9D"/>
    <w:rsid w:val="00E522AD"/>
    <w:rsid w:val="00E52D88"/>
    <w:rsid w:val="00E53327"/>
    <w:rsid w:val="00E55325"/>
    <w:rsid w:val="00E56489"/>
    <w:rsid w:val="00E56F53"/>
    <w:rsid w:val="00E56F73"/>
    <w:rsid w:val="00E57E10"/>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84230"/>
    <w:rsid w:val="00E8459E"/>
    <w:rsid w:val="00E92245"/>
    <w:rsid w:val="00E95BAE"/>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71A3"/>
    <w:rsid w:val="00EC0A3A"/>
    <w:rsid w:val="00EC3DF3"/>
    <w:rsid w:val="00EC50E3"/>
    <w:rsid w:val="00EC53D4"/>
    <w:rsid w:val="00EC558D"/>
    <w:rsid w:val="00EC6401"/>
    <w:rsid w:val="00EC67A3"/>
    <w:rsid w:val="00ED0CE8"/>
    <w:rsid w:val="00ED1394"/>
    <w:rsid w:val="00ED2699"/>
    <w:rsid w:val="00ED3AC6"/>
    <w:rsid w:val="00ED7FEA"/>
    <w:rsid w:val="00EE1B66"/>
    <w:rsid w:val="00EE40BE"/>
    <w:rsid w:val="00EE4AD8"/>
    <w:rsid w:val="00EE56A3"/>
    <w:rsid w:val="00EE5724"/>
    <w:rsid w:val="00EE5FB1"/>
    <w:rsid w:val="00EE5FDA"/>
    <w:rsid w:val="00EE6E2A"/>
    <w:rsid w:val="00EE7913"/>
    <w:rsid w:val="00EF1FFC"/>
    <w:rsid w:val="00EF40D4"/>
    <w:rsid w:val="00EF4492"/>
    <w:rsid w:val="00EF4900"/>
    <w:rsid w:val="00EF4E88"/>
    <w:rsid w:val="00EF713A"/>
    <w:rsid w:val="00F011D8"/>
    <w:rsid w:val="00F01793"/>
    <w:rsid w:val="00F026ED"/>
    <w:rsid w:val="00F06534"/>
    <w:rsid w:val="00F11534"/>
    <w:rsid w:val="00F11625"/>
    <w:rsid w:val="00F13545"/>
    <w:rsid w:val="00F139AC"/>
    <w:rsid w:val="00F13E26"/>
    <w:rsid w:val="00F14383"/>
    <w:rsid w:val="00F14778"/>
    <w:rsid w:val="00F156A3"/>
    <w:rsid w:val="00F1612A"/>
    <w:rsid w:val="00F16179"/>
    <w:rsid w:val="00F1783B"/>
    <w:rsid w:val="00F21642"/>
    <w:rsid w:val="00F21EAC"/>
    <w:rsid w:val="00F22A16"/>
    <w:rsid w:val="00F2302B"/>
    <w:rsid w:val="00F23724"/>
    <w:rsid w:val="00F2396E"/>
    <w:rsid w:val="00F24274"/>
    <w:rsid w:val="00F261EA"/>
    <w:rsid w:val="00F267B8"/>
    <w:rsid w:val="00F30442"/>
    <w:rsid w:val="00F31328"/>
    <w:rsid w:val="00F3243D"/>
    <w:rsid w:val="00F3252C"/>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613E"/>
    <w:rsid w:val="00F562A3"/>
    <w:rsid w:val="00F609C5"/>
    <w:rsid w:val="00F6285F"/>
    <w:rsid w:val="00F64845"/>
    <w:rsid w:val="00F65DD2"/>
    <w:rsid w:val="00F661FE"/>
    <w:rsid w:val="00F6637B"/>
    <w:rsid w:val="00F66476"/>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0077"/>
    <w:rsid w:val="00F81BB3"/>
    <w:rsid w:val="00F82FBC"/>
    <w:rsid w:val="00F83244"/>
    <w:rsid w:val="00F861CC"/>
    <w:rsid w:val="00F86737"/>
    <w:rsid w:val="00F87B8D"/>
    <w:rsid w:val="00F9013D"/>
    <w:rsid w:val="00F90491"/>
    <w:rsid w:val="00F906D1"/>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1C79"/>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3EE6"/>
    <w:rsid w:val="00FC4EDE"/>
    <w:rsid w:val="00FC51CC"/>
    <w:rsid w:val="00FC5AC7"/>
    <w:rsid w:val="00FC6E06"/>
    <w:rsid w:val="00FC7FB4"/>
    <w:rsid w:val="00FD09D8"/>
    <w:rsid w:val="00FD1963"/>
    <w:rsid w:val="00FD1C94"/>
    <w:rsid w:val="00FD27A8"/>
    <w:rsid w:val="00FD5174"/>
    <w:rsid w:val="00FD5AA4"/>
    <w:rsid w:val="00FD6101"/>
    <w:rsid w:val="00FD67CD"/>
    <w:rsid w:val="00FD6909"/>
    <w:rsid w:val="00FE07C0"/>
    <w:rsid w:val="00FE1692"/>
    <w:rsid w:val="00FE225F"/>
    <w:rsid w:val="00FE26AE"/>
    <w:rsid w:val="00FE3305"/>
    <w:rsid w:val="00FE3C6D"/>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90BD9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2"/>
      </w:numPr>
    </w:pPr>
  </w:style>
  <w:style w:type="paragraph" w:customStyle="1" w:styleId="Paragraph9">
    <w:name w:val="Paragraph_9"/>
    <w:basedOn w:val="Normalny"/>
    <w:uiPriority w:val="99"/>
    <w:semiHidden/>
    <w:rsid w:val="00F1783B"/>
    <w:pPr>
      <w:numPr>
        <w:ilvl w:val="8"/>
        <w:numId w:val="4"/>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4"/>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4"/>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4"/>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4"/>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4"/>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4"/>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4"/>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4"/>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omylnaczcionkaakapitu"/>
    <w:rsid w:val="00750205"/>
  </w:style>
  <w:style w:type="character" w:customStyle="1" w:styleId="vkekvd">
    <w:name w:val="vkekvd"/>
    <w:basedOn w:val="Domylnaczcionkaakapitu"/>
    <w:rsid w:val="0075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CE83C-28A5-4CD8-980D-F3623956BBC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CD2BB2-00A4-4850-80B7-C2FFD74A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2869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Gdy promocja nie mówi tego, co ważne – blisko 105 mln zł kary dla Biedronki</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Gdy promocja nie mówi tego, co ważne – blisko 105 mln zł kary dla Biedronki</dc:title>
  <dc:subject/>
  <dc:creator>UOKiK</dc:creator>
  <cp:keywords>promocja;ochrona konsumentów;decyzja;kara;Biedronka;Jeronimo Martins Polska</cp:keywords>
  <dc:description/>
  <cp:lastModifiedBy>Jagoda Kruszewska</cp:lastModifiedBy>
  <cp:revision>3</cp:revision>
  <cp:lastPrinted>2025-08-20T08:37:00Z</cp:lastPrinted>
  <dcterms:created xsi:type="dcterms:W3CDTF">2025-12-29T13:28:00Z</dcterms:created>
  <dcterms:modified xsi:type="dcterms:W3CDTF">2025-12-29T13:34:00Z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ce4c99df-4fdd-45cd-8ace-98a1eef2bf87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