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32" w:rsidRPr="00245987" w:rsidRDefault="00B24F32" w:rsidP="00245987">
      <w:pPr>
        <w:pStyle w:val="tytukomunika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ELECTRO.PL WPROWADZIŁO W BŁĄD</w:t>
      </w:r>
    </w:p>
    <w:p w:rsidR="00B24F32" w:rsidRPr="002343F7" w:rsidRDefault="00B24F32" w:rsidP="00245987">
      <w:pPr>
        <w:pStyle w:val="tekstkomunikatu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„Darmowa dostawa jeszcze tylko przez 72h” – to przykład hasła zachęcającego do zakupów w sklepie electro.pl. W rzeczywistości, darmowa dostawa obowiązywała przez miesiąc. Prezes UOKiK uznał, że spółka Terg - właściciel witryny electro.pl – wprowadziła w błąd</w:t>
      </w:r>
    </w:p>
    <w:p w:rsidR="00B24F32" w:rsidRDefault="00B24F32" w:rsidP="00884481">
      <w:pPr>
        <w:spacing w:after="12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>
        <w:rPr>
          <w:rFonts w:ascii="Trebuchet MS" w:hAnsi="Trebuchet MS"/>
          <w:b/>
          <w:bCs/>
        </w:rPr>
        <w:t>21 listopada</w:t>
      </w:r>
      <w:r w:rsidRPr="00245987">
        <w:rPr>
          <w:rFonts w:ascii="Trebuchet MS" w:hAnsi="Trebuchet MS"/>
          <w:b/>
          <w:bCs/>
        </w:rPr>
        <w:t xml:space="preserve"> 2014 r.]</w:t>
      </w:r>
      <w:r w:rsidRPr="0024598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Postępowanie przeciwko właścicielowi sklepu internetowego electro.pl, spółce Terg, zostało wszczęte w lipcu. Urząd zakwestionował reklamę informującą o darmowej dostawie zamówionego towaru. Promocja miała obowiązywać jedynie przez ograniczony, krótki czas, np: 48 godzin. W związku z tym, konsument mógł odnieść wrażenie, że taka korzystna oferta może się nie powtórzyć i mógł natychmiast podjąć decyzję o zakupie produktów. Tymczasem, nie była to wyjątkowa okazja dla klienta, dlatego, że </w:t>
      </w:r>
      <w:r w:rsidRPr="00D656E6">
        <w:rPr>
          <w:rFonts w:ascii="Trebuchet MS" w:hAnsi="Trebuchet MS"/>
          <w:b/>
        </w:rPr>
        <w:t>po zakończeniu jednej promocji natychmiast rozpoczynała się kolejna, w sumie darmowa dostawa obowiązywała przez ponad miesiąc.</w:t>
      </w:r>
      <w:r>
        <w:rPr>
          <w:rFonts w:ascii="Trebuchet MS" w:hAnsi="Trebuchet MS"/>
        </w:rPr>
        <w:t xml:space="preserve"> Zdaniem UOKiK, electro.pl powinno rzetelnie informować klientów o rzeczywistym czasie trwania promocji, wówczas mieliby więcej czasu na podjęcie decyzji o zakupie.</w:t>
      </w:r>
    </w:p>
    <w:p w:rsidR="00B24F32" w:rsidRPr="0075202F" w:rsidRDefault="00B24F32" w:rsidP="00884481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Spółka zaniechała stosowania kwestionowanego hasła w grudniu 2013 roku. </w:t>
      </w:r>
      <w:r w:rsidRPr="00854DEF">
        <w:rPr>
          <w:rFonts w:ascii="Trebuchet MS" w:hAnsi="Trebuchet MS"/>
          <w:b/>
        </w:rPr>
        <w:t>Jednak ze względu na naruszenie podstawowego prawa konsumentów – do rzetelnej, prawdziwej i pełnej informacji – została na nią nałożona kara 349 088 zł.</w:t>
      </w:r>
      <w:r>
        <w:rPr>
          <w:rFonts w:ascii="Trebuchet MS" w:hAnsi="Trebuchet MS"/>
        </w:rPr>
        <w:t xml:space="preserve"> Decyzja nie jest ostateczna, spółka odwołała się do sądu.</w:t>
      </w:r>
    </w:p>
    <w:p w:rsidR="00B24F32" w:rsidRPr="009E0A1C" w:rsidRDefault="00B24F32" w:rsidP="009E0A1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NewRomanPSMT"/>
          <w:lang w:eastAsia="pl-PL"/>
        </w:rPr>
      </w:pPr>
      <w:r w:rsidRPr="009E0A1C">
        <w:rPr>
          <w:rFonts w:ascii="Trebuchet MS" w:hAnsi="Trebuchet MS" w:cs="TimesNewRomanPSMT"/>
          <w:lang w:eastAsia="pl-PL"/>
        </w:rPr>
        <w:t>Kon</w:t>
      </w:r>
      <w:r>
        <w:rPr>
          <w:rFonts w:ascii="Trebuchet MS" w:hAnsi="Trebuchet MS" w:cs="TimesNewRomanPSMT"/>
          <w:lang w:eastAsia="pl-PL"/>
        </w:rPr>
        <w:t>sumenci</w:t>
      </w:r>
      <w:r w:rsidRPr="009E0A1C">
        <w:rPr>
          <w:rFonts w:ascii="Trebuchet MS" w:hAnsi="Trebuchet MS" w:cs="TimesNewRomanPSMT"/>
          <w:lang w:eastAsia="pl-PL"/>
        </w:rPr>
        <w:t xml:space="preserve">, którzy zostali wprowadzeni w błąd powinni szukać pomocy, dzwoniąc pod bezpłatny numer 800 007 707, </w:t>
      </w:r>
      <w:r>
        <w:rPr>
          <w:rFonts w:ascii="Trebuchet MS" w:hAnsi="Trebuchet MS" w:cs="TimesNewRomanPSMT"/>
          <w:lang w:eastAsia="pl-PL"/>
        </w:rPr>
        <w:t xml:space="preserve">pisząc na adres </w:t>
      </w:r>
      <w:hyperlink r:id="rId7" w:history="1">
        <w:r w:rsidRPr="00746169">
          <w:rPr>
            <w:rStyle w:val="Hyperlink"/>
            <w:rFonts w:ascii="Trebuchet MS" w:hAnsi="Trebuchet MS" w:cs="TimesNewRomanPSMT"/>
            <w:lang w:eastAsia="pl-PL"/>
          </w:rPr>
          <w:t>porady@dlakonsumentow.pl</w:t>
        </w:r>
      </w:hyperlink>
      <w:r>
        <w:rPr>
          <w:rFonts w:ascii="Trebuchet MS" w:hAnsi="Trebuchet MS" w:cs="TimesNewRomanPSMT"/>
          <w:lang w:eastAsia="pl-PL"/>
        </w:rPr>
        <w:t xml:space="preserve"> lub kontaktując się z jednym z </w:t>
      </w:r>
      <w:hyperlink r:id="rId8" w:history="1">
        <w:r w:rsidRPr="001D75C3">
          <w:rPr>
            <w:rStyle w:val="Hyperlink"/>
            <w:rFonts w:ascii="Trebuchet MS" w:hAnsi="Trebuchet MS" w:cs="TimesNewRomanPSMT"/>
            <w:lang w:eastAsia="pl-PL"/>
          </w:rPr>
          <w:t>miejskich/powiatowych rzeczników konsumentów</w:t>
        </w:r>
      </w:hyperlink>
      <w:r>
        <w:rPr>
          <w:rFonts w:ascii="Trebuchet MS" w:hAnsi="Trebuchet MS" w:cs="TimesNewRomanPSMT"/>
          <w:lang w:eastAsia="pl-PL"/>
        </w:rPr>
        <w:t xml:space="preserve">. </w:t>
      </w:r>
    </w:p>
    <w:p w:rsidR="00B24F32" w:rsidRDefault="00B24F32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Style w:val="Strong"/>
          <w:rFonts w:ascii="Trebuchet MS" w:hAnsi="Trebuchet MS" w:cs="Tahoma"/>
          <w:bCs/>
          <w:color w:val="000000"/>
          <w:sz w:val="18"/>
          <w:szCs w:val="18"/>
          <w:lang w:val="pl-PL"/>
        </w:rPr>
        <w:br/>
      </w:r>
      <w:r w:rsidRPr="0031206A">
        <w:rPr>
          <w:rStyle w:val="Strong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B24F32" w:rsidRPr="008C36DC" w:rsidRDefault="00B24F32" w:rsidP="007D0C4F">
      <w:smartTag w:uri="urn:schemas-microsoft-com:office:smarttags" w:element="PersonName">
        <w:smartTagPr>
          <w:attr w:name="ProductID" w:val="Małgorzata Cieloch"/>
        </w:smartTagPr>
        <w:r w:rsidRPr="007D0C4F">
          <w:rPr>
            <w:rFonts w:ascii="Trebuchet MS" w:hAnsi="Trebuchet MS"/>
            <w:sz w:val="18"/>
            <w:szCs w:val="18"/>
          </w:rPr>
          <w:t>Małgorzata Cieloch</w:t>
        </w:r>
      </w:smartTag>
      <w:r w:rsidRPr="007D0C4F">
        <w:rPr>
          <w:rFonts w:ascii="Trebuchet MS" w:hAnsi="Trebuchet MS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Rzecznik prasowy"/>
        </w:smartTagPr>
        <w:r w:rsidRPr="007D0C4F">
          <w:rPr>
            <w:rFonts w:ascii="Trebuchet MS" w:hAnsi="Trebuchet MS"/>
            <w:sz w:val="18"/>
            <w:szCs w:val="18"/>
          </w:rPr>
          <w:t>Rzecznik prasowy</w:t>
        </w:r>
      </w:smartTag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r w:rsidRPr="007D0C4F">
        <w:rPr>
          <w:rFonts w:ascii="Trebuchet MS" w:hAnsi="Trebuchet MS"/>
          <w:sz w:val="18"/>
          <w:szCs w:val="18"/>
          <w:u w:val="single"/>
        </w:rPr>
        <w:t>malgorzata.cieloch@uokik.gov.pl</w:t>
      </w:r>
    </w:p>
    <w:sectPr w:rsidR="00B24F32" w:rsidRPr="008C36DC" w:rsidSect="009D35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32" w:rsidRDefault="00B24F32" w:rsidP="007D0C4F">
      <w:pPr>
        <w:spacing w:after="0" w:line="240" w:lineRule="auto"/>
      </w:pPr>
      <w:r>
        <w:separator/>
      </w:r>
    </w:p>
  </w:endnote>
  <w:endnote w:type="continuationSeparator" w:id="0">
    <w:p w:rsidR="00B24F32" w:rsidRDefault="00B24F32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32" w:rsidRDefault="00B24F32">
    <w:pPr>
      <w:pStyle w:val="Footer"/>
    </w:pPr>
    <w:r>
      <w:rPr>
        <w:noProof/>
        <w:lang w:eastAsia="pl-PL"/>
      </w:rPr>
      <w:pict>
        <v:line id="Łącznik prostoliniowy 8" o:spid="_x0000_s204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2050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ogo uokik PL- jpg" style="position:absolute;margin-left:84.85pt;margin-top:765pt;width:117pt;height:42.1pt;z-index:-251658752;visibility:visible">
          <v:imagedata r:id="rId1" o:title=""/>
        </v:shape>
      </w:pict>
    </w:r>
    <w:r>
      <w:rPr>
        <w:noProof/>
        <w:lang w:eastAsia="pl-PL"/>
      </w:rPr>
      <w:pict>
        <v:shape id="Obraz 4" o:spid="_x0000_s2052" type="#_x0000_t75" alt="logo uokik PL- jpg" style="position:absolute;margin-left:257.35pt;margin-top:768.45pt;width:117pt;height:42.1pt;z-index:-251659776;visibility:visible">
          <v:imagedata r:id="rId1" o:title=""/>
        </v:shape>
      </w:pict>
    </w:r>
    <w:r>
      <w:rPr>
        <w:noProof/>
        <w:lang w:eastAsia="pl-PL"/>
      </w:rPr>
      <w:pict>
        <v:shape id="Obraz 3" o:spid="_x0000_s2053" type="#_x0000_t75" alt="logo uokik PL- jpg" style="position:absolute;margin-left:257.35pt;margin-top:768.45pt;width:117pt;height:42.1pt;z-index:-251660800;visibility:visible">
          <v:imagedata r:id="rId1" o:title=""/>
        </v:shape>
      </w:pict>
    </w:r>
    <w:r>
      <w:rPr>
        <w:noProof/>
        <w:lang w:eastAsia="pl-PL"/>
      </w:rPr>
      <w:pict>
        <v:shape id="Obraz 2" o:spid="_x0000_s2054" type="#_x0000_t75" alt="logo uokik PL- jpg" style="position:absolute;margin-left:84.85pt;margin-top:765.2pt;width:117pt;height:42.1pt;z-index:-251661824;visibility:visible">
          <v:imagedata r:id="rId1" o:title=""/>
        </v:shape>
      </w:pict>
    </w:r>
    <w:r w:rsidRPr="00050BEA">
      <w:rPr>
        <w:noProof/>
        <w:lang w:eastAsia="pl-PL"/>
      </w:rPr>
      <w:pict>
        <v:shape id="Obraz 12" o:spid="_x0000_i1028" type="#_x0000_t75" style="width:452.25pt;height:55.5pt;visibility:visible">
          <v:imagedata r:id="rId2" o:title=""/>
        </v:shape>
      </w:pict>
    </w:r>
    <w:r>
      <w:rPr>
        <w:noProof/>
        <w:lang w:eastAsia="pl-PL"/>
      </w:rPr>
      <w:pict>
        <v:line id="Łącznik prostoliniowy 11" o:spid="_x0000_s2055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32" w:rsidRDefault="00B24F32" w:rsidP="007D0C4F">
      <w:pPr>
        <w:spacing w:after="0" w:line="240" w:lineRule="auto"/>
      </w:pPr>
      <w:r>
        <w:separator/>
      </w:r>
    </w:p>
  </w:footnote>
  <w:footnote w:type="continuationSeparator" w:id="0">
    <w:p w:rsidR="00B24F32" w:rsidRDefault="00B24F32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32" w:rsidRDefault="00B24F32">
    <w:pPr>
      <w:pStyle w:val="Header"/>
    </w:pPr>
    <w:r w:rsidRPr="00050B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lowek2" style="width:446.25pt;height:56.25pt;visibility:visible">
          <v:imagedata r:id="rId1" o:title=""/>
        </v:shape>
      </w:pict>
    </w:r>
  </w:p>
  <w:p w:rsidR="00B24F32" w:rsidRDefault="00B24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4F"/>
    <w:rsid w:val="00012D54"/>
    <w:rsid w:val="00016569"/>
    <w:rsid w:val="00017482"/>
    <w:rsid w:val="00022E7C"/>
    <w:rsid w:val="00022F51"/>
    <w:rsid w:val="00026A24"/>
    <w:rsid w:val="00030CD0"/>
    <w:rsid w:val="00031081"/>
    <w:rsid w:val="0004211E"/>
    <w:rsid w:val="000472D9"/>
    <w:rsid w:val="00050BEA"/>
    <w:rsid w:val="00051EAC"/>
    <w:rsid w:val="00073EC9"/>
    <w:rsid w:val="0007437C"/>
    <w:rsid w:val="00092304"/>
    <w:rsid w:val="00093DBA"/>
    <w:rsid w:val="000B0C49"/>
    <w:rsid w:val="000B4011"/>
    <w:rsid w:val="000C3780"/>
    <w:rsid w:val="000C4939"/>
    <w:rsid w:val="000C773F"/>
    <w:rsid w:val="000D21AD"/>
    <w:rsid w:val="000D574C"/>
    <w:rsid w:val="00100542"/>
    <w:rsid w:val="00105274"/>
    <w:rsid w:val="00126CA0"/>
    <w:rsid w:val="0013114D"/>
    <w:rsid w:val="00132019"/>
    <w:rsid w:val="00140845"/>
    <w:rsid w:val="00151518"/>
    <w:rsid w:val="00155FB9"/>
    <w:rsid w:val="00161F8A"/>
    <w:rsid w:val="00163EAC"/>
    <w:rsid w:val="0016739E"/>
    <w:rsid w:val="00182992"/>
    <w:rsid w:val="00183244"/>
    <w:rsid w:val="001961A5"/>
    <w:rsid w:val="001C1294"/>
    <w:rsid w:val="001C35F4"/>
    <w:rsid w:val="001D75C3"/>
    <w:rsid w:val="001E2BEA"/>
    <w:rsid w:val="001F0415"/>
    <w:rsid w:val="001F33A5"/>
    <w:rsid w:val="00231DFA"/>
    <w:rsid w:val="002343F7"/>
    <w:rsid w:val="00245987"/>
    <w:rsid w:val="00283AA5"/>
    <w:rsid w:val="00291D7D"/>
    <w:rsid w:val="00292D69"/>
    <w:rsid w:val="002B19A2"/>
    <w:rsid w:val="002C3FD5"/>
    <w:rsid w:val="00303486"/>
    <w:rsid w:val="0030481B"/>
    <w:rsid w:val="00304B1C"/>
    <w:rsid w:val="0031206A"/>
    <w:rsid w:val="00315ED2"/>
    <w:rsid w:val="00317E8E"/>
    <w:rsid w:val="003372BB"/>
    <w:rsid w:val="00367DCC"/>
    <w:rsid w:val="003879DD"/>
    <w:rsid w:val="00387D15"/>
    <w:rsid w:val="003B7D5B"/>
    <w:rsid w:val="003D0A55"/>
    <w:rsid w:val="003F08A3"/>
    <w:rsid w:val="00406848"/>
    <w:rsid w:val="0042486F"/>
    <w:rsid w:val="00424BBD"/>
    <w:rsid w:val="0042778A"/>
    <w:rsid w:val="004348B2"/>
    <w:rsid w:val="00451CBA"/>
    <w:rsid w:val="0045538F"/>
    <w:rsid w:val="00460353"/>
    <w:rsid w:val="00476FFA"/>
    <w:rsid w:val="0048559E"/>
    <w:rsid w:val="004C0709"/>
    <w:rsid w:val="004C49B4"/>
    <w:rsid w:val="004D314B"/>
    <w:rsid w:val="004E031B"/>
    <w:rsid w:val="004E464D"/>
    <w:rsid w:val="005044B3"/>
    <w:rsid w:val="0052247C"/>
    <w:rsid w:val="005232F6"/>
    <w:rsid w:val="00554666"/>
    <w:rsid w:val="00576EF2"/>
    <w:rsid w:val="00587AA4"/>
    <w:rsid w:val="005925A5"/>
    <w:rsid w:val="00595CE5"/>
    <w:rsid w:val="00597D6E"/>
    <w:rsid w:val="005B69F5"/>
    <w:rsid w:val="005C1CDA"/>
    <w:rsid w:val="005C343C"/>
    <w:rsid w:val="005D0455"/>
    <w:rsid w:val="005D1012"/>
    <w:rsid w:val="005E031A"/>
    <w:rsid w:val="00611467"/>
    <w:rsid w:val="006148D0"/>
    <w:rsid w:val="0062721B"/>
    <w:rsid w:val="0064244A"/>
    <w:rsid w:val="00663929"/>
    <w:rsid w:val="0066687D"/>
    <w:rsid w:val="0066697E"/>
    <w:rsid w:val="0067131B"/>
    <w:rsid w:val="00672F08"/>
    <w:rsid w:val="00677266"/>
    <w:rsid w:val="00677F22"/>
    <w:rsid w:val="006818FB"/>
    <w:rsid w:val="006A0C1C"/>
    <w:rsid w:val="006A2870"/>
    <w:rsid w:val="006A39C2"/>
    <w:rsid w:val="006D030D"/>
    <w:rsid w:val="006D3043"/>
    <w:rsid w:val="006D3B02"/>
    <w:rsid w:val="006F005D"/>
    <w:rsid w:val="007058D2"/>
    <w:rsid w:val="0071057F"/>
    <w:rsid w:val="00710EE8"/>
    <w:rsid w:val="00712002"/>
    <w:rsid w:val="00712A79"/>
    <w:rsid w:val="007331BE"/>
    <w:rsid w:val="007428A9"/>
    <w:rsid w:val="00744F5A"/>
    <w:rsid w:val="00746169"/>
    <w:rsid w:val="0075202F"/>
    <w:rsid w:val="0077007E"/>
    <w:rsid w:val="007711B5"/>
    <w:rsid w:val="00771F7B"/>
    <w:rsid w:val="00775CAA"/>
    <w:rsid w:val="00782D1A"/>
    <w:rsid w:val="007834C6"/>
    <w:rsid w:val="0078584A"/>
    <w:rsid w:val="007A00B5"/>
    <w:rsid w:val="007A36EB"/>
    <w:rsid w:val="007A63D6"/>
    <w:rsid w:val="007B5887"/>
    <w:rsid w:val="007B695B"/>
    <w:rsid w:val="007C214F"/>
    <w:rsid w:val="007C2E9F"/>
    <w:rsid w:val="007D0C4F"/>
    <w:rsid w:val="007D6CA5"/>
    <w:rsid w:val="007E3D3A"/>
    <w:rsid w:val="007F4254"/>
    <w:rsid w:val="00804203"/>
    <w:rsid w:val="00812B5D"/>
    <w:rsid w:val="00826084"/>
    <w:rsid w:val="00854DEF"/>
    <w:rsid w:val="00857C6A"/>
    <w:rsid w:val="00864CE9"/>
    <w:rsid w:val="00884481"/>
    <w:rsid w:val="00890B43"/>
    <w:rsid w:val="00897DC2"/>
    <w:rsid w:val="008B2D6D"/>
    <w:rsid w:val="008B4D4A"/>
    <w:rsid w:val="008C36DC"/>
    <w:rsid w:val="008E065D"/>
    <w:rsid w:val="008E0688"/>
    <w:rsid w:val="0091679A"/>
    <w:rsid w:val="009457CA"/>
    <w:rsid w:val="00957460"/>
    <w:rsid w:val="00957A9E"/>
    <w:rsid w:val="009605EA"/>
    <w:rsid w:val="00973CA3"/>
    <w:rsid w:val="0098596A"/>
    <w:rsid w:val="009976D7"/>
    <w:rsid w:val="00997E38"/>
    <w:rsid w:val="009B03AA"/>
    <w:rsid w:val="009B241C"/>
    <w:rsid w:val="009B3824"/>
    <w:rsid w:val="009B6361"/>
    <w:rsid w:val="009D3594"/>
    <w:rsid w:val="009E0A1C"/>
    <w:rsid w:val="009E309A"/>
    <w:rsid w:val="009F0601"/>
    <w:rsid w:val="00A01E8F"/>
    <w:rsid w:val="00A555D0"/>
    <w:rsid w:val="00A702C9"/>
    <w:rsid w:val="00A85A25"/>
    <w:rsid w:val="00A904E7"/>
    <w:rsid w:val="00A90FE6"/>
    <w:rsid w:val="00A91DF6"/>
    <w:rsid w:val="00A96BD9"/>
    <w:rsid w:val="00A974D8"/>
    <w:rsid w:val="00AA1C0B"/>
    <w:rsid w:val="00AB7171"/>
    <w:rsid w:val="00AC3F4F"/>
    <w:rsid w:val="00AE1027"/>
    <w:rsid w:val="00AE25AB"/>
    <w:rsid w:val="00AE46FA"/>
    <w:rsid w:val="00AF3430"/>
    <w:rsid w:val="00B224DD"/>
    <w:rsid w:val="00B23BCA"/>
    <w:rsid w:val="00B24F32"/>
    <w:rsid w:val="00B31A3A"/>
    <w:rsid w:val="00B36ECF"/>
    <w:rsid w:val="00B6390D"/>
    <w:rsid w:val="00B653E2"/>
    <w:rsid w:val="00B67DAA"/>
    <w:rsid w:val="00B81DB4"/>
    <w:rsid w:val="00B916EF"/>
    <w:rsid w:val="00BA17CC"/>
    <w:rsid w:val="00BB2848"/>
    <w:rsid w:val="00BB52C8"/>
    <w:rsid w:val="00BC1FE4"/>
    <w:rsid w:val="00BC306A"/>
    <w:rsid w:val="00BD075E"/>
    <w:rsid w:val="00BD187E"/>
    <w:rsid w:val="00BD2D10"/>
    <w:rsid w:val="00BF6AFF"/>
    <w:rsid w:val="00BF6E01"/>
    <w:rsid w:val="00C14681"/>
    <w:rsid w:val="00C15442"/>
    <w:rsid w:val="00C16244"/>
    <w:rsid w:val="00C20729"/>
    <w:rsid w:val="00C2388B"/>
    <w:rsid w:val="00C31CAC"/>
    <w:rsid w:val="00C552B4"/>
    <w:rsid w:val="00C74960"/>
    <w:rsid w:val="00C841D5"/>
    <w:rsid w:val="00C8693C"/>
    <w:rsid w:val="00C86959"/>
    <w:rsid w:val="00C92EFE"/>
    <w:rsid w:val="00C94B49"/>
    <w:rsid w:val="00CA4E90"/>
    <w:rsid w:val="00CA6527"/>
    <w:rsid w:val="00CD3FCC"/>
    <w:rsid w:val="00CE43C7"/>
    <w:rsid w:val="00D061B2"/>
    <w:rsid w:val="00D24DA0"/>
    <w:rsid w:val="00D326B5"/>
    <w:rsid w:val="00D56766"/>
    <w:rsid w:val="00D656E6"/>
    <w:rsid w:val="00D819BB"/>
    <w:rsid w:val="00DA7302"/>
    <w:rsid w:val="00DB645E"/>
    <w:rsid w:val="00DE51D7"/>
    <w:rsid w:val="00DF4392"/>
    <w:rsid w:val="00DF5793"/>
    <w:rsid w:val="00E04307"/>
    <w:rsid w:val="00E23FCB"/>
    <w:rsid w:val="00E378F6"/>
    <w:rsid w:val="00E4056D"/>
    <w:rsid w:val="00E513A9"/>
    <w:rsid w:val="00E54557"/>
    <w:rsid w:val="00E6304E"/>
    <w:rsid w:val="00E759FA"/>
    <w:rsid w:val="00E90A0F"/>
    <w:rsid w:val="00E93697"/>
    <w:rsid w:val="00EA3CB8"/>
    <w:rsid w:val="00EB0CD3"/>
    <w:rsid w:val="00EB6ECC"/>
    <w:rsid w:val="00EE196B"/>
    <w:rsid w:val="00EE1B95"/>
    <w:rsid w:val="00EE6F33"/>
    <w:rsid w:val="00F04F47"/>
    <w:rsid w:val="00F058EE"/>
    <w:rsid w:val="00F07398"/>
    <w:rsid w:val="00F25E56"/>
    <w:rsid w:val="00F263F0"/>
    <w:rsid w:val="00F35DDA"/>
    <w:rsid w:val="00F41392"/>
    <w:rsid w:val="00F609BD"/>
    <w:rsid w:val="00F72521"/>
    <w:rsid w:val="00F80F0C"/>
    <w:rsid w:val="00F926B8"/>
    <w:rsid w:val="00FA208D"/>
    <w:rsid w:val="00FA5856"/>
    <w:rsid w:val="00FA5CE7"/>
    <w:rsid w:val="00FC25CD"/>
    <w:rsid w:val="00FC58D3"/>
    <w:rsid w:val="00FD12C5"/>
    <w:rsid w:val="00FD27E2"/>
    <w:rsid w:val="00FD5E3B"/>
    <w:rsid w:val="00FF07D8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KOMUNIKATU">
    <w:name w:val="TEKST KOMUNIKATU"/>
    <w:basedOn w:val="BodyText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Emphasis">
    <w:name w:val="Emphasis"/>
    <w:basedOn w:val="DefaultParagraphFont"/>
    <w:uiPriority w:val="99"/>
    <w:qFormat/>
    <w:rsid w:val="007D0C4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D0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C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C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C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005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31A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A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A3A"/>
    <w:rPr>
      <w:b/>
      <w:bCs/>
    </w:rPr>
  </w:style>
  <w:style w:type="paragraph" w:styleId="NormalWeb">
    <w:name w:val="Normal (Web)"/>
    <w:basedOn w:val="Normal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D045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6AFF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F6A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kontak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272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Paweł Ratyński</cp:lastModifiedBy>
  <cp:revision>3</cp:revision>
  <cp:lastPrinted>2014-09-30T12:56:00Z</cp:lastPrinted>
  <dcterms:created xsi:type="dcterms:W3CDTF">2014-11-19T08:41:00Z</dcterms:created>
  <dcterms:modified xsi:type="dcterms:W3CDTF">2014-11-21T09:16:00Z</dcterms:modified>
</cp:coreProperties>
</file>