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4E4A" w14:textId="6CBBCBC0" w:rsidR="00D47CCF" w:rsidRPr="0024118E" w:rsidRDefault="00A7072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Światowy Dzień Konsumenta</w:t>
      </w:r>
      <w:r>
        <w:rPr>
          <w:sz w:val="32"/>
          <w:szCs w:val="32"/>
        </w:rPr>
        <w:tab/>
      </w:r>
      <w:r w:rsidR="00DD419A">
        <w:rPr>
          <w:sz w:val="32"/>
          <w:szCs w:val="32"/>
        </w:rPr>
        <w:tab/>
      </w:r>
    </w:p>
    <w:p w14:paraId="7FB54957" w14:textId="77777777" w:rsidR="00986C37" w:rsidRPr="00076A58" w:rsidRDefault="00DD419A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Rzecznicy konsumentów pomagają już od 20 lat. </w:t>
      </w:r>
    </w:p>
    <w:p w14:paraId="68CB945A" w14:textId="77777777" w:rsidR="00DD419A" w:rsidRPr="00DD419A" w:rsidRDefault="00DD419A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val="en-US"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Wyróżniliśmy 30 z nich.</w:t>
      </w:r>
    </w:p>
    <w:p w14:paraId="65072360" w14:textId="77777777" w:rsidR="00DD419A" w:rsidRPr="00DD419A" w:rsidRDefault="00076A5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Co ósmy Polak skorzystał już z porady rzecznika. </w:t>
      </w:r>
    </w:p>
    <w:p w14:paraId="5DE4FC2E" w14:textId="77777777" w:rsidR="00DD419A" w:rsidRDefault="0010559C" w:rsidP="00DD419A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DD419A">
        <w:rPr>
          <w:b/>
          <w:sz w:val="22"/>
        </w:rPr>
        <w:t>13 marca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DD419A">
        <w:rPr>
          <w:sz w:val="22"/>
        </w:rPr>
        <w:t xml:space="preserve">– </w:t>
      </w:r>
      <w:r w:rsidR="00DD419A" w:rsidRPr="0088770D">
        <w:rPr>
          <w:i/>
          <w:sz w:val="22"/>
        </w:rPr>
        <w:t xml:space="preserve">W ciągu 10 ostatnich lat rzecznicy konsumentów udzielili 4,5 mln porad. Jeżeli porównamy to do liczby mieszkańców Polski, to okazuje się, że </w:t>
      </w:r>
      <w:r w:rsidR="00DD419A" w:rsidRPr="0088770D">
        <w:rPr>
          <w:b/>
          <w:i/>
          <w:sz w:val="22"/>
        </w:rPr>
        <w:t>co ósmy Polak skorzystał już z porady rzecznika</w:t>
      </w:r>
      <w:r w:rsidR="00DD419A" w:rsidRPr="0088770D">
        <w:rPr>
          <w:i/>
          <w:sz w:val="22"/>
        </w:rPr>
        <w:t xml:space="preserve">. Mamy prawo do bezpłatnej pomocy prawnej już od ponad 20 lat </w:t>
      </w:r>
      <w:r w:rsidR="00DD419A">
        <w:rPr>
          <w:sz w:val="22"/>
        </w:rPr>
        <w:t xml:space="preserve">– mówi Marek Niechciał, prezes Urzędu Ochrony Konkurencji i Konsumentów. </w:t>
      </w:r>
    </w:p>
    <w:p w14:paraId="34AB568A" w14:textId="77777777" w:rsidR="00DD419A" w:rsidRPr="00DD419A" w:rsidRDefault="00D5691C" w:rsidP="00DD419A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Wyróżnienia dla rzeczników</w:t>
      </w:r>
    </w:p>
    <w:p w14:paraId="2C23C034" w14:textId="77777777" w:rsidR="00B73F22" w:rsidRDefault="00DD419A" w:rsidP="00DD419A">
      <w:pPr>
        <w:spacing w:after="240" w:line="360" w:lineRule="auto"/>
        <w:jc w:val="both"/>
        <w:rPr>
          <w:rFonts w:ascii="Tahoma" w:hAnsi="Tahoma" w:cs="Tahoma"/>
          <w:color w:val="3C4147"/>
          <w:szCs w:val="18"/>
          <w:shd w:val="clear" w:color="auto" w:fill="FFFFFF"/>
        </w:rPr>
      </w:pPr>
      <w:r>
        <w:rPr>
          <w:sz w:val="22"/>
        </w:rPr>
        <w:t xml:space="preserve">Rzecznicy konsumentów są obecni w naszym kraju od 1 stycznia 1999 r. </w:t>
      </w:r>
      <w:r w:rsidRPr="00DD419A">
        <w:rPr>
          <w:rFonts w:cs="Tahoma"/>
          <w:sz w:val="22"/>
          <w:shd w:val="clear" w:color="auto" w:fill="FFFFFF"/>
        </w:rPr>
        <w:t>W</w:t>
      </w:r>
      <w:r>
        <w:rPr>
          <w:rFonts w:cs="Tahoma"/>
          <w:sz w:val="22"/>
          <w:shd w:val="clear" w:color="auto" w:fill="FFFFFF"/>
        </w:rPr>
        <w:t>tedy</w:t>
      </w:r>
      <w:r w:rsidRPr="00DD419A">
        <w:rPr>
          <w:rFonts w:cs="Tahoma"/>
          <w:sz w:val="22"/>
          <w:shd w:val="clear" w:color="auto" w:fill="FFFFFF"/>
        </w:rPr>
        <w:t xml:space="preserve"> weszła w życie ustawa zmieniająca niektóre przepisy określające kompetencje organów administracji publicznej w związku z reformą ustrojową państwa. </w:t>
      </w:r>
      <w:r>
        <w:rPr>
          <w:rFonts w:cs="Tahoma"/>
          <w:sz w:val="22"/>
          <w:shd w:val="clear" w:color="auto" w:fill="FFFFFF"/>
        </w:rPr>
        <w:t xml:space="preserve">Od tego momentu samorządy powiatowe muszą powoływać miejskich lub powiatowych rzeczników konsumentów. </w:t>
      </w:r>
      <w:r w:rsidR="0088770D">
        <w:rPr>
          <w:rFonts w:cs="Tahoma"/>
          <w:sz w:val="22"/>
          <w:shd w:val="clear" w:color="auto" w:fill="FFFFFF"/>
        </w:rPr>
        <w:t xml:space="preserve">Udzielają oni bezpłatnych porad w urzędach miast i w starostwach powiatowych całej Polsce. Mierzą się też z problemami: wielu z nich jest zatrudnionych nie na pełny etat, a nawet na jedną czwartą, nie mają osób do pomocy, łączą tę funkcję z inną, którą sprawują w samorządzie. To wszystko sprawia, że </w:t>
      </w:r>
      <w:r w:rsidR="00076A58">
        <w:rPr>
          <w:rFonts w:cs="Tahoma"/>
          <w:sz w:val="22"/>
          <w:shd w:val="clear" w:color="auto" w:fill="FFFFFF"/>
        </w:rPr>
        <w:t xml:space="preserve">jakość </w:t>
      </w:r>
      <w:r w:rsidR="0088770D">
        <w:rPr>
          <w:rFonts w:cs="Tahoma"/>
          <w:sz w:val="22"/>
          <w:shd w:val="clear" w:color="auto" w:fill="FFFFFF"/>
        </w:rPr>
        <w:t>pomoc</w:t>
      </w:r>
      <w:r w:rsidR="00076A58">
        <w:rPr>
          <w:rFonts w:cs="Tahoma"/>
          <w:sz w:val="22"/>
          <w:shd w:val="clear" w:color="auto" w:fill="FFFFFF"/>
        </w:rPr>
        <w:t>y</w:t>
      </w:r>
      <w:r w:rsidR="0088770D">
        <w:rPr>
          <w:rFonts w:cs="Tahoma"/>
          <w:sz w:val="22"/>
          <w:shd w:val="clear" w:color="auto" w:fill="FFFFFF"/>
        </w:rPr>
        <w:t xml:space="preserve"> konsumentom jest </w:t>
      </w:r>
      <w:r w:rsidR="00076A58">
        <w:rPr>
          <w:rFonts w:cs="Tahoma"/>
          <w:sz w:val="22"/>
          <w:shd w:val="clear" w:color="auto" w:fill="FFFFFF"/>
        </w:rPr>
        <w:t>różna</w:t>
      </w:r>
      <w:r w:rsidR="0088770D">
        <w:rPr>
          <w:rFonts w:cs="Tahoma"/>
          <w:sz w:val="22"/>
          <w:shd w:val="clear" w:color="auto" w:fill="FFFFFF"/>
        </w:rPr>
        <w:t xml:space="preserve">.  </w:t>
      </w:r>
    </w:p>
    <w:p w14:paraId="72915D16" w14:textId="235DF5C3" w:rsidR="00076A58" w:rsidRPr="005F5568" w:rsidRDefault="00697165" w:rsidP="00697165">
      <w:pPr>
        <w:spacing w:after="240" w:line="360" w:lineRule="auto"/>
        <w:jc w:val="both"/>
        <w:rPr>
          <w:i/>
          <w:sz w:val="22"/>
        </w:rPr>
      </w:pPr>
      <w:r w:rsidRPr="00697165">
        <w:rPr>
          <w:sz w:val="22"/>
        </w:rPr>
        <w:t xml:space="preserve">- </w:t>
      </w:r>
      <w:r w:rsidRPr="00697165">
        <w:rPr>
          <w:i/>
          <w:sz w:val="22"/>
        </w:rPr>
        <w:t xml:space="preserve">Chciałbym, żeby to się zmieniło. </w:t>
      </w:r>
      <w:r w:rsidR="005F5568">
        <w:rPr>
          <w:i/>
          <w:sz w:val="22"/>
        </w:rPr>
        <w:t>W</w:t>
      </w:r>
      <w:r w:rsidR="005F5568" w:rsidRPr="005F5568">
        <w:rPr>
          <w:i/>
          <w:sz w:val="22"/>
        </w:rPr>
        <w:t>idzę potrzebę zmian legislacyjnych, ale też zmiany nastawienia samych rzeczników do wyzwań konsumenckich, które stawia przed nimi XXI w.</w:t>
      </w:r>
      <w:r w:rsidR="005F5568">
        <w:rPr>
          <w:i/>
          <w:sz w:val="22"/>
        </w:rPr>
        <w:t xml:space="preserve"> </w:t>
      </w:r>
      <w:r w:rsidR="005F5568" w:rsidRPr="005F5568">
        <w:t xml:space="preserve"> </w:t>
      </w:r>
      <w:r w:rsidR="005F5568">
        <w:rPr>
          <w:i/>
          <w:sz w:val="22"/>
        </w:rPr>
        <w:t>Poszkodowany powinien dostać pomoc</w:t>
      </w:r>
      <w:r w:rsidR="005F5568" w:rsidRPr="005F5568">
        <w:rPr>
          <w:i/>
          <w:sz w:val="22"/>
        </w:rPr>
        <w:t xml:space="preserve"> w </w:t>
      </w:r>
      <w:r w:rsidR="00233D63">
        <w:rPr>
          <w:i/>
          <w:sz w:val="22"/>
        </w:rPr>
        <w:t>skomplik</w:t>
      </w:r>
      <w:bookmarkStart w:id="0" w:name="_GoBack"/>
      <w:bookmarkEnd w:id="0"/>
      <w:r w:rsidR="005F5568">
        <w:rPr>
          <w:i/>
          <w:sz w:val="22"/>
        </w:rPr>
        <w:t xml:space="preserve">owanych </w:t>
      </w:r>
      <w:r w:rsidR="005F5568" w:rsidRPr="005F5568">
        <w:rPr>
          <w:i/>
          <w:sz w:val="22"/>
        </w:rPr>
        <w:t>sprawach</w:t>
      </w:r>
      <w:r w:rsidR="005F5568">
        <w:rPr>
          <w:i/>
          <w:sz w:val="22"/>
        </w:rPr>
        <w:t xml:space="preserve"> konsumenckich dotyczących różn</w:t>
      </w:r>
      <w:r w:rsidR="00A8228D">
        <w:rPr>
          <w:i/>
          <w:sz w:val="22"/>
        </w:rPr>
        <w:t>ych dziedzin, nie tylko prostych zakupów</w:t>
      </w:r>
      <w:r w:rsidR="005F5568" w:rsidRPr="005F5568">
        <w:rPr>
          <w:i/>
          <w:sz w:val="22"/>
        </w:rPr>
        <w:t>. Co is</w:t>
      </w:r>
      <w:r w:rsidR="005F5568">
        <w:rPr>
          <w:i/>
          <w:sz w:val="22"/>
        </w:rPr>
        <w:t>totne, nie chodzi o samą poradę</w:t>
      </w:r>
      <w:r w:rsidRPr="00697165">
        <w:rPr>
          <w:i/>
          <w:sz w:val="22"/>
        </w:rPr>
        <w:t xml:space="preserve">. Chciałbym, żeby rzecznicy </w:t>
      </w:r>
      <w:r w:rsidR="00E86E04">
        <w:rPr>
          <w:i/>
          <w:sz w:val="22"/>
        </w:rPr>
        <w:t>częściej</w:t>
      </w:r>
      <w:r w:rsidRPr="00697165">
        <w:rPr>
          <w:i/>
          <w:sz w:val="22"/>
        </w:rPr>
        <w:t xml:space="preserve"> reprezentowali konsumentów w sądzie </w:t>
      </w:r>
      <w:r w:rsidRPr="00697165">
        <w:rPr>
          <w:sz w:val="22"/>
        </w:rPr>
        <w:t>–</w:t>
      </w:r>
      <w:r>
        <w:rPr>
          <w:sz w:val="22"/>
        </w:rPr>
        <w:t xml:space="preserve"> mówi Marek</w:t>
      </w:r>
      <w:r w:rsidRPr="00697165">
        <w:rPr>
          <w:sz w:val="22"/>
        </w:rPr>
        <w:t xml:space="preserve"> Niechciał.</w:t>
      </w:r>
      <w:r w:rsidR="00076A58">
        <w:rPr>
          <w:sz w:val="22"/>
        </w:rPr>
        <w:t xml:space="preserve"> Już teraz każdy konsument może skorzystać z darmowej pomocy prawnej w prostych sprawach </w:t>
      </w:r>
      <w:hyperlink r:id="rId8" w:history="1">
        <w:r w:rsidR="00076A58" w:rsidRPr="00076A58">
          <w:rPr>
            <w:rStyle w:val="Hipercze"/>
            <w:sz w:val="22"/>
          </w:rPr>
          <w:t>w dodatkowych 1,5 tys. p</w:t>
        </w:r>
        <w:r w:rsidR="00076A58">
          <w:rPr>
            <w:rStyle w:val="Hipercze"/>
            <w:sz w:val="22"/>
          </w:rPr>
          <w:t>unktach</w:t>
        </w:r>
        <w:r w:rsidR="00076A58" w:rsidRPr="00076A58">
          <w:rPr>
            <w:rStyle w:val="Hipercze"/>
            <w:sz w:val="22"/>
          </w:rPr>
          <w:t xml:space="preserve"> w Polsce</w:t>
        </w:r>
      </w:hyperlink>
      <w:r w:rsidR="00076A58">
        <w:rPr>
          <w:sz w:val="22"/>
        </w:rPr>
        <w:t xml:space="preserve">. </w:t>
      </w:r>
    </w:p>
    <w:p w14:paraId="4DACF8CC" w14:textId="45BA2C2E" w:rsidR="003708D1" w:rsidRDefault="00697165" w:rsidP="0069716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r w:rsidRPr="00697165">
        <w:rPr>
          <w:i/>
          <w:sz w:val="22"/>
        </w:rPr>
        <w:t xml:space="preserve">Doceniam pracę </w:t>
      </w:r>
      <w:r w:rsidR="00076A58">
        <w:rPr>
          <w:i/>
          <w:sz w:val="22"/>
        </w:rPr>
        <w:t>rzeczników, dlatego</w:t>
      </w:r>
      <w:r w:rsidRPr="00697165">
        <w:rPr>
          <w:i/>
          <w:sz w:val="22"/>
        </w:rPr>
        <w:t xml:space="preserve"> w tym roku, z okazji jubileuszu, wyróżniłem 30 </w:t>
      </w:r>
      <w:r w:rsidR="00076A58">
        <w:rPr>
          <w:i/>
          <w:sz w:val="22"/>
        </w:rPr>
        <w:t>z nich</w:t>
      </w:r>
      <w:r>
        <w:rPr>
          <w:sz w:val="22"/>
        </w:rPr>
        <w:t xml:space="preserve">. </w:t>
      </w:r>
      <w:r w:rsidRPr="00697165">
        <w:rPr>
          <w:i/>
          <w:sz w:val="22"/>
        </w:rPr>
        <w:t>Dziękuj</w:t>
      </w:r>
      <w:r w:rsidR="003708D1">
        <w:rPr>
          <w:i/>
          <w:sz w:val="22"/>
        </w:rPr>
        <w:t>ę</w:t>
      </w:r>
      <w:r w:rsidRPr="00697165">
        <w:rPr>
          <w:i/>
          <w:sz w:val="22"/>
        </w:rPr>
        <w:t xml:space="preserve"> </w:t>
      </w:r>
      <w:r w:rsidR="00076A58">
        <w:rPr>
          <w:i/>
          <w:sz w:val="22"/>
        </w:rPr>
        <w:t>im</w:t>
      </w:r>
      <w:r>
        <w:rPr>
          <w:i/>
          <w:sz w:val="22"/>
        </w:rPr>
        <w:t xml:space="preserve"> za</w:t>
      </w:r>
      <w:r w:rsidRPr="00697165">
        <w:rPr>
          <w:i/>
          <w:sz w:val="22"/>
        </w:rPr>
        <w:t xml:space="preserve"> zaangażowanie, wiel</w:t>
      </w:r>
      <w:r>
        <w:rPr>
          <w:i/>
          <w:sz w:val="22"/>
        </w:rPr>
        <w:t>u</w:t>
      </w:r>
      <w:r w:rsidRPr="00697165">
        <w:rPr>
          <w:i/>
          <w:sz w:val="22"/>
        </w:rPr>
        <w:t xml:space="preserve"> z </w:t>
      </w:r>
      <w:r w:rsidR="00076A58">
        <w:rPr>
          <w:i/>
          <w:sz w:val="22"/>
        </w:rPr>
        <w:t>Państwa</w:t>
      </w:r>
      <w:r w:rsidRPr="00697165">
        <w:rPr>
          <w:i/>
          <w:sz w:val="22"/>
        </w:rPr>
        <w:t xml:space="preserve"> sprawuje funkcję rzecznika od </w:t>
      </w:r>
      <w:r w:rsidRPr="00697165">
        <w:rPr>
          <w:i/>
          <w:sz w:val="22"/>
        </w:rPr>
        <w:lastRenderedPageBreak/>
        <w:t>początku, czyli od 20 lat</w:t>
      </w:r>
      <w:r>
        <w:rPr>
          <w:sz w:val="22"/>
        </w:rPr>
        <w:t xml:space="preserve"> – dodaje Niechciał. Lista wszystkich nagrodzonych jest </w:t>
      </w:r>
      <w:r w:rsidRPr="00A70720">
        <w:rPr>
          <w:sz w:val="22"/>
        </w:rPr>
        <w:t xml:space="preserve">w </w:t>
      </w:r>
      <w:hyperlink r:id="rId9" w:history="1">
        <w:r w:rsidRPr="00A70720">
          <w:rPr>
            <w:rStyle w:val="Hipercze"/>
            <w:sz w:val="22"/>
          </w:rPr>
          <w:t>załączniku</w:t>
        </w:r>
      </w:hyperlink>
      <w:r>
        <w:rPr>
          <w:sz w:val="22"/>
        </w:rPr>
        <w:t xml:space="preserve">. </w:t>
      </w:r>
    </w:p>
    <w:p w14:paraId="7FD181D9" w14:textId="77777777" w:rsidR="00D5691C" w:rsidRPr="00D5691C" w:rsidRDefault="00D5691C" w:rsidP="00697165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Wyróżnienia dla firm - </w:t>
      </w:r>
      <w:proofErr w:type="spellStart"/>
      <w:r w:rsidRPr="00D5691C">
        <w:rPr>
          <w:b/>
          <w:sz w:val="22"/>
        </w:rPr>
        <w:t>Amicus</w:t>
      </w:r>
      <w:proofErr w:type="spellEnd"/>
      <w:r w:rsidRPr="00D5691C">
        <w:rPr>
          <w:b/>
          <w:sz w:val="22"/>
        </w:rPr>
        <w:t xml:space="preserve"> </w:t>
      </w:r>
      <w:proofErr w:type="spellStart"/>
      <w:r w:rsidRPr="00D5691C">
        <w:rPr>
          <w:b/>
          <w:sz w:val="22"/>
        </w:rPr>
        <w:t>Consumentium</w:t>
      </w:r>
      <w:proofErr w:type="spellEnd"/>
      <w:r w:rsidRPr="00D5691C">
        <w:rPr>
          <w:b/>
          <w:sz w:val="22"/>
        </w:rPr>
        <w:t xml:space="preserve"> </w:t>
      </w:r>
    </w:p>
    <w:p w14:paraId="236F5693" w14:textId="34380E3B" w:rsidR="00697165" w:rsidRPr="00697165" w:rsidRDefault="00697165" w:rsidP="00697165">
      <w:pPr>
        <w:spacing w:after="240" w:line="360" w:lineRule="auto"/>
        <w:jc w:val="both"/>
        <w:rPr>
          <w:sz w:val="22"/>
        </w:rPr>
      </w:pPr>
      <w:r>
        <w:rPr>
          <w:sz w:val="22"/>
        </w:rPr>
        <w:t>UOKiK</w:t>
      </w:r>
      <w:r w:rsidR="008457C5">
        <w:rPr>
          <w:sz w:val="22"/>
        </w:rPr>
        <w:t xml:space="preserve"> i Senacki Zespół ds. Ochrony Konsumentów wyróżnili</w:t>
      </w:r>
      <w:r>
        <w:rPr>
          <w:sz w:val="22"/>
        </w:rPr>
        <w:t xml:space="preserve"> dwie firmy </w:t>
      </w:r>
      <w:r w:rsidR="008457C5">
        <w:rPr>
          <w:sz w:val="22"/>
        </w:rPr>
        <w:t xml:space="preserve">tytułem </w:t>
      </w:r>
      <w:proofErr w:type="spellStart"/>
      <w:r w:rsidRPr="00621D65">
        <w:rPr>
          <w:b/>
          <w:sz w:val="22"/>
        </w:rPr>
        <w:t>Amicus</w:t>
      </w:r>
      <w:proofErr w:type="spellEnd"/>
      <w:r w:rsidRPr="00621D65">
        <w:rPr>
          <w:b/>
          <w:sz w:val="22"/>
        </w:rPr>
        <w:t xml:space="preserve"> </w:t>
      </w:r>
      <w:proofErr w:type="spellStart"/>
      <w:r w:rsidRPr="00621D65">
        <w:rPr>
          <w:b/>
          <w:sz w:val="22"/>
        </w:rPr>
        <w:t>Consumentium</w:t>
      </w:r>
      <w:proofErr w:type="spellEnd"/>
      <w:r>
        <w:rPr>
          <w:sz w:val="22"/>
        </w:rPr>
        <w:t xml:space="preserve"> </w:t>
      </w:r>
      <w:r w:rsidR="003B6FD2">
        <w:rPr>
          <w:sz w:val="22"/>
        </w:rPr>
        <w:t xml:space="preserve">2018 r. Przedsiębiorców w szczególności doceniono za udział w polubownym rozwiązywaniu sporów konsumenckich. </w:t>
      </w:r>
      <w:r w:rsidR="003C2896">
        <w:rPr>
          <w:sz w:val="22"/>
        </w:rPr>
        <w:t>Laureaci to</w:t>
      </w:r>
      <w:r>
        <w:rPr>
          <w:sz w:val="22"/>
        </w:rPr>
        <w:t xml:space="preserve">: </w:t>
      </w:r>
      <w:r w:rsidRPr="00C50DB5">
        <w:rPr>
          <w:b/>
          <w:sz w:val="22"/>
        </w:rPr>
        <w:t>CCC z Polkowic</w:t>
      </w:r>
      <w:r w:rsidR="00D5691C">
        <w:rPr>
          <w:sz w:val="22"/>
        </w:rPr>
        <w:t xml:space="preserve"> (już po raz drugi)</w:t>
      </w:r>
      <w:r>
        <w:rPr>
          <w:sz w:val="22"/>
        </w:rPr>
        <w:t xml:space="preserve"> i </w:t>
      </w:r>
      <w:r w:rsidR="00621D65">
        <w:rPr>
          <w:sz w:val="22"/>
        </w:rPr>
        <w:t xml:space="preserve">sklep </w:t>
      </w:r>
      <w:r w:rsidR="00621D65" w:rsidRPr="00C50DB5">
        <w:rPr>
          <w:b/>
          <w:sz w:val="22"/>
        </w:rPr>
        <w:t xml:space="preserve">Mix </w:t>
      </w:r>
      <w:r w:rsidR="00102E1F" w:rsidRPr="00C50DB5">
        <w:rPr>
          <w:b/>
          <w:sz w:val="22"/>
        </w:rPr>
        <w:t xml:space="preserve">Małgorzata Dawidowska </w:t>
      </w:r>
      <w:r w:rsidR="00621D65" w:rsidRPr="00C50DB5">
        <w:rPr>
          <w:b/>
          <w:sz w:val="22"/>
        </w:rPr>
        <w:t>z</w:t>
      </w:r>
      <w:r w:rsidR="003B6FD2" w:rsidRPr="00C50DB5">
        <w:rPr>
          <w:b/>
          <w:sz w:val="22"/>
        </w:rPr>
        <w:t>e Słupska</w:t>
      </w:r>
      <w:r w:rsidR="00621D65">
        <w:rPr>
          <w:sz w:val="22"/>
        </w:rPr>
        <w:t xml:space="preserve">. Gratulujemy. </w:t>
      </w:r>
      <w:r w:rsidR="003708D1">
        <w:rPr>
          <w:sz w:val="22"/>
        </w:rPr>
        <w:t>W</w:t>
      </w:r>
      <w:r w:rsidR="00621D65">
        <w:rPr>
          <w:sz w:val="22"/>
        </w:rPr>
        <w:t xml:space="preserve">yróżnienie zostało ustanowione w 2017 r. </w:t>
      </w:r>
      <w:r w:rsidR="003708D1" w:rsidRPr="008E51D0">
        <w:rPr>
          <w:rFonts w:cs="Tahoma"/>
          <w:sz w:val="22"/>
          <w:shd w:val="clear" w:color="auto" w:fill="FFFFFF"/>
        </w:rPr>
        <w:t>Laureaci zostają wyłonieni spośród przedsiębiorców zgłoszonych między innymi przez wojewódzkich inspektorów Inspekcji Handlowej, rzeczników konsumentów, organizacje konsumenckie.</w:t>
      </w:r>
    </w:p>
    <w:p w14:paraId="0158F8E2" w14:textId="77777777" w:rsidR="00DD419A" w:rsidRPr="004F2CDB" w:rsidRDefault="004F2CDB" w:rsidP="00DD419A">
      <w:pPr>
        <w:spacing w:after="240" w:line="360" w:lineRule="auto"/>
        <w:jc w:val="both"/>
        <w:rPr>
          <w:b/>
          <w:sz w:val="22"/>
        </w:rPr>
      </w:pPr>
      <w:r w:rsidRPr="004F2CDB">
        <w:rPr>
          <w:b/>
          <w:sz w:val="22"/>
        </w:rPr>
        <w:t>Światowy Dzień Konsumenta</w:t>
      </w:r>
    </w:p>
    <w:p w14:paraId="4D50A169" w14:textId="6586AD0C" w:rsidR="004F2CDB" w:rsidRPr="004F2CDB" w:rsidRDefault="004F2CDB" w:rsidP="00DD419A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>
        <w:rPr>
          <w:sz w:val="22"/>
        </w:rPr>
        <w:t xml:space="preserve">O tym, jakie wyzwania czekają konsumentów i instytucje, które chronią ich prawa, rozmawiamy na </w:t>
      </w:r>
      <w:r w:rsidR="009F2593">
        <w:rPr>
          <w:sz w:val="22"/>
        </w:rPr>
        <w:t xml:space="preserve">konferencji </w:t>
      </w:r>
      <w:r>
        <w:rPr>
          <w:sz w:val="22"/>
        </w:rPr>
        <w:t xml:space="preserve">z okazji Światowego Dnia Konsumenta. Poruszamy też temat nadzoru rynku w Polsce i zmian, które przed nim stoją. </w:t>
      </w:r>
      <w:hyperlink r:id="rId10" w:history="1">
        <w:r w:rsidRPr="004F2CDB">
          <w:rPr>
            <w:rStyle w:val="Hipercze"/>
            <w:sz w:val="22"/>
          </w:rPr>
          <w:t>Debata odbywa się w Ministerstwie Przedsiębiorczości i Technologii</w:t>
        </w:r>
      </w:hyperlink>
      <w:r>
        <w:rPr>
          <w:sz w:val="22"/>
        </w:rPr>
        <w:t xml:space="preserve"> </w:t>
      </w:r>
      <w:r w:rsidRPr="004F2CDB">
        <w:rPr>
          <w:rStyle w:val="Pogrubienie"/>
          <w:rFonts w:cs="Tahoma"/>
          <w:b w:val="0"/>
          <w:sz w:val="22"/>
          <w:shd w:val="clear" w:color="auto" w:fill="FFFFFF"/>
        </w:rPr>
        <w:t>w sali pod Kopułą</w:t>
      </w:r>
      <w:r w:rsidRPr="004F2CDB">
        <w:rPr>
          <w:rStyle w:val="Pogrubienie"/>
          <w:rFonts w:cs="Tahoma"/>
          <w:sz w:val="22"/>
          <w:shd w:val="clear" w:color="auto" w:fill="FFFFFF"/>
        </w:rPr>
        <w:t> </w:t>
      </w:r>
      <w:r w:rsidRPr="004F2CDB">
        <w:rPr>
          <w:rFonts w:cs="Tahoma"/>
          <w:sz w:val="22"/>
          <w:shd w:val="clear" w:color="auto" w:fill="FFFFFF"/>
        </w:rPr>
        <w:t xml:space="preserve">(Warszawa, pl. Trzech Krzyży 3/5). Potrwa do </w:t>
      </w:r>
      <w:r>
        <w:rPr>
          <w:rFonts w:cs="Tahoma"/>
          <w:sz w:val="22"/>
          <w:shd w:val="clear" w:color="auto" w:fill="FFFFFF"/>
        </w:rPr>
        <w:t xml:space="preserve">godz. </w:t>
      </w:r>
      <w:r w:rsidRPr="004F2CDB">
        <w:rPr>
          <w:rFonts w:cs="Tahoma"/>
          <w:sz w:val="22"/>
          <w:shd w:val="clear" w:color="auto" w:fill="FFFFFF"/>
        </w:rPr>
        <w:t>15:30.</w:t>
      </w:r>
    </w:p>
    <w:p w14:paraId="294D1289" w14:textId="77777777" w:rsidR="004F2CDB" w:rsidRPr="008C1458" w:rsidRDefault="008C1458" w:rsidP="00DD419A">
      <w:pPr>
        <w:spacing w:after="240" w:line="360" w:lineRule="auto"/>
        <w:jc w:val="both"/>
        <w:rPr>
          <w:sz w:val="22"/>
        </w:rPr>
      </w:pPr>
      <w:r w:rsidRPr="008C1458">
        <w:rPr>
          <w:rFonts w:cs="Tahoma"/>
          <w:sz w:val="22"/>
          <w:shd w:val="clear" w:color="auto" w:fill="FFFFFF"/>
        </w:rPr>
        <w:t>Światowy Dzień Konsumenta obchodzimy 15 marca, ponieważ tego dnia w 1962 r. John F. Kennedy sformułował cztery podstawowe prawa konsumentów do: informacji, wyboru, bezpieczeństwa i reprezentacji.</w:t>
      </w:r>
    </w:p>
    <w:sectPr w:rsidR="004F2CDB" w:rsidRPr="008C1458" w:rsidSect="008D527A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CDB7" w14:textId="77777777" w:rsidR="00953D92" w:rsidRDefault="00953D92">
      <w:r>
        <w:separator/>
      </w:r>
    </w:p>
  </w:endnote>
  <w:endnote w:type="continuationSeparator" w:id="0">
    <w:p w14:paraId="082AF5AC" w14:textId="77777777" w:rsidR="00953D92" w:rsidRDefault="0095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C10D" w14:textId="77777777" w:rsidR="0059016B" w:rsidRPr="00924ABC" w:rsidRDefault="00953D92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5BB0A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391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234FC2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47E1" w14:textId="77777777" w:rsidR="00953D92" w:rsidRDefault="00953D92">
      <w:r>
        <w:separator/>
      </w:r>
    </w:p>
  </w:footnote>
  <w:footnote w:type="continuationSeparator" w:id="0">
    <w:p w14:paraId="4C122507" w14:textId="77777777" w:rsidR="00953D92" w:rsidRDefault="0095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9244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82FFAEA" w14:textId="77777777" w:rsidR="0059016B" w:rsidRDefault="00953D92" w:rsidP="0041396E">
    <w:pPr>
      <w:pStyle w:val="Nagwek"/>
      <w:tabs>
        <w:tab w:val="clear" w:pos="9072"/>
      </w:tabs>
    </w:pPr>
  </w:p>
  <w:p w14:paraId="63B9D666" w14:textId="77777777" w:rsidR="0059016B" w:rsidRDefault="00953D92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76A58"/>
    <w:rsid w:val="000A74FA"/>
    <w:rsid w:val="000B149D"/>
    <w:rsid w:val="000B1AC5"/>
    <w:rsid w:val="000B7247"/>
    <w:rsid w:val="00102E1F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15C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36"/>
    <w:rsid w:val="001F4A73"/>
    <w:rsid w:val="00205580"/>
    <w:rsid w:val="002157BB"/>
    <w:rsid w:val="002262B5"/>
    <w:rsid w:val="0023138D"/>
    <w:rsid w:val="00233D63"/>
    <w:rsid w:val="00237E4F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08D1"/>
    <w:rsid w:val="00377A0D"/>
    <w:rsid w:val="0038677D"/>
    <w:rsid w:val="003907A6"/>
    <w:rsid w:val="003B6FD2"/>
    <w:rsid w:val="003C2896"/>
    <w:rsid w:val="003D3FF4"/>
    <w:rsid w:val="003D7161"/>
    <w:rsid w:val="003E3F9D"/>
    <w:rsid w:val="003E69E5"/>
    <w:rsid w:val="0040748E"/>
    <w:rsid w:val="00412206"/>
    <w:rsid w:val="00413634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2CD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5F5568"/>
    <w:rsid w:val="006063D0"/>
    <w:rsid w:val="00613C45"/>
    <w:rsid w:val="00621D65"/>
    <w:rsid w:val="00633D4E"/>
    <w:rsid w:val="0063526F"/>
    <w:rsid w:val="00637E86"/>
    <w:rsid w:val="006422DE"/>
    <w:rsid w:val="006439FA"/>
    <w:rsid w:val="0067485D"/>
    <w:rsid w:val="00692A9C"/>
    <w:rsid w:val="00697165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76C4F"/>
    <w:rsid w:val="007838E4"/>
    <w:rsid w:val="007A19D8"/>
    <w:rsid w:val="007E36E4"/>
    <w:rsid w:val="007F0ACE"/>
    <w:rsid w:val="00804024"/>
    <w:rsid w:val="0081753E"/>
    <w:rsid w:val="008457C5"/>
    <w:rsid w:val="0085010E"/>
    <w:rsid w:val="0085454F"/>
    <w:rsid w:val="0087354F"/>
    <w:rsid w:val="0088770D"/>
    <w:rsid w:val="00896985"/>
    <w:rsid w:val="008C1458"/>
    <w:rsid w:val="008C53D0"/>
    <w:rsid w:val="008D527A"/>
    <w:rsid w:val="008D56DA"/>
    <w:rsid w:val="008D5771"/>
    <w:rsid w:val="008E51D0"/>
    <w:rsid w:val="008F472E"/>
    <w:rsid w:val="00902556"/>
    <w:rsid w:val="0090338C"/>
    <w:rsid w:val="0091048E"/>
    <w:rsid w:val="00924ABC"/>
    <w:rsid w:val="00940E8F"/>
    <w:rsid w:val="0095309C"/>
    <w:rsid w:val="00953D92"/>
    <w:rsid w:val="009652F2"/>
    <w:rsid w:val="009719ED"/>
    <w:rsid w:val="00986C37"/>
    <w:rsid w:val="00993813"/>
    <w:rsid w:val="00997528"/>
    <w:rsid w:val="0099796A"/>
    <w:rsid w:val="009C1346"/>
    <w:rsid w:val="009D05C8"/>
    <w:rsid w:val="009E3C0B"/>
    <w:rsid w:val="009F2593"/>
    <w:rsid w:val="00A102C3"/>
    <w:rsid w:val="00A13244"/>
    <w:rsid w:val="00A239AA"/>
    <w:rsid w:val="00A439E8"/>
    <w:rsid w:val="00A45753"/>
    <w:rsid w:val="00A53423"/>
    <w:rsid w:val="00A62659"/>
    <w:rsid w:val="00A65F20"/>
    <w:rsid w:val="00A70720"/>
    <w:rsid w:val="00A76293"/>
    <w:rsid w:val="00A77DA2"/>
    <w:rsid w:val="00A8228D"/>
    <w:rsid w:val="00A85D9D"/>
    <w:rsid w:val="00A92C4C"/>
    <w:rsid w:val="00AA602D"/>
    <w:rsid w:val="00AB572D"/>
    <w:rsid w:val="00AD37B0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64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0DB5"/>
    <w:rsid w:val="00C63AA8"/>
    <w:rsid w:val="00C7783C"/>
    <w:rsid w:val="00C80778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5691C"/>
    <w:rsid w:val="00D6457B"/>
    <w:rsid w:val="00D66DEC"/>
    <w:rsid w:val="00D71A41"/>
    <w:rsid w:val="00D768A4"/>
    <w:rsid w:val="00D92F52"/>
    <w:rsid w:val="00DA753F"/>
    <w:rsid w:val="00DC5754"/>
    <w:rsid w:val="00DD34A3"/>
    <w:rsid w:val="00DD419A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76CD1"/>
    <w:rsid w:val="00E86E04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4F74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mowapomocprawna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okik.gov.pl/aktualnosci.php?news_id=15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2309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898F-65DE-4532-A801-E36002BD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</cp:revision>
  <cp:lastPrinted>2019-03-08T12:40:00Z</cp:lastPrinted>
  <dcterms:created xsi:type="dcterms:W3CDTF">2019-03-13T07:44:00Z</dcterms:created>
  <dcterms:modified xsi:type="dcterms:W3CDTF">2019-03-15T09:26:00Z</dcterms:modified>
</cp:coreProperties>
</file>