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80E9" w14:textId="3370BF00" w:rsidR="00723613" w:rsidRDefault="00A06EC5" w:rsidP="005F74CC">
      <w:pPr>
        <w:spacing w:after="240" w:line="360" w:lineRule="auto"/>
        <w:jc w:val="both"/>
        <w:rPr>
          <w:sz w:val="32"/>
          <w:szCs w:val="32"/>
        </w:rPr>
      </w:pPr>
      <w:r w:rsidRPr="00A06EC5">
        <w:rPr>
          <w:sz w:val="32"/>
          <w:szCs w:val="32"/>
        </w:rPr>
        <w:t>PREZES UOKIK STAWIA ZARZUTY SPÓŁCE PFEIFER &amp; LANGEN</w:t>
      </w:r>
    </w:p>
    <w:p w14:paraId="08739F9F" w14:textId="0D8DA091" w:rsidR="003929E8" w:rsidRPr="008D2C18" w:rsidRDefault="00622D0D" w:rsidP="005F74CC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8D2C18">
        <w:rPr>
          <w:b/>
          <w:sz w:val="22"/>
        </w:rPr>
        <w:t>Prezes UOKiK Tomasz Chróstny wszcz</w:t>
      </w:r>
      <w:r w:rsidR="008D2C18" w:rsidRPr="008D2C18">
        <w:rPr>
          <w:b/>
          <w:sz w:val="22"/>
        </w:rPr>
        <w:t>ął postę</w:t>
      </w:r>
      <w:r w:rsidR="00BA3017">
        <w:rPr>
          <w:b/>
          <w:sz w:val="22"/>
        </w:rPr>
        <w:t xml:space="preserve">powanie przeciwko </w:t>
      </w:r>
      <w:r w:rsidR="003A4AE9" w:rsidRPr="008D2C18">
        <w:rPr>
          <w:b/>
          <w:color w:val="000000"/>
          <w:sz w:val="22"/>
        </w:rPr>
        <w:t xml:space="preserve">Pfeifer </w:t>
      </w:r>
      <w:r w:rsidR="003A4AE9" w:rsidRPr="008D2C18">
        <w:rPr>
          <w:b/>
          <w:sz w:val="22"/>
        </w:rPr>
        <w:t>&amp;</w:t>
      </w:r>
      <w:r w:rsidR="003A4AE9" w:rsidRPr="008D2C18">
        <w:rPr>
          <w:b/>
          <w:color w:val="000000"/>
          <w:sz w:val="22"/>
        </w:rPr>
        <w:t xml:space="preserve"> Langen Polska</w:t>
      </w:r>
      <w:r w:rsidR="002E464A" w:rsidRPr="008D2C18">
        <w:rPr>
          <w:b/>
          <w:sz w:val="22"/>
        </w:rPr>
        <w:t>.</w:t>
      </w:r>
    </w:p>
    <w:p w14:paraId="170F1EDE" w14:textId="6BD5736B" w:rsidR="003A4AE9" w:rsidRPr="008D2C18" w:rsidRDefault="003A4AE9" w:rsidP="003A4AE9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8D2C18">
        <w:rPr>
          <w:b/>
          <w:sz w:val="22"/>
        </w:rPr>
        <w:t xml:space="preserve">Spółka </w:t>
      </w:r>
      <w:r w:rsidR="00311A25" w:rsidRPr="008D2C18">
        <w:rPr>
          <w:b/>
          <w:color w:val="000000"/>
          <w:sz w:val="22"/>
        </w:rPr>
        <w:t>może</w:t>
      </w:r>
      <w:r w:rsidRPr="008D2C18">
        <w:rPr>
          <w:b/>
          <w:color w:val="000000"/>
          <w:sz w:val="22"/>
        </w:rPr>
        <w:t xml:space="preserve"> w nieuczciwy sposób wykorzystywać swoją przewagę kontraktową wobec rolników</w:t>
      </w:r>
      <w:r w:rsidR="00311A25" w:rsidRPr="008D2C18">
        <w:rPr>
          <w:b/>
          <w:color w:val="000000"/>
          <w:sz w:val="22"/>
        </w:rPr>
        <w:t>.</w:t>
      </w:r>
    </w:p>
    <w:p w14:paraId="18873BD5" w14:textId="5FEE3B90" w:rsidR="003A4AE9" w:rsidRPr="008D2C18" w:rsidRDefault="009F7F1D" w:rsidP="005F74CC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Urząd przyjrzy się również praktykom innych producentów cukru</w:t>
      </w:r>
      <w:r w:rsidR="00311A25" w:rsidRPr="008D2C18">
        <w:rPr>
          <w:b/>
          <w:sz w:val="22"/>
        </w:rPr>
        <w:t xml:space="preserve">. </w:t>
      </w:r>
    </w:p>
    <w:p w14:paraId="4621F61B" w14:textId="64A9FFFF" w:rsidR="00AB146A" w:rsidRDefault="00723613" w:rsidP="00311A25">
      <w:pPr>
        <w:spacing w:after="240" w:line="360" w:lineRule="auto"/>
        <w:jc w:val="both"/>
        <w:rPr>
          <w:sz w:val="22"/>
        </w:rPr>
      </w:pPr>
      <w:r w:rsidRPr="009A56D2">
        <w:rPr>
          <w:b/>
          <w:sz w:val="22"/>
        </w:rPr>
        <w:t xml:space="preserve">[Warszawa, </w:t>
      </w:r>
      <w:r w:rsidR="008848EC">
        <w:rPr>
          <w:b/>
          <w:sz w:val="22"/>
        </w:rPr>
        <w:t>12 sierpnia</w:t>
      </w:r>
      <w:bookmarkStart w:id="0" w:name="_GoBack"/>
      <w:bookmarkEnd w:id="0"/>
      <w:r w:rsidRPr="009A56D2">
        <w:rPr>
          <w:b/>
          <w:sz w:val="22"/>
        </w:rPr>
        <w:t xml:space="preserve"> 2020</w:t>
      </w:r>
      <w:r w:rsidR="0086068B">
        <w:rPr>
          <w:b/>
          <w:sz w:val="22"/>
        </w:rPr>
        <w:t xml:space="preserve"> r.</w:t>
      </w:r>
      <w:r w:rsidRPr="009A56D2">
        <w:rPr>
          <w:b/>
          <w:sz w:val="22"/>
        </w:rPr>
        <w:t>]</w:t>
      </w:r>
      <w:r>
        <w:rPr>
          <w:sz w:val="22"/>
        </w:rPr>
        <w:t xml:space="preserve"> </w:t>
      </w:r>
      <w:r w:rsidR="003A4AE9">
        <w:rPr>
          <w:sz w:val="22"/>
        </w:rPr>
        <w:t>Spółka Pfeifer &amp; Langen to jeden z największych producentów cukru w Polsce</w:t>
      </w:r>
      <w:r w:rsidR="000F2541">
        <w:rPr>
          <w:sz w:val="22"/>
        </w:rPr>
        <w:t>. Zastrzeżenia</w:t>
      </w:r>
      <w:r w:rsidR="00311A25">
        <w:rPr>
          <w:sz w:val="22"/>
        </w:rPr>
        <w:t xml:space="preserve"> Prezesa UOKiK</w:t>
      </w:r>
      <w:r w:rsidR="000F2541">
        <w:rPr>
          <w:sz w:val="22"/>
        </w:rPr>
        <w:t xml:space="preserve"> budzą postanowienia w umowach z rolnikami, zgodnie z którymi plantatorzy</w:t>
      </w:r>
      <w:r w:rsidR="00360C5C">
        <w:rPr>
          <w:sz w:val="22"/>
        </w:rPr>
        <w:t xml:space="preserve"> mogą ku</w:t>
      </w:r>
      <w:r w:rsidR="00AB146A">
        <w:rPr>
          <w:sz w:val="22"/>
        </w:rPr>
        <w:t>pować nasiona tylko od Pfeifer &amp;</w:t>
      </w:r>
      <w:r w:rsidR="00360C5C">
        <w:rPr>
          <w:sz w:val="22"/>
        </w:rPr>
        <w:t xml:space="preserve"> Langen. W przypadku </w:t>
      </w:r>
      <w:r w:rsidR="00AB146A">
        <w:rPr>
          <w:sz w:val="22"/>
        </w:rPr>
        <w:t>użycia</w:t>
      </w:r>
      <w:r w:rsidR="00360C5C">
        <w:rPr>
          <w:sz w:val="22"/>
        </w:rPr>
        <w:t xml:space="preserve"> innych nasion </w:t>
      </w:r>
      <w:r w:rsidR="00AB146A">
        <w:rPr>
          <w:sz w:val="22"/>
        </w:rPr>
        <w:t xml:space="preserve">spółka zastrzegła sobie prawo odmowy zakupu buraków. </w:t>
      </w:r>
    </w:p>
    <w:p w14:paraId="4FB8974D" w14:textId="6DF6EFE6" w:rsidR="00835526" w:rsidRDefault="00835526" w:rsidP="00311A2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311A25">
        <w:rPr>
          <w:i/>
          <w:sz w:val="22"/>
        </w:rPr>
        <w:t xml:space="preserve">Działania </w:t>
      </w:r>
      <w:r w:rsidR="005915B7" w:rsidRPr="00311A25">
        <w:rPr>
          <w:i/>
          <w:sz w:val="22"/>
        </w:rPr>
        <w:t xml:space="preserve">Pfeifer &amp; Langen </w:t>
      </w:r>
      <w:r w:rsidR="00964641" w:rsidRPr="00311A25">
        <w:rPr>
          <w:i/>
          <w:sz w:val="22"/>
        </w:rPr>
        <w:t xml:space="preserve">pozbawiają plantatorów </w:t>
      </w:r>
      <w:r w:rsidR="00E21036">
        <w:rPr>
          <w:i/>
          <w:sz w:val="22"/>
        </w:rPr>
        <w:t xml:space="preserve">swobodnego </w:t>
      </w:r>
      <w:r w:rsidR="00964641" w:rsidRPr="00311A25">
        <w:rPr>
          <w:i/>
          <w:sz w:val="22"/>
        </w:rPr>
        <w:t xml:space="preserve">wyboru nasion odpowiednich, na przykład do rodzaju gleby </w:t>
      </w:r>
      <w:r w:rsidR="00C31597" w:rsidRPr="00311A25">
        <w:rPr>
          <w:i/>
          <w:sz w:val="22"/>
        </w:rPr>
        <w:t>czy lokalnych warunków pogodowych</w:t>
      </w:r>
      <w:r w:rsidR="00964641" w:rsidRPr="00311A25">
        <w:rPr>
          <w:i/>
          <w:sz w:val="22"/>
        </w:rPr>
        <w:t xml:space="preserve">. </w:t>
      </w:r>
      <w:r w:rsidR="003A621A">
        <w:rPr>
          <w:i/>
          <w:sz w:val="22"/>
        </w:rPr>
        <w:t>Dlatego wszcząłem postę</w:t>
      </w:r>
      <w:r w:rsidR="00EE25BD" w:rsidRPr="00311A25">
        <w:rPr>
          <w:i/>
          <w:sz w:val="22"/>
        </w:rPr>
        <w:t xml:space="preserve">powanie w związku z podejrzeniem nieuczciwego wykorzystywania </w:t>
      </w:r>
      <w:r w:rsidR="00DC4AF4" w:rsidRPr="00311A25">
        <w:rPr>
          <w:i/>
          <w:sz w:val="22"/>
        </w:rPr>
        <w:t>przewagi kontraktowej</w:t>
      </w:r>
      <w:r w:rsidR="00E21036">
        <w:rPr>
          <w:i/>
          <w:sz w:val="22"/>
        </w:rPr>
        <w:t xml:space="preserve">. </w:t>
      </w:r>
      <w:r w:rsidR="008026AA">
        <w:rPr>
          <w:i/>
          <w:sz w:val="22"/>
        </w:rPr>
        <w:t xml:space="preserve">Jeśli zostaną użyte nasiona </w:t>
      </w:r>
      <w:r w:rsidR="00E21036">
        <w:rPr>
          <w:i/>
          <w:sz w:val="22"/>
        </w:rPr>
        <w:t>zakupion</w:t>
      </w:r>
      <w:r w:rsidR="008026AA">
        <w:rPr>
          <w:i/>
          <w:sz w:val="22"/>
        </w:rPr>
        <w:t>e</w:t>
      </w:r>
      <w:r w:rsidR="00E21036">
        <w:rPr>
          <w:i/>
          <w:sz w:val="22"/>
        </w:rPr>
        <w:t xml:space="preserve"> z innego źródła</w:t>
      </w:r>
      <w:r w:rsidR="004B4EC1">
        <w:rPr>
          <w:i/>
          <w:sz w:val="22"/>
        </w:rPr>
        <w:t>,</w:t>
      </w:r>
      <w:r w:rsidR="00E21036">
        <w:rPr>
          <w:i/>
          <w:sz w:val="22"/>
        </w:rPr>
        <w:t xml:space="preserve"> koncern cukrowy odmówi przyjęcia burak</w:t>
      </w:r>
      <w:r w:rsidR="004B4EC1">
        <w:rPr>
          <w:i/>
          <w:sz w:val="22"/>
        </w:rPr>
        <w:t>a, wtedy</w:t>
      </w:r>
      <w:r w:rsidR="008026AA">
        <w:rPr>
          <w:i/>
          <w:sz w:val="22"/>
        </w:rPr>
        <w:t xml:space="preserve"> cały trud rolnika pójdzie na marne</w:t>
      </w:r>
      <w:r w:rsidR="00DC4AF4">
        <w:rPr>
          <w:sz w:val="22"/>
        </w:rPr>
        <w:t xml:space="preserve"> – mówi </w:t>
      </w:r>
      <w:r w:rsidR="00311A25">
        <w:rPr>
          <w:sz w:val="22"/>
        </w:rPr>
        <w:t xml:space="preserve">Prezes UOKiK </w:t>
      </w:r>
      <w:r w:rsidR="00DC4AF4">
        <w:rPr>
          <w:sz w:val="22"/>
        </w:rPr>
        <w:t xml:space="preserve">Tomasz </w:t>
      </w:r>
      <w:r w:rsidR="00311A25">
        <w:rPr>
          <w:sz w:val="22"/>
        </w:rPr>
        <w:t>Chróstn</w:t>
      </w:r>
      <w:r w:rsidR="00DC4AF4">
        <w:rPr>
          <w:sz w:val="22"/>
        </w:rPr>
        <w:t>y</w:t>
      </w:r>
      <w:r w:rsidR="00C334C1">
        <w:rPr>
          <w:sz w:val="22"/>
        </w:rPr>
        <w:t>.</w:t>
      </w:r>
    </w:p>
    <w:p w14:paraId="459388CD" w14:textId="4F9F5A3F" w:rsidR="003A621A" w:rsidRDefault="008D2C18" w:rsidP="00383553">
      <w:pPr>
        <w:spacing w:after="240" w:line="360" w:lineRule="auto"/>
        <w:jc w:val="both"/>
        <w:rPr>
          <w:color w:val="000000" w:themeColor="text1"/>
          <w:sz w:val="22"/>
        </w:rPr>
      </w:pPr>
      <w:r w:rsidRPr="00383553">
        <w:rPr>
          <w:color w:val="000000" w:themeColor="text1"/>
          <w:sz w:val="22"/>
        </w:rPr>
        <w:t>Spółce</w:t>
      </w:r>
      <w:r w:rsidR="00DC4AF4" w:rsidRPr="00383553">
        <w:rPr>
          <w:color w:val="000000" w:themeColor="text1"/>
          <w:sz w:val="22"/>
        </w:rPr>
        <w:t xml:space="preserve"> Pfeifer &amp; Langen </w:t>
      </w:r>
      <w:r w:rsidR="00C31597" w:rsidRPr="00383553">
        <w:rPr>
          <w:color w:val="000000" w:themeColor="text1"/>
          <w:sz w:val="22"/>
        </w:rPr>
        <w:t xml:space="preserve">grozi kara do </w:t>
      </w:r>
      <w:r w:rsidR="00C91CDD" w:rsidRPr="00383553">
        <w:rPr>
          <w:color w:val="000000" w:themeColor="text1"/>
          <w:sz w:val="22"/>
        </w:rPr>
        <w:t xml:space="preserve">3 </w:t>
      </w:r>
      <w:r w:rsidR="00C31597" w:rsidRPr="00383553">
        <w:rPr>
          <w:color w:val="000000" w:themeColor="text1"/>
          <w:sz w:val="22"/>
        </w:rPr>
        <w:t xml:space="preserve">proc. obrotu. </w:t>
      </w:r>
    </w:p>
    <w:p w14:paraId="2F55F16A" w14:textId="0B56CA92" w:rsidR="009F7F1D" w:rsidRPr="009F7F1D" w:rsidRDefault="008026AA" w:rsidP="00383553">
      <w:pPr>
        <w:spacing w:after="240" w:line="360" w:lineRule="auto"/>
        <w:jc w:val="both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Koncerny cukrowe </w:t>
      </w:r>
      <w:r w:rsidR="009F7F1D" w:rsidRPr="009F7F1D">
        <w:rPr>
          <w:b/>
          <w:bCs/>
          <w:color w:val="000000" w:themeColor="text1"/>
          <w:sz w:val="22"/>
        </w:rPr>
        <w:t>pod lupą UOKiK</w:t>
      </w:r>
    </w:p>
    <w:p w14:paraId="6ADC1D77" w14:textId="1BA6013B" w:rsidR="009F7F1D" w:rsidRPr="005E47D5" w:rsidRDefault="009F7F1D" w:rsidP="00383553">
      <w:pPr>
        <w:spacing w:after="240" w:line="360" w:lineRule="auto"/>
        <w:jc w:val="both"/>
        <w:rPr>
          <w:color w:val="000000" w:themeColor="text1"/>
          <w:sz w:val="22"/>
        </w:rPr>
      </w:pPr>
      <w:r w:rsidRPr="005E47D5">
        <w:rPr>
          <w:color w:val="000000" w:themeColor="text1"/>
          <w:sz w:val="22"/>
        </w:rPr>
        <w:t xml:space="preserve">To nie pierwsza interwencja UOKiK </w:t>
      </w:r>
      <w:r w:rsidR="005E47D5">
        <w:rPr>
          <w:color w:val="000000" w:themeColor="text1"/>
          <w:sz w:val="22"/>
        </w:rPr>
        <w:t>na rynku produkcji</w:t>
      </w:r>
      <w:r w:rsidRPr="005E47D5">
        <w:rPr>
          <w:color w:val="000000" w:themeColor="text1"/>
          <w:sz w:val="22"/>
        </w:rPr>
        <w:t xml:space="preserve"> cukru. W 2019 r. </w:t>
      </w:r>
      <w:hyperlink r:id="rId8" w:history="1">
        <w:r w:rsidRPr="005E47D5">
          <w:rPr>
            <w:rStyle w:val="Hipercze"/>
            <w:sz w:val="22"/>
          </w:rPr>
          <w:t>Urząd wydał decyzję</w:t>
        </w:r>
      </w:hyperlink>
      <w:r w:rsidRPr="005E47D5">
        <w:rPr>
          <w:color w:val="000000" w:themeColor="text1"/>
          <w:sz w:val="22"/>
        </w:rPr>
        <w:t xml:space="preserve">, w której </w:t>
      </w:r>
      <w:r w:rsidR="008026AA">
        <w:rPr>
          <w:color w:val="000000" w:themeColor="text1"/>
          <w:sz w:val="22"/>
        </w:rPr>
        <w:t xml:space="preserve">przyjął </w:t>
      </w:r>
      <w:r w:rsidRPr="005E47D5">
        <w:rPr>
          <w:color w:val="000000" w:themeColor="text1"/>
          <w:sz w:val="22"/>
        </w:rPr>
        <w:t>zobowiąza</w:t>
      </w:r>
      <w:r w:rsidR="008026AA">
        <w:rPr>
          <w:color w:val="000000" w:themeColor="text1"/>
          <w:sz w:val="22"/>
        </w:rPr>
        <w:t>nie</w:t>
      </w:r>
      <w:r w:rsidRPr="005E47D5">
        <w:rPr>
          <w:color w:val="000000" w:themeColor="text1"/>
          <w:sz w:val="22"/>
        </w:rPr>
        <w:t xml:space="preserve"> spółkę Sudzucker Polska do zmiany praktyk niekorzystnych dla rolników. </w:t>
      </w:r>
    </w:p>
    <w:p w14:paraId="3E8468A8" w14:textId="5E7BA2F0" w:rsidR="009F7F1D" w:rsidRPr="003326D8" w:rsidRDefault="009F7F1D" w:rsidP="00383553">
      <w:pPr>
        <w:spacing w:after="24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2"/>
        </w:rPr>
        <w:t>-</w:t>
      </w:r>
      <w:r w:rsidR="003326D8">
        <w:rPr>
          <w:color w:val="000000" w:themeColor="text1"/>
          <w:sz w:val="22"/>
        </w:rPr>
        <w:t xml:space="preserve"> </w:t>
      </w:r>
      <w:r w:rsidR="003326D8" w:rsidRPr="00452462">
        <w:rPr>
          <w:bCs/>
          <w:i/>
          <w:iCs/>
          <w:color w:val="000000" w:themeColor="text1"/>
          <w:sz w:val="22"/>
        </w:rPr>
        <w:t>Ochrona polskich rolników to ważna część działalności Urzędu. Dlatego oprócz postępowania przeciwko Pfeifer &amp; Langen wszcząłem również postępowanie wyjaśniające, w którym sprawdzimy, czy pozostali producenci cukru w Polsce nie wykorzystują przewagi kontraktowej względem rolników w podobny sposób</w:t>
      </w:r>
      <w:r w:rsidR="003326D8">
        <w:rPr>
          <w:bCs/>
          <w:color w:val="000000" w:themeColor="text1"/>
          <w:sz w:val="28"/>
          <w:szCs w:val="28"/>
        </w:rPr>
        <w:t xml:space="preserve"> - </w:t>
      </w:r>
      <w:r w:rsidRPr="009F7F1D">
        <w:rPr>
          <w:color w:val="000000" w:themeColor="text1"/>
          <w:sz w:val="22"/>
        </w:rPr>
        <w:t>mówi Prezes UOKiK Tomasz Chróstny</w:t>
      </w:r>
      <w:r>
        <w:rPr>
          <w:color w:val="000000" w:themeColor="text1"/>
          <w:sz w:val="22"/>
        </w:rPr>
        <w:t>.</w:t>
      </w:r>
    </w:p>
    <w:p w14:paraId="5A968024" w14:textId="77777777" w:rsidR="005E47D5" w:rsidRDefault="005E47D5" w:rsidP="00383553">
      <w:pPr>
        <w:spacing w:after="240" w:line="360" w:lineRule="auto"/>
        <w:jc w:val="both"/>
        <w:rPr>
          <w:b/>
          <w:bCs/>
          <w:color w:val="000000" w:themeColor="text1"/>
          <w:sz w:val="22"/>
        </w:rPr>
      </w:pPr>
      <w:r w:rsidRPr="005E47D5">
        <w:rPr>
          <w:b/>
          <w:bCs/>
          <w:color w:val="000000" w:themeColor="text1"/>
          <w:sz w:val="22"/>
        </w:rPr>
        <w:t>Postępowanie wobec 100 podmiotów na rynku rolno-spożywczym</w:t>
      </w:r>
    </w:p>
    <w:p w14:paraId="263C0E41" w14:textId="1A108DE5" w:rsidR="00F114F3" w:rsidRPr="005E47D5" w:rsidRDefault="006561E3" w:rsidP="00383553">
      <w:pPr>
        <w:spacing w:after="240" w:line="360" w:lineRule="auto"/>
        <w:jc w:val="both"/>
        <w:rPr>
          <w:b/>
          <w:bCs/>
          <w:color w:val="000000" w:themeColor="text1"/>
          <w:sz w:val="22"/>
        </w:rPr>
      </w:pPr>
      <w:r w:rsidRPr="00383553">
        <w:rPr>
          <w:color w:val="000000" w:themeColor="text1"/>
          <w:sz w:val="22"/>
        </w:rPr>
        <w:lastRenderedPageBreak/>
        <w:t>Rynek rolno</w:t>
      </w:r>
      <w:r w:rsidR="00BA3017" w:rsidRPr="00383553">
        <w:rPr>
          <w:color w:val="000000" w:themeColor="text1"/>
          <w:sz w:val="22"/>
        </w:rPr>
        <w:t>-spożywczy znajduje się pod baczną obserwacją Prezesa UOKiK. Niedawno zakończył</w:t>
      </w:r>
      <w:r w:rsidR="00CB3813">
        <w:rPr>
          <w:color w:val="000000" w:themeColor="text1"/>
          <w:sz w:val="22"/>
        </w:rPr>
        <w:t>y</w:t>
      </w:r>
      <w:r w:rsidR="00F114F3" w:rsidRPr="00383553">
        <w:rPr>
          <w:color w:val="000000" w:themeColor="text1"/>
          <w:sz w:val="22"/>
        </w:rPr>
        <w:t xml:space="preserve"> się </w:t>
      </w:r>
      <w:hyperlink r:id="rId9" w:history="1">
        <w:r w:rsidR="00F114F3" w:rsidRPr="00CB3813">
          <w:rPr>
            <w:rStyle w:val="Hipercze"/>
            <w:sz w:val="22"/>
          </w:rPr>
          <w:t>postępowania</w:t>
        </w:r>
        <w:r w:rsidR="00F114F3" w:rsidRPr="00CB3813">
          <w:rPr>
            <w:rStyle w:val="Hipercze"/>
            <w:rFonts w:cs="Tahoma"/>
            <w:bCs/>
            <w:sz w:val="22"/>
            <w:lang w:eastAsia="en-GB"/>
          </w:rPr>
          <w:t xml:space="preserve"> wobec stu największych podmiotów na </w:t>
        </w:r>
        <w:r w:rsidR="00383553" w:rsidRPr="00CB3813">
          <w:rPr>
            <w:rStyle w:val="Hipercze"/>
            <w:rFonts w:cs="Tahoma"/>
            <w:bCs/>
            <w:sz w:val="22"/>
            <w:lang w:eastAsia="en-GB"/>
          </w:rPr>
          <w:t>tym rynku</w:t>
        </w:r>
      </w:hyperlink>
      <w:r w:rsidR="00383553" w:rsidRPr="00383553">
        <w:rPr>
          <w:rFonts w:cs="Tahoma"/>
          <w:bCs/>
          <w:color w:val="000000" w:themeColor="text1"/>
          <w:sz w:val="22"/>
          <w:lang w:eastAsia="en-GB"/>
        </w:rPr>
        <w:t>. P</w:t>
      </w:r>
      <w:r w:rsidR="00F114F3" w:rsidRPr="00383553">
        <w:rPr>
          <w:rFonts w:cs="Tahoma"/>
          <w:bCs/>
          <w:color w:val="000000" w:themeColor="text1"/>
          <w:sz w:val="22"/>
          <w:lang w:eastAsia="en-GB"/>
        </w:rPr>
        <w:t>o interwencji Prezesa Tomasza Chróstnego</w:t>
      </w:r>
      <w:r w:rsidR="00F114F3" w:rsidRPr="00383553">
        <w:rPr>
          <w:rFonts w:cs="Tahoma"/>
          <w:color w:val="000000" w:themeColor="text1"/>
          <w:sz w:val="22"/>
          <w:lang w:eastAsia="en-GB"/>
        </w:rPr>
        <w:t xml:space="preserve"> w</w:t>
      </w:r>
      <w:r w:rsidR="00F114F3" w:rsidRPr="00F114F3">
        <w:rPr>
          <w:rFonts w:cs="Tahoma"/>
          <w:bCs/>
          <w:color w:val="000000" w:themeColor="text1"/>
          <w:sz w:val="22"/>
          <w:lang w:eastAsia="en-GB"/>
        </w:rPr>
        <w:t>iększość przedsiębiorców w toku postępowania UOKiK wypłaciła zaległe pieniądze dostawcom i usunęła kwestionowane zapisy z polityk handlowych oraz zawartych kontraktów.</w:t>
      </w:r>
      <w:r w:rsidR="00383553" w:rsidRPr="0038355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C00D5C">
        <w:rPr>
          <w:rFonts w:cs="Tahoma"/>
          <w:bCs/>
          <w:color w:val="000000" w:themeColor="text1"/>
          <w:sz w:val="22"/>
          <w:lang w:eastAsia="en-GB"/>
        </w:rPr>
        <w:t>Działania</w:t>
      </w:r>
      <w:r w:rsidR="00383553" w:rsidRPr="00383553">
        <w:rPr>
          <w:rFonts w:cs="Tahoma"/>
          <w:bCs/>
          <w:color w:val="000000" w:themeColor="text1"/>
          <w:sz w:val="22"/>
          <w:lang w:eastAsia="en-GB"/>
        </w:rPr>
        <w:t xml:space="preserve"> podmiotów</w:t>
      </w:r>
      <w:r w:rsidR="00C334C1">
        <w:rPr>
          <w:rFonts w:cs="Tahoma"/>
          <w:bCs/>
          <w:color w:val="000000" w:themeColor="text1"/>
          <w:sz w:val="22"/>
          <w:lang w:eastAsia="en-GB"/>
        </w:rPr>
        <w:t>,</w:t>
      </w:r>
      <w:r w:rsidR="00383553" w:rsidRPr="00383553">
        <w:rPr>
          <w:rFonts w:cs="Tahoma"/>
          <w:bCs/>
          <w:color w:val="000000" w:themeColor="text1"/>
          <w:sz w:val="22"/>
          <w:lang w:eastAsia="en-GB"/>
        </w:rPr>
        <w:t xml:space="preserve"> które nie zmieniły swoich praktyk</w:t>
      </w:r>
      <w:r w:rsidR="00C00D5C">
        <w:rPr>
          <w:rFonts w:cs="Tahoma"/>
          <w:bCs/>
          <w:color w:val="000000" w:themeColor="text1"/>
          <w:sz w:val="22"/>
          <w:lang w:eastAsia="en-GB"/>
        </w:rPr>
        <w:t xml:space="preserve"> badamy w ramach </w:t>
      </w:r>
      <w:r w:rsidR="00383553" w:rsidRPr="00383553">
        <w:rPr>
          <w:rFonts w:cs="Tahoma"/>
          <w:bCs/>
          <w:color w:val="000000" w:themeColor="text1"/>
          <w:sz w:val="22"/>
          <w:lang w:eastAsia="en-GB"/>
        </w:rPr>
        <w:t>postępowa</w:t>
      </w:r>
      <w:r w:rsidR="00C00D5C">
        <w:rPr>
          <w:rFonts w:cs="Tahoma"/>
          <w:bCs/>
          <w:color w:val="000000" w:themeColor="text1"/>
          <w:sz w:val="22"/>
          <w:lang w:eastAsia="en-GB"/>
        </w:rPr>
        <w:t>ń</w:t>
      </w:r>
      <w:r w:rsidR="00383553" w:rsidRPr="0038355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24011E">
        <w:rPr>
          <w:rFonts w:cs="Tahoma"/>
          <w:bCs/>
          <w:color w:val="000000" w:themeColor="text1"/>
          <w:sz w:val="22"/>
          <w:lang w:eastAsia="en-GB"/>
        </w:rPr>
        <w:t>wyjaśniając</w:t>
      </w:r>
      <w:r w:rsidR="00C00D5C">
        <w:rPr>
          <w:rFonts w:cs="Tahoma"/>
          <w:bCs/>
          <w:color w:val="000000" w:themeColor="text1"/>
          <w:sz w:val="22"/>
          <w:lang w:eastAsia="en-GB"/>
        </w:rPr>
        <w:t>ych</w:t>
      </w:r>
      <w:r w:rsidR="0024011E">
        <w:rPr>
          <w:rFonts w:cs="Tahoma"/>
          <w:bCs/>
          <w:color w:val="000000" w:themeColor="text1"/>
          <w:sz w:val="22"/>
          <w:lang w:eastAsia="en-GB"/>
        </w:rPr>
        <w:t xml:space="preserve"> z </w:t>
      </w:r>
      <w:r w:rsidR="00C00D5C">
        <w:rPr>
          <w:rFonts w:cs="Tahoma"/>
          <w:bCs/>
          <w:color w:val="000000" w:themeColor="text1"/>
          <w:sz w:val="22"/>
          <w:lang w:eastAsia="en-GB"/>
        </w:rPr>
        <w:t xml:space="preserve">w sprawie </w:t>
      </w:r>
      <w:r w:rsidR="00383553" w:rsidRPr="00383553">
        <w:rPr>
          <w:rFonts w:cs="Tahoma"/>
          <w:bCs/>
          <w:color w:val="000000" w:themeColor="text1"/>
          <w:sz w:val="22"/>
          <w:lang w:eastAsia="en-GB"/>
        </w:rPr>
        <w:t xml:space="preserve"> nieuczciwego wykorzystywania przewagi kontraktowej</w:t>
      </w:r>
      <w:r w:rsidR="00C00D5C">
        <w:rPr>
          <w:rFonts w:cs="Tahoma"/>
          <w:bCs/>
          <w:color w:val="000000" w:themeColor="text1"/>
          <w:sz w:val="22"/>
          <w:lang w:eastAsia="en-GB"/>
        </w:rPr>
        <w:t xml:space="preserve"> Są to</w:t>
      </w:r>
      <w:r w:rsidR="00383553" w:rsidRPr="00383553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F114F3" w:rsidRPr="00F114F3">
        <w:rPr>
          <w:rFonts w:cs="Tahoma"/>
          <w:bCs/>
          <w:color w:val="000000" w:themeColor="text1"/>
          <w:sz w:val="22"/>
          <w:lang w:eastAsia="en-GB"/>
        </w:rPr>
        <w:t>Auchan Polska, Eurocash, Makro Cash and Carry Polska, SCA Intermarche</w:t>
      </w:r>
      <w:r w:rsidR="00383553" w:rsidRPr="00383553">
        <w:rPr>
          <w:rFonts w:cs="Tahoma"/>
          <w:bCs/>
          <w:color w:val="000000" w:themeColor="text1"/>
          <w:sz w:val="22"/>
          <w:lang w:eastAsia="en-GB"/>
        </w:rPr>
        <w:t>.</w:t>
      </w:r>
    </w:p>
    <w:p w14:paraId="5E1E5E9E" w14:textId="128455DD" w:rsidR="00AD0DEE" w:rsidRPr="00C334C1" w:rsidRDefault="00F552C9" w:rsidP="00F94710">
      <w:pPr>
        <w:spacing w:after="240" w:line="360" w:lineRule="auto"/>
        <w:jc w:val="both"/>
        <w:rPr>
          <w:rFonts w:eastAsia="Trebuchet MS" w:cs="Trebuchet MS"/>
          <w:sz w:val="22"/>
        </w:rPr>
      </w:pPr>
      <w:r w:rsidRPr="00F552C9">
        <w:rPr>
          <w:sz w:val="22"/>
        </w:rPr>
        <w:t xml:space="preserve">Przedsiębiorco, rolniku, jeżeli działasz w branży rolno-spożywczej i twój duży kontrahent wykorzystał sytuację związaną z COVID-19, aby zmienić warunki współpracy na twoją niekorzyść lub nie płaci w terminie – </w:t>
      </w:r>
      <w:r w:rsidRPr="00F552C9">
        <w:rPr>
          <w:b/>
          <w:sz w:val="22"/>
        </w:rPr>
        <w:t>zawiadom UOKiK</w:t>
      </w:r>
      <w:r w:rsidRPr="00F552C9">
        <w:rPr>
          <w:sz w:val="22"/>
        </w:rPr>
        <w:t xml:space="preserve">. Uruchomiliśmy specjalny </w:t>
      </w:r>
      <w:r w:rsidRPr="00F552C9">
        <w:rPr>
          <w:b/>
          <w:sz w:val="22"/>
        </w:rPr>
        <w:t>formularz</w:t>
      </w:r>
      <w:r w:rsidRPr="00F552C9">
        <w:rPr>
          <w:sz w:val="22"/>
        </w:rPr>
        <w:t>, który ułatwi ci zgłoszenie nieprawidłowości. Wejdź i wypełnij</w:t>
      </w:r>
      <w:r w:rsidR="00C334C1">
        <w:rPr>
          <w:sz w:val="22"/>
        </w:rPr>
        <w:t>:</w:t>
      </w:r>
      <w:r w:rsidRPr="00F552C9">
        <w:rPr>
          <w:sz w:val="22"/>
        </w:rPr>
        <w:t xml:space="preserve"> </w:t>
      </w:r>
      <w:hyperlink r:id="rId10" w:history="1">
        <w:r w:rsidRPr="00F552C9">
          <w:rPr>
            <w:rStyle w:val="Hipercze"/>
            <w:sz w:val="22"/>
          </w:rPr>
          <w:t>https://ankieta.uokik.gov.pl/formularz-zgloszenie-przewaga/</w:t>
        </w:r>
      </w:hyperlink>
      <w:r w:rsidRPr="00F552C9">
        <w:rPr>
          <w:sz w:val="22"/>
        </w:rPr>
        <w:t xml:space="preserve">. </w:t>
      </w:r>
    </w:p>
    <w:sectPr w:rsidR="00AD0DEE" w:rsidRPr="00C334C1" w:rsidSect="008D5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54DFD" w14:textId="77777777" w:rsidR="00200133" w:rsidRDefault="00200133">
      <w:r>
        <w:separator/>
      </w:r>
    </w:p>
  </w:endnote>
  <w:endnote w:type="continuationSeparator" w:id="0">
    <w:p w14:paraId="5E6F3EB1" w14:textId="77777777" w:rsidR="00200133" w:rsidRDefault="0020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3229F" w14:textId="77777777" w:rsidR="00A62C2D" w:rsidRDefault="00A62C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A107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5ADDEAC" wp14:editId="4A441FB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0" name="Obraz 10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282526E" wp14:editId="4CA1055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6B0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8252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BE76B06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71ACC" wp14:editId="20ABDA6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9FA5CF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50F1A" w14:textId="77777777" w:rsidR="00A62C2D" w:rsidRDefault="00A62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9B3F8" w14:textId="77777777" w:rsidR="00200133" w:rsidRDefault="00200133">
      <w:r>
        <w:separator/>
      </w:r>
    </w:p>
  </w:footnote>
  <w:footnote w:type="continuationSeparator" w:id="0">
    <w:p w14:paraId="32A47D8A" w14:textId="77777777" w:rsidR="00200133" w:rsidRDefault="0020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D6C9" w14:textId="77777777" w:rsidR="00A62C2D" w:rsidRDefault="00A62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7A47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BD8CB27" wp14:editId="66F665D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8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A89C67D" w14:textId="77777777" w:rsidR="0059016B" w:rsidRDefault="00200133" w:rsidP="0041396E">
    <w:pPr>
      <w:pStyle w:val="Nagwek"/>
      <w:tabs>
        <w:tab w:val="clear" w:pos="9072"/>
      </w:tabs>
    </w:pPr>
  </w:p>
  <w:p w14:paraId="42909B4D" w14:textId="77777777" w:rsidR="0059016B" w:rsidRDefault="00200133" w:rsidP="0041396E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3385" w14:textId="77777777" w:rsidR="00A62C2D" w:rsidRDefault="00A62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32082"/>
    <w:multiLevelType w:val="hybridMultilevel"/>
    <w:tmpl w:val="8D10280A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7825A1"/>
    <w:multiLevelType w:val="hybridMultilevel"/>
    <w:tmpl w:val="A7CC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D5D3E"/>
    <w:multiLevelType w:val="hybridMultilevel"/>
    <w:tmpl w:val="04CAF464"/>
    <w:lvl w:ilvl="0" w:tplc="DD9C47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19FA"/>
    <w:multiLevelType w:val="hybridMultilevel"/>
    <w:tmpl w:val="40A6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229"/>
    <w:multiLevelType w:val="hybridMultilevel"/>
    <w:tmpl w:val="BEF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020D"/>
    <w:multiLevelType w:val="multilevel"/>
    <w:tmpl w:val="941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405D3"/>
    <w:multiLevelType w:val="hybridMultilevel"/>
    <w:tmpl w:val="31F03E3E"/>
    <w:lvl w:ilvl="0" w:tplc="D722E7DE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F5A5F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F1AE1"/>
    <w:multiLevelType w:val="hybridMultilevel"/>
    <w:tmpl w:val="A43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D60AD"/>
    <w:multiLevelType w:val="hybridMultilevel"/>
    <w:tmpl w:val="1FB4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D1677"/>
    <w:multiLevelType w:val="hybridMultilevel"/>
    <w:tmpl w:val="EC34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8296C"/>
    <w:multiLevelType w:val="hybridMultilevel"/>
    <w:tmpl w:val="B9E2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B581D"/>
    <w:multiLevelType w:val="hybridMultilevel"/>
    <w:tmpl w:val="848A3530"/>
    <w:lvl w:ilvl="0" w:tplc="F90A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421C3"/>
    <w:multiLevelType w:val="hybridMultilevel"/>
    <w:tmpl w:val="C87CD12C"/>
    <w:lvl w:ilvl="0" w:tplc="FD94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F5713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21"/>
  </w:num>
  <w:num w:numId="11">
    <w:abstractNumId w:val="13"/>
  </w:num>
  <w:num w:numId="12">
    <w:abstractNumId w:val="20"/>
  </w:num>
  <w:num w:numId="13">
    <w:abstractNumId w:val="2"/>
  </w:num>
  <w:num w:numId="14">
    <w:abstractNumId w:val="5"/>
  </w:num>
  <w:num w:numId="15">
    <w:abstractNumId w:val="3"/>
  </w:num>
  <w:num w:numId="16">
    <w:abstractNumId w:val="17"/>
  </w:num>
  <w:num w:numId="17">
    <w:abstractNumId w:val="18"/>
  </w:num>
  <w:num w:numId="18">
    <w:abstractNumId w:val="15"/>
  </w:num>
  <w:num w:numId="19">
    <w:abstractNumId w:val="9"/>
  </w:num>
  <w:num w:numId="20">
    <w:abstractNumId w:val="4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8D7"/>
    <w:rsid w:val="00001EE9"/>
    <w:rsid w:val="00002C19"/>
    <w:rsid w:val="000035A0"/>
    <w:rsid w:val="00004AB2"/>
    <w:rsid w:val="0000713A"/>
    <w:rsid w:val="00007E00"/>
    <w:rsid w:val="00011AF2"/>
    <w:rsid w:val="0001245E"/>
    <w:rsid w:val="00023634"/>
    <w:rsid w:val="00037230"/>
    <w:rsid w:val="00041499"/>
    <w:rsid w:val="00042F96"/>
    <w:rsid w:val="0005050A"/>
    <w:rsid w:val="00052274"/>
    <w:rsid w:val="00052D47"/>
    <w:rsid w:val="0006141F"/>
    <w:rsid w:val="00061526"/>
    <w:rsid w:val="000651E9"/>
    <w:rsid w:val="000715E6"/>
    <w:rsid w:val="00073AA7"/>
    <w:rsid w:val="00082875"/>
    <w:rsid w:val="0008336D"/>
    <w:rsid w:val="00084DFF"/>
    <w:rsid w:val="00091074"/>
    <w:rsid w:val="000A74FA"/>
    <w:rsid w:val="000B149D"/>
    <w:rsid w:val="000B1AC5"/>
    <w:rsid w:val="000B709F"/>
    <w:rsid w:val="000B7247"/>
    <w:rsid w:val="000C1BE7"/>
    <w:rsid w:val="000C4BD4"/>
    <w:rsid w:val="000C6BD8"/>
    <w:rsid w:val="000C7A51"/>
    <w:rsid w:val="000D1D47"/>
    <w:rsid w:val="000D6647"/>
    <w:rsid w:val="000E3CAE"/>
    <w:rsid w:val="000E6F07"/>
    <w:rsid w:val="000F2541"/>
    <w:rsid w:val="0010475A"/>
    <w:rsid w:val="00104F66"/>
    <w:rsid w:val="0010559C"/>
    <w:rsid w:val="00107844"/>
    <w:rsid w:val="001129AD"/>
    <w:rsid w:val="00113708"/>
    <w:rsid w:val="00120FBD"/>
    <w:rsid w:val="0012424D"/>
    <w:rsid w:val="0013159A"/>
    <w:rsid w:val="00131D51"/>
    <w:rsid w:val="00132084"/>
    <w:rsid w:val="00134D9E"/>
    <w:rsid w:val="00135455"/>
    <w:rsid w:val="00135B6D"/>
    <w:rsid w:val="00136714"/>
    <w:rsid w:val="00143310"/>
    <w:rsid w:val="00143E5A"/>
    <w:rsid w:val="00144E9C"/>
    <w:rsid w:val="0014568F"/>
    <w:rsid w:val="00161094"/>
    <w:rsid w:val="00163DF9"/>
    <w:rsid w:val="001666D6"/>
    <w:rsid w:val="00166B5D"/>
    <w:rsid w:val="001675EF"/>
    <w:rsid w:val="0017028A"/>
    <w:rsid w:val="00173706"/>
    <w:rsid w:val="00177B79"/>
    <w:rsid w:val="00177F38"/>
    <w:rsid w:val="00181AD4"/>
    <w:rsid w:val="001833FD"/>
    <w:rsid w:val="00184CAF"/>
    <w:rsid w:val="0018563A"/>
    <w:rsid w:val="00190040"/>
    <w:rsid w:val="00190D5A"/>
    <w:rsid w:val="001957CC"/>
    <w:rsid w:val="001979B5"/>
    <w:rsid w:val="001A5F7C"/>
    <w:rsid w:val="001A63FA"/>
    <w:rsid w:val="001A6E5B"/>
    <w:rsid w:val="001A7451"/>
    <w:rsid w:val="001B150C"/>
    <w:rsid w:val="001B42BB"/>
    <w:rsid w:val="001C1FAD"/>
    <w:rsid w:val="001C584E"/>
    <w:rsid w:val="001E188E"/>
    <w:rsid w:val="001E4F92"/>
    <w:rsid w:val="001F4A73"/>
    <w:rsid w:val="001F74CD"/>
    <w:rsid w:val="00200133"/>
    <w:rsid w:val="00203093"/>
    <w:rsid w:val="00205580"/>
    <w:rsid w:val="002157BB"/>
    <w:rsid w:val="00222C41"/>
    <w:rsid w:val="00225BA1"/>
    <w:rsid w:val="002262B5"/>
    <w:rsid w:val="002265FE"/>
    <w:rsid w:val="0023138D"/>
    <w:rsid w:val="00235711"/>
    <w:rsid w:val="0024011E"/>
    <w:rsid w:val="0024118E"/>
    <w:rsid w:val="00241BAC"/>
    <w:rsid w:val="00260382"/>
    <w:rsid w:val="00260814"/>
    <w:rsid w:val="002619AD"/>
    <w:rsid w:val="0026699A"/>
    <w:rsid w:val="00266CB4"/>
    <w:rsid w:val="00267DD1"/>
    <w:rsid w:val="00275A85"/>
    <w:rsid w:val="00277B58"/>
    <w:rsid w:val="002801AA"/>
    <w:rsid w:val="00281949"/>
    <w:rsid w:val="0029292E"/>
    <w:rsid w:val="002946D3"/>
    <w:rsid w:val="00294A11"/>
    <w:rsid w:val="00295B34"/>
    <w:rsid w:val="00295B55"/>
    <w:rsid w:val="002A4485"/>
    <w:rsid w:val="002A5D69"/>
    <w:rsid w:val="002B1DBF"/>
    <w:rsid w:val="002B6640"/>
    <w:rsid w:val="002C035E"/>
    <w:rsid w:val="002C0D5D"/>
    <w:rsid w:val="002C4F6A"/>
    <w:rsid w:val="002C692D"/>
    <w:rsid w:val="002C6ABE"/>
    <w:rsid w:val="002D548E"/>
    <w:rsid w:val="002D55E3"/>
    <w:rsid w:val="002E388C"/>
    <w:rsid w:val="002E464A"/>
    <w:rsid w:val="002E6508"/>
    <w:rsid w:val="002F1BF3"/>
    <w:rsid w:val="002F2118"/>
    <w:rsid w:val="002F4D43"/>
    <w:rsid w:val="00302A12"/>
    <w:rsid w:val="00303D40"/>
    <w:rsid w:val="003056C6"/>
    <w:rsid w:val="00310C10"/>
    <w:rsid w:val="00311A25"/>
    <w:rsid w:val="00311B14"/>
    <w:rsid w:val="00324306"/>
    <w:rsid w:val="00326A49"/>
    <w:rsid w:val="003278D6"/>
    <w:rsid w:val="003303F0"/>
    <w:rsid w:val="003326D8"/>
    <w:rsid w:val="0034059B"/>
    <w:rsid w:val="00343094"/>
    <w:rsid w:val="00344D94"/>
    <w:rsid w:val="003458CD"/>
    <w:rsid w:val="0035019C"/>
    <w:rsid w:val="003504DC"/>
    <w:rsid w:val="00360248"/>
    <w:rsid w:val="00360C5C"/>
    <w:rsid w:val="003617C6"/>
    <w:rsid w:val="003660FA"/>
    <w:rsid w:val="00366A46"/>
    <w:rsid w:val="0037122F"/>
    <w:rsid w:val="00377A0D"/>
    <w:rsid w:val="00381B64"/>
    <w:rsid w:val="00383553"/>
    <w:rsid w:val="0038677D"/>
    <w:rsid w:val="003929E8"/>
    <w:rsid w:val="0039348D"/>
    <w:rsid w:val="00393689"/>
    <w:rsid w:val="003964F8"/>
    <w:rsid w:val="003A4A69"/>
    <w:rsid w:val="003A4AE9"/>
    <w:rsid w:val="003A5D7A"/>
    <w:rsid w:val="003A621A"/>
    <w:rsid w:val="003D3FF4"/>
    <w:rsid w:val="003D61F2"/>
    <w:rsid w:val="003D7161"/>
    <w:rsid w:val="003E3F9D"/>
    <w:rsid w:val="003E69E5"/>
    <w:rsid w:val="003F387C"/>
    <w:rsid w:val="003F3C31"/>
    <w:rsid w:val="003F572D"/>
    <w:rsid w:val="00403D17"/>
    <w:rsid w:val="00403D3A"/>
    <w:rsid w:val="0040748E"/>
    <w:rsid w:val="00412206"/>
    <w:rsid w:val="00416AB1"/>
    <w:rsid w:val="00417B79"/>
    <w:rsid w:val="00421070"/>
    <w:rsid w:val="00423F92"/>
    <w:rsid w:val="00427E08"/>
    <w:rsid w:val="00430FB7"/>
    <w:rsid w:val="004349BA"/>
    <w:rsid w:val="0043575C"/>
    <w:rsid w:val="004365C7"/>
    <w:rsid w:val="00437609"/>
    <w:rsid w:val="00441325"/>
    <w:rsid w:val="004425B7"/>
    <w:rsid w:val="00444A85"/>
    <w:rsid w:val="004501DD"/>
    <w:rsid w:val="00452462"/>
    <w:rsid w:val="004627EE"/>
    <w:rsid w:val="00462CFA"/>
    <w:rsid w:val="004634FA"/>
    <w:rsid w:val="00463BBC"/>
    <w:rsid w:val="00466CE0"/>
    <w:rsid w:val="004672BA"/>
    <w:rsid w:val="0047315F"/>
    <w:rsid w:val="004745B0"/>
    <w:rsid w:val="004774A0"/>
    <w:rsid w:val="00483AF3"/>
    <w:rsid w:val="00486DB1"/>
    <w:rsid w:val="00487342"/>
    <w:rsid w:val="00493E10"/>
    <w:rsid w:val="00497273"/>
    <w:rsid w:val="004972E8"/>
    <w:rsid w:val="004A05E8"/>
    <w:rsid w:val="004B4EC1"/>
    <w:rsid w:val="004C0F9E"/>
    <w:rsid w:val="004C1243"/>
    <w:rsid w:val="004C500F"/>
    <w:rsid w:val="004C5C26"/>
    <w:rsid w:val="004D05D5"/>
    <w:rsid w:val="004D214B"/>
    <w:rsid w:val="004F43A0"/>
    <w:rsid w:val="004F711B"/>
    <w:rsid w:val="004F7E99"/>
    <w:rsid w:val="005003F9"/>
    <w:rsid w:val="0050417B"/>
    <w:rsid w:val="005133CE"/>
    <w:rsid w:val="00514A07"/>
    <w:rsid w:val="00517764"/>
    <w:rsid w:val="00521BA3"/>
    <w:rsid w:val="00523E0D"/>
    <w:rsid w:val="00525588"/>
    <w:rsid w:val="00526041"/>
    <w:rsid w:val="0052710E"/>
    <w:rsid w:val="005303DF"/>
    <w:rsid w:val="0053247D"/>
    <w:rsid w:val="005442FC"/>
    <w:rsid w:val="0055631D"/>
    <w:rsid w:val="00570CE4"/>
    <w:rsid w:val="00570DF8"/>
    <w:rsid w:val="0057333C"/>
    <w:rsid w:val="00583276"/>
    <w:rsid w:val="005833D9"/>
    <w:rsid w:val="005915B7"/>
    <w:rsid w:val="00593935"/>
    <w:rsid w:val="00595636"/>
    <w:rsid w:val="005973FD"/>
    <w:rsid w:val="00597C68"/>
    <w:rsid w:val="005A0B3A"/>
    <w:rsid w:val="005A1233"/>
    <w:rsid w:val="005A382B"/>
    <w:rsid w:val="005A4047"/>
    <w:rsid w:val="005A5AEB"/>
    <w:rsid w:val="005C0D39"/>
    <w:rsid w:val="005C0EB4"/>
    <w:rsid w:val="005C550F"/>
    <w:rsid w:val="005C6232"/>
    <w:rsid w:val="005D0AE7"/>
    <w:rsid w:val="005D1933"/>
    <w:rsid w:val="005D6323"/>
    <w:rsid w:val="005D6F7A"/>
    <w:rsid w:val="005D71EB"/>
    <w:rsid w:val="005E1480"/>
    <w:rsid w:val="005E28E4"/>
    <w:rsid w:val="005E3CEE"/>
    <w:rsid w:val="005E47D5"/>
    <w:rsid w:val="005E78EE"/>
    <w:rsid w:val="005F139F"/>
    <w:rsid w:val="005F1EBD"/>
    <w:rsid w:val="005F74CC"/>
    <w:rsid w:val="00604CFD"/>
    <w:rsid w:val="006063D0"/>
    <w:rsid w:val="00612F96"/>
    <w:rsid w:val="00613BD2"/>
    <w:rsid w:val="00613C45"/>
    <w:rsid w:val="0062000D"/>
    <w:rsid w:val="006208D2"/>
    <w:rsid w:val="00622D0D"/>
    <w:rsid w:val="00633715"/>
    <w:rsid w:val="00633D4E"/>
    <w:rsid w:val="00634821"/>
    <w:rsid w:val="0063526F"/>
    <w:rsid w:val="00637E86"/>
    <w:rsid w:val="006422DE"/>
    <w:rsid w:val="006439FA"/>
    <w:rsid w:val="006561E3"/>
    <w:rsid w:val="00663B49"/>
    <w:rsid w:val="00667FF0"/>
    <w:rsid w:val="00672C2A"/>
    <w:rsid w:val="0067485D"/>
    <w:rsid w:val="00687F2F"/>
    <w:rsid w:val="0069527B"/>
    <w:rsid w:val="00697D7F"/>
    <w:rsid w:val="006A2065"/>
    <w:rsid w:val="006A3D88"/>
    <w:rsid w:val="006A4A7A"/>
    <w:rsid w:val="006B0848"/>
    <w:rsid w:val="006B5E0B"/>
    <w:rsid w:val="006B628A"/>
    <w:rsid w:val="006B733D"/>
    <w:rsid w:val="006C34AE"/>
    <w:rsid w:val="006C4929"/>
    <w:rsid w:val="006C67AF"/>
    <w:rsid w:val="006D3DC5"/>
    <w:rsid w:val="006D4C87"/>
    <w:rsid w:val="006E3EBA"/>
    <w:rsid w:val="006F0291"/>
    <w:rsid w:val="006F0B6A"/>
    <w:rsid w:val="006F143B"/>
    <w:rsid w:val="006F229E"/>
    <w:rsid w:val="00700302"/>
    <w:rsid w:val="00702738"/>
    <w:rsid w:val="007039EC"/>
    <w:rsid w:val="007043F3"/>
    <w:rsid w:val="007078E7"/>
    <w:rsid w:val="0071572D"/>
    <w:rsid w:val="007157BA"/>
    <w:rsid w:val="007160C5"/>
    <w:rsid w:val="007169F9"/>
    <w:rsid w:val="007174A6"/>
    <w:rsid w:val="007224B3"/>
    <w:rsid w:val="00722B4A"/>
    <w:rsid w:val="00723613"/>
    <w:rsid w:val="00723C75"/>
    <w:rsid w:val="0072524C"/>
    <w:rsid w:val="00731203"/>
    <w:rsid w:val="00731303"/>
    <w:rsid w:val="007402E0"/>
    <w:rsid w:val="0074489D"/>
    <w:rsid w:val="0074603F"/>
    <w:rsid w:val="007514AD"/>
    <w:rsid w:val="00753654"/>
    <w:rsid w:val="0075524D"/>
    <w:rsid w:val="007560B0"/>
    <w:rsid w:val="00756725"/>
    <w:rsid w:val="00761D81"/>
    <w:rsid w:val="007627D7"/>
    <w:rsid w:val="007648A0"/>
    <w:rsid w:val="007663E0"/>
    <w:rsid w:val="00776C4F"/>
    <w:rsid w:val="007838E4"/>
    <w:rsid w:val="007846DC"/>
    <w:rsid w:val="007867CE"/>
    <w:rsid w:val="00787A2F"/>
    <w:rsid w:val="007A0A5C"/>
    <w:rsid w:val="007A19D8"/>
    <w:rsid w:val="007A1DA1"/>
    <w:rsid w:val="007A2040"/>
    <w:rsid w:val="007A6710"/>
    <w:rsid w:val="007B309F"/>
    <w:rsid w:val="007B7A18"/>
    <w:rsid w:val="007C5FB7"/>
    <w:rsid w:val="007E2B46"/>
    <w:rsid w:val="007E32AC"/>
    <w:rsid w:val="007E36E4"/>
    <w:rsid w:val="007E5E8C"/>
    <w:rsid w:val="007E60DE"/>
    <w:rsid w:val="007F0ACE"/>
    <w:rsid w:val="007F2C43"/>
    <w:rsid w:val="007F3706"/>
    <w:rsid w:val="007F7BEF"/>
    <w:rsid w:val="008026AA"/>
    <w:rsid w:val="00804024"/>
    <w:rsid w:val="00814311"/>
    <w:rsid w:val="0081753E"/>
    <w:rsid w:val="00831C3E"/>
    <w:rsid w:val="00835526"/>
    <w:rsid w:val="0084239D"/>
    <w:rsid w:val="0085010E"/>
    <w:rsid w:val="00852121"/>
    <w:rsid w:val="00853E44"/>
    <w:rsid w:val="0085454F"/>
    <w:rsid w:val="00854823"/>
    <w:rsid w:val="0086068B"/>
    <w:rsid w:val="00862BA9"/>
    <w:rsid w:val="008657F6"/>
    <w:rsid w:val="00865F32"/>
    <w:rsid w:val="008713FC"/>
    <w:rsid w:val="0087354F"/>
    <w:rsid w:val="00874A84"/>
    <w:rsid w:val="0088147E"/>
    <w:rsid w:val="00882D34"/>
    <w:rsid w:val="008848EC"/>
    <w:rsid w:val="00885708"/>
    <w:rsid w:val="0089603B"/>
    <w:rsid w:val="00896985"/>
    <w:rsid w:val="008A1B4E"/>
    <w:rsid w:val="008B6B14"/>
    <w:rsid w:val="008C0CFE"/>
    <w:rsid w:val="008C45B5"/>
    <w:rsid w:val="008C53D0"/>
    <w:rsid w:val="008C5D7A"/>
    <w:rsid w:val="008D2C18"/>
    <w:rsid w:val="008D4961"/>
    <w:rsid w:val="008D527A"/>
    <w:rsid w:val="008D56DA"/>
    <w:rsid w:val="008D5771"/>
    <w:rsid w:val="008E73E0"/>
    <w:rsid w:val="008F1DED"/>
    <w:rsid w:val="008F2D09"/>
    <w:rsid w:val="008F472E"/>
    <w:rsid w:val="008F5FCD"/>
    <w:rsid w:val="00902556"/>
    <w:rsid w:val="0090338C"/>
    <w:rsid w:val="00907B9F"/>
    <w:rsid w:val="0091048E"/>
    <w:rsid w:val="00913E83"/>
    <w:rsid w:val="0092138B"/>
    <w:rsid w:val="00924ABC"/>
    <w:rsid w:val="00926F28"/>
    <w:rsid w:val="00940E8F"/>
    <w:rsid w:val="00950730"/>
    <w:rsid w:val="0095218A"/>
    <w:rsid w:val="00952AC0"/>
    <w:rsid w:val="0095309C"/>
    <w:rsid w:val="00964641"/>
    <w:rsid w:val="009652F2"/>
    <w:rsid w:val="00970E53"/>
    <w:rsid w:val="009719ED"/>
    <w:rsid w:val="0097774C"/>
    <w:rsid w:val="00984475"/>
    <w:rsid w:val="00986C37"/>
    <w:rsid w:val="00990F79"/>
    <w:rsid w:val="009935C9"/>
    <w:rsid w:val="00994299"/>
    <w:rsid w:val="00994871"/>
    <w:rsid w:val="00997074"/>
    <w:rsid w:val="00997528"/>
    <w:rsid w:val="0099796A"/>
    <w:rsid w:val="009B08B2"/>
    <w:rsid w:val="009B0E09"/>
    <w:rsid w:val="009B1BE0"/>
    <w:rsid w:val="009B1C15"/>
    <w:rsid w:val="009B4B94"/>
    <w:rsid w:val="009C1346"/>
    <w:rsid w:val="009D05C8"/>
    <w:rsid w:val="009D30F9"/>
    <w:rsid w:val="009D50EC"/>
    <w:rsid w:val="009D6444"/>
    <w:rsid w:val="009D6620"/>
    <w:rsid w:val="009E3C0B"/>
    <w:rsid w:val="009F0DC3"/>
    <w:rsid w:val="009F1362"/>
    <w:rsid w:val="009F1D84"/>
    <w:rsid w:val="009F7F1D"/>
    <w:rsid w:val="009F7F3A"/>
    <w:rsid w:val="00A043C6"/>
    <w:rsid w:val="00A06576"/>
    <w:rsid w:val="00A06EC5"/>
    <w:rsid w:val="00A13244"/>
    <w:rsid w:val="00A132A4"/>
    <w:rsid w:val="00A134F9"/>
    <w:rsid w:val="00A20ABA"/>
    <w:rsid w:val="00A233B0"/>
    <w:rsid w:val="00A239AA"/>
    <w:rsid w:val="00A25C11"/>
    <w:rsid w:val="00A33C77"/>
    <w:rsid w:val="00A40C98"/>
    <w:rsid w:val="00A439E8"/>
    <w:rsid w:val="00A45753"/>
    <w:rsid w:val="00A53423"/>
    <w:rsid w:val="00A542C6"/>
    <w:rsid w:val="00A623A8"/>
    <w:rsid w:val="00A62659"/>
    <w:rsid w:val="00A62C2D"/>
    <w:rsid w:val="00A65F20"/>
    <w:rsid w:val="00A727B6"/>
    <w:rsid w:val="00A753C6"/>
    <w:rsid w:val="00A76293"/>
    <w:rsid w:val="00A77DA2"/>
    <w:rsid w:val="00A85D9D"/>
    <w:rsid w:val="00A906FE"/>
    <w:rsid w:val="00A90925"/>
    <w:rsid w:val="00A90C6B"/>
    <w:rsid w:val="00A92C4C"/>
    <w:rsid w:val="00A94D32"/>
    <w:rsid w:val="00AA5B57"/>
    <w:rsid w:val="00AA602D"/>
    <w:rsid w:val="00AB146A"/>
    <w:rsid w:val="00AB2BDE"/>
    <w:rsid w:val="00AB572D"/>
    <w:rsid w:val="00AC6EB0"/>
    <w:rsid w:val="00AD03FE"/>
    <w:rsid w:val="00AD0DEE"/>
    <w:rsid w:val="00AD5C6D"/>
    <w:rsid w:val="00AE0451"/>
    <w:rsid w:val="00AE2923"/>
    <w:rsid w:val="00AE5332"/>
    <w:rsid w:val="00AE5A6B"/>
    <w:rsid w:val="00AE7F9D"/>
    <w:rsid w:val="00AF605C"/>
    <w:rsid w:val="00B028F7"/>
    <w:rsid w:val="00B22863"/>
    <w:rsid w:val="00B3085A"/>
    <w:rsid w:val="00B336C4"/>
    <w:rsid w:val="00B33A29"/>
    <w:rsid w:val="00B41502"/>
    <w:rsid w:val="00B51024"/>
    <w:rsid w:val="00B51D6D"/>
    <w:rsid w:val="00B5318B"/>
    <w:rsid w:val="00B60CD8"/>
    <w:rsid w:val="00B60F9C"/>
    <w:rsid w:val="00B6757D"/>
    <w:rsid w:val="00B6769E"/>
    <w:rsid w:val="00B7346D"/>
    <w:rsid w:val="00B73600"/>
    <w:rsid w:val="00B73F22"/>
    <w:rsid w:val="00B7416E"/>
    <w:rsid w:val="00B76F9A"/>
    <w:rsid w:val="00B810B2"/>
    <w:rsid w:val="00BA1766"/>
    <w:rsid w:val="00BA26F7"/>
    <w:rsid w:val="00BA3017"/>
    <w:rsid w:val="00BA6487"/>
    <w:rsid w:val="00BA79F0"/>
    <w:rsid w:val="00BB5068"/>
    <w:rsid w:val="00BB7AE8"/>
    <w:rsid w:val="00BC2CB1"/>
    <w:rsid w:val="00BC4EC6"/>
    <w:rsid w:val="00BD0481"/>
    <w:rsid w:val="00BD07B9"/>
    <w:rsid w:val="00BD18FB"/>
    <w:rsid w:val="00BD4447"/>
    <w:rsid w:val="00BE2623"/>
    <w:rsid w:val="00BE3923"/>
    <w:rsid w:val="00BE4BF0"/>
    <w:rsid w:val="00BE5EE5"/>
    <w:rsid w:val="00BE68EE"/>
    <w:rsid w:val="00BE7F63"/>
    <w:rsid w:val="00BF12A7"/>
    <w:rsid w:val="00BF45FB"/>
    <w:rsid w:val="00BF6AB9"/>
    <w:rsid w:val="00C00D5C"/>
    <w:rsid w:val="00C03289"/>
    <w:rsid w:val="00C0525B"/>
    <w:rsid w:val="00C06B14"/>
    <w:rsid w:val="00C12208"/>
    <w:rsid w:val="00C123B1"/>
    <w:rsid w:val="00C21071"/>
    <w:rsid w:val="00C2398C"/>
    <w:rsid w:val="00C25569"/>
    <w:rsid w:val="00C27366"/>
    <w:rsid w:val="00C31597"/>
    <w:rsid w:val="00C334C1"/>
    <w:rsid w:val="00C36392"/>
    <w:rsid w:val="00C574E1"/>
    <w:rsid w:val="00C63AA8"/>
    <w:rsid w:val="00C67D30"/>
    <w:rsid w:val="00C67FAE"/>
    <w:rsid w:val="00C7783C"/>
    <w:rsid w:val="00C87FBC"/>
    <w:rsid w:val="00C90888"/>
    <w:rsid w:val="00C91CDD"/>
    <w:rsid w:val="00CA00A8"/>
    <w:rsid w:val="00CA5847"/>
    <w:rsid w:val="00CA6B58"/>
    <w:rsid w:val="00CB1AE6"/>
    <w:rsid w:val="00CB3813"/>
    <w:rsid w:val="00CB3ED4"/>
    <w:rsid w:val="00CB3F86"/>
    <w:rsid w:val="00CB51A7"/>
    <w:rsid w:val="00CB7A6A"/>
    <w:rsid w:val="00CC1720"/>
    <w:rsid w:val="00CC69DC"/>
    <w:rsid w:val="00CC71E7"/>
    <w:rsid w:val="00CD34F0"/>
    <w:rsid w:val="00CD3C16"/>
    <w:rsid w:val="00CD4EEA"/>
    <w:rsid w:val="00CD5FE7"/>
    <w:rsid w:val="00CE0954"/>
    <w:rsid w:val="00CE3592"/>
    <w:rsid w:val="00CF026D"/>
    <w:rsid w:val="00CF11F7"/>
    <w:rsid w:val="00CF2646"/>
    <w:rsid w:val="00CF69EC"/>
    <w:rsid w:val="00D05112"/>
    <w:rsid w:val="00D13212"/>
    <w:rsid w:val="00D1323F"/>
    <w:rsid w:val="00D20119"/>
    <w:rsid w:val="00D202BA"/>
    <w:rsid w:val="00D251AC"/>
    <w:rsid w:val="00D3402A"/>
    <w:rsid w:val="00D415F8"/>
    <w:rsid w:val="00D43766"/>
    <w:rsid w:val="00D4519F"/>
    <w:rsid w:val="00D45E22"/>
    <w:rsid w:val="00D468CA"/>
    <w:rsid w:val="00D46A0B"/>
    <w:rsid w:val="00D47CCF"/>
    <w:rsid w:val="00D50B33"/>
    <w:rsid w:val="00D52869"/>
    <w:rsid w:val="00D56103"/>
    <w:rsid w:val="00D62C26"/>
    <w:rsid w:val="00D6457B"/>
    <w:rsid w:val="00D66DEC"/>
    <w:rsid w:val="00D70AE0"/>
    <w:rsid w:val="00D71A41"/>
    <w:rsid w:val="00D768A4"/>
    <w:rsid w:val="00D91E49"/>
    <w:rsid w:val="00D92F52"/>
    <w:rsid w:val="00D93242"/>
    <w:rsid w:val="00D963FA"/>
    <w:rsid w:val="00DA3139"/>
    <w:rsid w:val="00DA6BE7"/>
    <w:rsid w:val="00DA753F"/>
    <w:rsid w:val="00DB4E51"/>
    <w:rsid w:val="00DC182C"/>
    <w:rsid w:val="00DC4AF4"/>
    <w:rsid w:val="00DC5754"/>
    <w:rsid w:val="00DD34A3"/>
    <w:rsid w:val="00DD5566"/>
    <w:rsid w:val="00DD6056"/>
    <w:rsid w:val="00DE4CD2"/>
    <w:rsid w:val="00DE7B13"/>
    <w:rsid w:val="00DE7C6A"/>
    <w:rsid w:val="00DF1BA2"/>
    <w:rsid w:val="00DF2857"/>
    <w:rsid w:val="00DF34D6"/>
    <w:rsid w:val="00DF6EFD"/>
    <w:rsid w:val="00DF782B"/>
    <w:rsid w:val="00E00E18"/>
    <w:rsid w:val="00E0225A"/>
    <w:rsid w:val="00E025A0"/>
    <w:rsid w:val="00E028D1"/>
    <w:rsid w:val="00E03AEF"/>
    <w:rsid w:val="00E102DE"/>
    <w:rsid w:val="00E20DB1"/>
    <w:rsid w:val="00E21036"/>
    <w:rsid w:val="00E24825"/>
    <w:rsid w:val="00E3189E"/>
    <w:rsid w:val="00E41106"/>
    <w:rsid w:val="00E42093"/>
    <w:rsid w:val="00E45FE0"/>
    <w:rsid w:val="00E469AE"/>
    <w:rsid w:val="00E4729A"/>
    <w:rsid w:val="00E522AD"/>
    <w:rsid w:val="00E600BE"/>
    <w:rsid w:val="00E64103"/>
    <w:rsid w:val="00E65ECD"/>
    <w:rsid w:val="00E73196"/>
    <w:rsid w:val="00E7607B"/>
    <w:rsid w:val="00E76CD1"/>
    <w:rsid w:val="00E817DF"/>
    <w:rsid w:val="00E82F35"/>
    <w:rsid w:val="00E94F07"/>
    <w:rsid w:val="00E966D9"/>
    <w:rsid w:val="00EA20EC"/>
    <w:rsid w:val="00EA36D7"/>
    <w:rsid w:val="00EA54B3"/>
    <w:rsid w:val="00EB18B9"/>
    <w:rsid w:val="00EC0038"/>
    <w:rsid w:val="00ED42C4"/>
    <w:rsid w:val="00ED66F9"/>
    <w:rsid w:val="00EE25BD"/>
    <w:rsid w:val="00EE4AD8"/>
    <w:rsid w:val="00F01F31"/>
    <w:rsid w:val="00F05C4E"/>
    <w:rsid w:val="00F114F3"/>
    <w:rsid w:val="00F139AC"/>
    <w:rsid w:val="00F21EAC"/>
    <w:rsid w:val="00F24B7C"/>
    <w:rsid w:val="00F3243D"/>
    <w:rsid w:val="00F46D0D"/>
    <w:rsid w:val="00F552C9"/>
    <w:rsid w:val="00F6695B"/>
    <w:rsid w:val="00F72FAE"/>
    <w:rsid w:val="00F745E3"/>
    <w:rsid w:val="00F74DAF"/>
    <w:rsid w:val="00F75625"/>
    <w:rsid w:val="00F828C2"/>
    <w:rsid w:val="00F831A1"/>
    <w:rsid w:val="00F83748"/>
    <w:rsid w:val="00F83896"/>
    <w:rsid w:val="00F903E9"/>
    <w:rsid w:val="00F90470"/>
    <w:rsid w:val="00F91AFD"/>
    <w:rsid w:val="00F928E4"/>
    <w:rsid w:val="00F92B59"/>
    <w:rsid w:val="00F93FEB"/>
    <w:rsid w:val="00F94710"/>
    <w:rsid w:val="00F948BC"/>
    <w:rsid w:val="00F94B66"/>
    <w:rsid w:val="00F960CF"/>
    <w:rsid w:val="00F965B9"/>
    <w:rsid w:val="00F979EC"/>
    <w:rsid w:val="00FA10A3"/>
    <w:rsid w:val="00FA1226"/>
    <w:rsid w:val="00FA1824"/>
    <w:rsid w:val="00FA286C"/>
    <w:rsid w:val="00FC1F8C"/>
    <w:rsid w:val="00FC5A16"/>
    <w:rsid w:val="00FD09D8"/>
    <w:rsid w:val="00FD3279"/>
    <w:rsid w:val="00FE0E9C"/>
    <w:rsid w:val="00FE2854"/>
    <w:rsid w:val="00FE3C9C"/>
    <w:rsid w:val="00FE6541"/>
    <w:rsid w:val="00FE665B"/>
    <w:rsid w:val="00FF0F67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4E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DC3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181AD4"/>
    <w:rPr>
      <w:i/>
      <w:iCs/>
      <w:color w:val="5B9BD5" w:themeColor="accent1"/>
    </w:rPr>
  </w:style>
  <w:style w:type="paragraph" w:styleId="Bezodstpw">
    <w:name w:val="No Spacing"/>
    <w:uiPriority w:val="1"/>
    <w:qFormat/>
    <w:rsid w:val="0072361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23613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3613"/>
    <w:rPr>
      <w:rFonts w:ascii="Calibri" w:hAnsi="Calibri"/>
      <w:szCs w:val="21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025A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025A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DA3139"/>
    <w:rPr>
      <w:rFonts w:ascii="Times New Roman" w:hAnsi="Times New Roman" w:cs="Times New Roman" w:hint="default"/>
      <w:b/>
      <w:b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FD327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542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nkieta.uokik.gov.pl/formularz-zgloszenie-przewa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661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272E-67AD-4516-9A38-16297534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3</cp:revision>
  <cp:lastPrinted>2020-07-24T10:03:00Z</cp:lastPrinted>
  <dcterms:created xsi:type="dcterms:W3CDTF">2020-08-12T07:30:00Z</dcterms:created>
  <dcterms:modified xsi:type="dcterms:W3CDTF">2020-08-12T08:08:00Z</dcterms:modified>
</cp:coreProperties>
</file>