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D46CF" w14:textId="2728866C" w:rsidR="00881150" w:rsidRPr="00D00D09" w:rsidRDefault="002A4492" w:rsidP="00C950F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ZGODA NA TRANSAKCJĘ NETTO – TESCO </w:t>
      </w:r>
    </w:p>
    <w:p w14:paraId="4CE258BA" w14:textId="77777777" w:rsidR="00881150" w:rsidRPr="00AE42A5" w:rsidRDefault="00881150" w:rsidP="00B52A32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D00D09">
        <w:rPr>
          <w:rFonts w:cs="Tahoma"/>
          <w:b/>
          <w:bCs/>
          <w:color w:val="000000" w:themeColor="text1"/>
          <w:sz w:val="22"/>
          <w:lang w:eastAsia="en-GB"/>
        </w:rPr>
        <w:t>Prezes UOKiK wydał</w:t>
      </w:r>
      <w:r w:rsidR="00AE42A5">
        <w:rPr>
          <w:rFonts w:cs="Tahoma"/>
          <w:b/>
          <w:bCs/>
          <w:color w:val="000000" w:themeColor="text1"/>
          <w:sz w:val="22"/>
          <w:lang w:eastAsia="en-GB"/>
        </w:rPr>
        <w:t xml:space="preserve"> zgodę na przejęcie Tesco Polska przez </w:t>
      </w:r>
      <w:proofErr w:type="spellStart"/>
      <w:r w:rsidR="00AE42A5">
        <w:rPr>
          <w:rFonts w:cs="Tahoma"/>
          <w:b/>
          <w:bCs/>
          <w:color w:val="000000" w:themeColor="text1"/>
          <w:sz w:val="22"/>
          <w:lang w:eastAsia="en-GB"/>
        </w:rPr>
        <w:t>Salling</w:t>
      </w:r>
      <w:proofErr w:type="spellEnd"/>
      <w:r w:rsidR="00AE42A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spellStart"/>
      <w:r w:rsidR="00AE42A5">
        <w:rPr>
          <w:rFonts w:cs="Tahoma"/>
          <w:b/>
          <w:bCs/>
          <w:color w:val="000000" w:themeColor="text1"/>
          <w:sz w:val="22"/>
          <w:lang w:eastAsia="en-GB"/>
        </w:rPr>
        <w:t>Group</w:t>
      </w:r>
      <w:proofErr w:type="spellEnd"/>
      <w:r w:rsidR="00AE42A5">
        <w:rPr>
          <w:rFonts w:cs="Tahoma"/>
          <w:b/>
          <w:bCs/>
          <w:color w:val="000000" w:themeColor="text1"/>
          <w:sz w:val="22"/>
          <w:lang w:eastAsia="en-GB"/>
        </w:rPr>
        <w:t xml:space="preserve"> - właściciela sklepów Netto.</w:t>
      </w:r>
    </w:p>
    <w:p w14:paraId="2272B622" w14:textId="77777777" w:rsidR="00AE42A5" w:rsidRPr="00D00D09" w:rsidRDefault="00AE42A5" w:rsidP="00B52A32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Koncentracja nie doprowadzi do </w:t>
      </w:r>
      <w:r w:rsidR="000C5C96">
        <w:rPr>
          <w:rFonts w:cs="Tahoma"/>
          <w:b/>
          <w:bCs/>
          <w:color w:val="000000" w:themeColor="text1"/>
          <w:sz w:val="22"/>
          <w:lang w:eastAsia="en-GB"/>
        </w:rPr>
        <w:t>ograniczenia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konkurencji</w:t>
      </w:r>
      <w:r w:rsidR="00C42A37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25C1F2AC" w14:textId="69E3FED9" w:rsidR="00025B67" w:rsidRDefault="007A0A5C" w:rsidP="00B65882">
      <w:pPr>
        <w:spacing w:after="240" w:line="360" w:lineRule="auto"/>
        <w:jc w:val="both"/>
        <w:rPr>
          <w:sz w:val="22"/>
        </w:rPr>
      </w:pPr>
      <w:r w:rsidRPr="00D00D09">
        <w:rPr>
          <w:b/>
          <w:color w:val="000000" w:themeColor="text1"/>
          <w:sz w:val="22"/>
        </w:rPr>
        <w:t>[Warszawa,</w:t>
      </w:r>
      <w:r w:rsidR="00136714" w:rsidRPr="00D00D09">
        <w:rPr>
          <w:b/>
          <w:color w:val="000000" w:themeColor="text1"/>
          <w:sz w:val="22"/>
        </w:rPr>
        <w:t xml:space="preserve"> </w:t>
      </w:r>
      <w:r w:rsidR="002A4492">
        <w:rPr>
          <w:b/>
          <w:color w:val="000000" w:themeColor="text1"/>
          <w:sz w:val="22"/>
        </w:rPr>
        <w:t xml:space="preserve">12 </w:t>
      </w:r>
      <w:r w:rsidR="006577F2">
        <w:rPr>
          <w:b/>
          <w:color w:val="000000" w:themeColor="text1"/>
          <w:sz w:val="22"/>
        </w:rPr>
        <w:t>marca</w:t>
      </w:r>
      <w:r w:rsidR="00B52A32">
        <w:rPr>
          <w:b/>
          <w:color w:val="000000" w:themeColor="text1"/>
          <w:sz w:val="22"/>
        </w:rPr>
        <w:t xml:space="preserve"> 2021</w:t>
      </w:r>
      <w:r w:rsidR="0069527B" w:rsidRPr="00D00D09">
        <w:rPr>
          <w:b/>
          <w:color w:val="000000" w:themeColor="text1"/>
          <w:sz w:val="22"/>
        </w:rPr>
        <w:t xml:space="preserve"> r.]</w:t>
      </w:r>
      <w:r w:rsidR="0069541C" w:rsidRPr="00D00D09">
        <w:rPr>
          <w:b/>
          <w:color w:val="000000" w:themeColor="text1"/>
          <w:sz w:val="22"/>
        </w:rPr>
        <w:t xml:space="preserve"> </w:t>
      </w:r>
      <w:r w:rsidR="005A54BE" w:rsidRPr="00E7224A">
        <w:rPr>
          <w:bCs/>
          <w:color w:val="000000" w:themeColor="text1"/>
          <w:sz w:val="22"/>
        </w:rPr>
        <w:t>Wniosek o p</w:t>
      </w:r>
      <w:r w:rsidR="00576D6B" w:rsidRPr="00E7224A">
        <w:rPr>
          <w:bCs/>
          <w:color w:val="000000" w:themeColor="text1"/>
          <w:sz w:val="22"/>
        </w:rPr>
        <w:t>rzejęcie T</w:t>
      </w:r>
      <w:r w:rsidR="005A54BE" w:rsidRPr="00E7224A">
        <w:rPr>
          <w:bCs/>
          <w:color w:val="000000" w:themeColor="text1"/>
          <w:sz w:val="22"/>
        </w:rPr>
        <w:t xml:space="preserve">esco </w:t>
      </w:r>
      <w:r w:rsidR="00CD774D">
        <w:rPr>
          <w:bCs/>
          <w:color w:val="000000" w:themeColor="text1"/>
          <w:sz w:val="22"/>
        </w:rPr>
        <w:t>P</w:t>
      </w:r>
      <w:r w:rsidR="00CD774D" w:rsidRPr="00E7224A">
        <w:rPr>
          <w:bCs/>
          <w:color w:val="000000" w:themeColor="text1"/>
          <w:sz w:val="22"/>
        </w:rPr>
        <w:t xml:space="preserve">olska </w:t>
      </w:r>
      <w:r w:rsidR="005A54BE" w:rsidRPr="00E7224A">
        <w:rPr>
          <w:bCs/>
          <w:color w:val="000000" w:themeColor="text1"/>
          <w:sz w:val="22"/>
        </w:rPr>
        <w:t>przez</w:t>
      </w:r>
      <w:r w:rsidR="005A54BE" w:rsidRPr="00025B67">
        <w:rPr>
          <w:b/>
          <w:color w:val="000000" w:themeColor="text1"/>
          <w:sz w:val="22"/>
        </w:rPr>
        <w:t xml:space="preserve"> </w:t>
      </w:r>
      <w:proofErr w:type="spellStart"/>
      <w:r w:rsidR="005A54BE" w:rsidRPr="00025B67">
        <w:rPr>
          <w:sz w:val="22"/>
        </w:rPr>
        <w:t>Salling</w:t>
      </w:r>
      <w:proofErr w:type="spellEnd"/>
      <w:r w:rsidR="005A54BE" w:rsidRPr="00025B67">
        <w:rPr>
          <w:sz w:val="22"/>
        </w:rPr>
        <w:t xml:space="preserve"> </w:t>
      </w:r>
      <w:proofErr w:type="spellStart"/>
      <w:r w:rsidR="005A54BE" w:rsidRPr="00025B67">
        <w:rPr>
          <w:sz w:val="22"/>
        </w:rPr>
        <w:t>Group</w:t>
      </w:r>
      <w:proofErr w:type="spellEnd"/>
      <w:r w:rsidR="005A54BE" w:rsidRPr="00025B67">
        <w:rPr>
          <w:sz w:val="22"/>
        </w:rPr>
        <w:t xml:space="preserve"> został początkowo zgłoszony do </w:t>
      </w:r>
      <w:r w:rsidR="007F3998" w:rsidRPr="00025B67">
        <w:rPr>
          <w:sz w:val="22"/>
        </w:rPr>
        <w:t>Komisji Europejskiej</w:t>
      </w:r>
      <w:r w:rsidR="00E7224A">
        <w:rPr>
          <w:sz w:val="22"/>
        </w:rPr>
        <w:t>.</w:t>
      </w:r>
      <w:r w:rsidR="007F3998" w:rsidRPr="00025B67">
        <w:rPr>
          <w:sz w:val="22"/>
        </w:rPr>
        <w:t xml:space="preserve"> Jednak K</w:t>
      </w:r>
      <w:r w:rsidR="005A54BE" w:rsidRPr="00025B67">
        <w:rPr>
          <w:sz w:val="22"/>
        </w:rPr>
        <w:t>E uznała, że</w:t>
      </w:r>
      <w:r w:rsidR="00B65882">
        <w:rPr>
          <w:sz w:val="22"/>
        </w:rPr>
        <w:t xml:space="preserve"> ze względu na zasięg transakcji oraz doświadczenie w podobnych sprawach</w:t>
      </w:r>
      <w:r w:rsidR="005A54BE" w:rsidRPr="00025B67">
        <w:rPr>
          <w:sz w:val="22"/>
        </w:rPr>
        <w:t xml:space="preserve"> właściw</w:t>
      </w:r>
      <w:r w:rsidR="00B65882">
        <w:rPr>
          <w:sz w:val="22"/>
        </w:rPr>
        <w:t>szy</w:t>
      </w:r>
      <w:r w:rsidR="00025B67">
        <w:rPr>
          <w:sz w:val="22"/>
        </w:rPr>
        <w:t xml:space="preserve"> do rozpatrzeni</w:t>
      </w:r>
      <w:r w:rsidR="00B65882">
        <w:rPr>
          <w:sz w:val="22"/>
        </w:rPr>
        <w:t>a</w:t>
      </w:r>
      <w:r w:rsidR="00025B67">
        <w:rPr>
          <w:sz w:val="22"/>
        </w:rPr>
        <w:t xml:space="preserve"> sprawy będzie UOKiK</w:t>
      </w:r>
      <w:r w:rsidR="00B65882">
        <w:rPr>
          <w:sz w:val="22"/>
        </w:rPr>
        <w:t>, dlatego</w:t>
      </w:r>
      <w:r w:rsidR="00025B67">
        <w:rPr>
          <w:sz w:val="22"/>
        </w:rPr>
        <w:t xml:space="preserve"> przekazała sprawę do Polski.</w:t>
      </w:r>
    </w:p>
    <w:p w14:paraId="1C876C6E" w14:textId="77777777" w:rsidR="001434F4" w:rsidRPr="00B65882" w:rsidRDefault="00B65882" w:rsidP="00B65882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sz w:val="22"/>
        </w:rPr>
        <w:t xml:space="preserve">Pod marką </w:t>
      </w:r>
      <w:r w:rsidR="001434F4">
        <w:rPr>
          <w:sz w:val="22"/>
        </w:rPr>
        <w:t xml:space="preserve">Netto </w:t>
      </w:r>
      <w:r>
        <w:rPr>
          <w:sz w:val="22"/>
        </w:rPr>
        <w:t>działa</w:t>
      </w:r>
      <w:r w:rsidR="001434F4">
        <w:rPr>
          <w:sz w:val="22"/>
        </w:rPr>
        <w:t xml:space="preserve"> ok. 1100 dyskontów w Danii, Niemczech i Polsce, z czego 386 w naszym kraju. Tesco Polska jest właścicielem sieci hipermarketów i supermarketów. Posiada obecnie 320 sklepów, dwa centra dystrybucyjne i 23 stacje paliw. Z tego przedmiotem koncentracji jest 301 sklepów, 14 stacji paliw, siedziba główna i centra dystrybucyjne.  </w:t>
      </w:r>
      <w:r w:rsidR="00E72D6D">
        <w:rPr>
          <w:sz w:val="22"/>
        </w:rPr>
        <w:t xml:space="preserve">Transakcja wynika z decyzji grupy Tesco o wycofaniu się z polskiego rynku. </w:t>
      </w:r>
    </w:p>
    <w:p w14:paraId="1257776E" w14:textId="77777777" w:rsidR="00FA37F3" w:rsidRPr="00FA37F3" w:rsidRDefault="0043526A" w:rsidP="00B52A32">
      <w:pPr>
        <w:spacing w:after="240" w:line="360" w:lineRule="auto"/>
        <w:jc w:val="both"/>
        <w:rPr>
          <w:sz w:val="22"/>
        </w:rPr>
      </w:pPr>
      <w:r>
        <w:rPr>
          <w:sz w:val="22"/>
        </w:rPr>
        <w:t>W t</w:t>
      </w:r>
      <w:r w:rsidR="000C5C96">
        <w:rPr>
          <w:sz w:val="22"/>
        </w:rPr>
        <w:t>oku postępowania przeprowadzono</w:t>
      </w:r>
      <w:r>
        <w:rPr>
          <w:sz w:val="22"/>
        </w:rPr>
        <w:t xml:space="preserve"> badanie stanu konkurencji na </w:t>
      </w:r>
      <w:r w:rsidR="00616CBF">
        <w:rPr>
          <w:sz w:val="22"/>
        </w:rPr>
        <w:t>kilkudziesięciu lokalnych</w:t>
      </w:r>
      <w:r>
        <w:rPr>
          <w:sz w:val="22"/>
        </w:rPr>
        <w:t xml:space="preserve"> rynkach. </w:t>
      </w:r>
      <w:r w:rsidR="00FA37F3" w:rsidRPr="00FA37F3">
        <w:rPr>
          <w:sz w:val="22"/>
        </w:rPr>
        <w:t xml:space="preserve">Po analizie </w:t>
      </w:r>
      <w:r w:rsidR="00B52A32">
        <w:rPr>
          <w:sz w:val="22"/>
        </w:rPr>
        <w:t xml:space="preserve">koncentracji </w:t>
      </w:r>
      <w:r w:rsidR="00FA37F3" w:rsidRPr="00FA37F3">
        <w:rPr>
          <w:sz w:val="22"/>
        </w:rPr>
        <w:t xml:space="preserve">i zgodnie z dotychczasowym orzecznictwem Prezes UOKiK </w:t>
      </w:r>
      <w:r w:rsidR="0067405D">
        <w:rPr>
          <w:sz w:val="22"/>
        </w:rPr>
        <w:t>przyjął</w:t>
      </w:r>
      <w:r w:rsidR="00B52A32">
        <w:rPr>
          <w:sz w:val="22"/>
        </w:rPr>
        <w:t xml:space="preserve">, </w:t>
      </w:r>
      <w:r w:rsidR="0087433E">
        <w:rPr>
          <w:sz w:val="22"/>
        </w:rPr>
        <w:t>że supermarkety, hipermarkety i dyskonty rywalizują bezpośrednio ze sobą</w:t>
      </w:r>
      <w:r w:rsidR="00E7224A">
        <w:rPr>
          <w:sz w:val="22"/>
        </w:rPr>
        <w:t xml:space="preserve"> na</w:t>
      </w:r>
      <w:r w:rsidR="0087433E">
        <w:rPr>
          <w:sz w:val="22"/>
        </w:rPr>
        <w:t xml:space="preserve"> </w:t>
      </w:r>
      <w:r w:rsidR="004D4CD2">
        <w:rPr>
          <w:sz w:val="22"/>
        </w:rPr>
        <w:t xml:space="preserve">lokalnych rynkach </w:t>
      </w:r>
      <w:r w:rsidR="00CD774D">
        <w:rPr>
          <w:sz w:val="22"/>
        </w:rPr>
        <w:t xml:space="preserve">w </w:t>
      </w:r>
      <w:r w:rsidR="004D4CD2">
        <w:rPr>
          <w:sz w:val="22"/>
        </w:rPr>
        <w:t>promieniu 10-15 kilometrów</w:t>
      </w:r>
      <w:r w:rsidR="00E7224A">
        <w:rPr>
          <w:sz w:val="22"/>
        </w:rPr>
        <w:t xml:space="preserve"> </w:t>
      </w:r>
      <w:r w:rsidR="004D4CD2">
        <w:rPr>
          <w:sz w:val="22"/>
        </w:rPr>
        <w:t>od przejmowanego sklepu</w:t>
      </w:r>
      <w:r>
        <w:rPr>
          <w:sz w:val="22"/>
        </w:rPr>
        <w:t xml:space="preserve">. </w:t>
      </w:r>
      <w:r w:rsidR="00FA37F3">
        <w:rPr>
          <w:sz w:val="22"/>
        </w:rPr>
        <w:t>To</w:t>
      </w:r>
      <w:r>
        <w:rPr>
          <w:sz w:val="22"/>
        </w:rPr>
        <w:t xml:space="preserve"> najczęstsza </w:t>
      </w:r>
      <w:r w:rsidR="004D4CD2">
        <w:rPr>
          <w:sz w:val="22"/>
        </w:rPr>
        <w:t>maksymaln</w:t>
      </w:r>
      <w:r w:rsidR="00C5030E">
        <w:rPr>
          <w:sz w:val="22"/>
        </w:rPr>
        <w:t>a</w:t>
      </w:r>
      <w:r>
        <w:rPr>
          <w:sz w:val="22"/>
        </w:rPr>
        <w:t xml:space="preserve"> odległość</w:t>
      </w:r>
      <w:r w:rsidR="00FA37F3">
        <w:rPr>
          <w:sz w:val="22"/>
        </w:rPr>
        <w:t xml:space="preserve">, </w:t>
      </w:r>
      <w:r w:rsidR="00C5030E">
        <w:rPr>
          <w:sz w:val="22"/>
        </w:rPr>
        <w:t>jaką</w:t>
      </w:r>
      <w:r w:rsidR="00FA37F3">
        <w:rPr>
          <w:sz w:val="22"/>
        </w:rPr>
        <w:t xml:space="preserve"> konsumenci</w:t>
      </w:r>
      <w:r>
        <w:rPr>
          <w:sz w:val="22"/>
        </w:rPr>
        <w:t xml:space="preserve"> są skłonni przebyć w drodze </w:t>
      </w:r>
      <w:r w:rsidR="00C5030E">
        <w:rPr>
          <w:sz w:val="22"/>
        </w:rPr>
        <w:t xml:space="preserve">do sklepu </w:t>
      </w:r>
      <w:r w:rsidR="00FA37F3">
        <w:rPr>
          <w:sz w:val="22"/>
        </w:rPr>
        <w:t xml:space="preserve">o większej powierzchni. </w:t>
      </w:r>
    </w:p>
    <w:p w14:paraId="408D64AB" w14:textId="77777777" w:rsidR="00116098" w:rsidRPr="007E3DFE" w:rsidRDefault="00116098" w:rsidP="00B52A32">
      <w:pPr>
        <w:spacing w:after="240" w:line="360" w:lineRule="auto"/>
        <w:jc w:val="both"/>
        <w:rPr>
          <w:sz w:val="22"/>
        </w:rPr>
      </w:pPr>
      <w:r w:rsidRPr="00C42A37">
        <w:rPr>
          <w:sz w:val="22"/>
        </w:rPr>
        <w:t xml:space="preserve">- </w:t>
      </w:r>
      <w:r w:rsidRPr="00B52A32">
        <w:rPr>
          <w:i/>
          <w:iCs/>
          <w:sz w:val="22"/>
        </w:rPr>
        <w:t>Przeprowadzone post</w:t>
      </w:r>
      <w:r w:rsidR="00B52A32">
        <w:rPr>
          <w:i/>
          <w:iCs/>
          <w:sz w:val="22"/>
        </w:rPr>
        <w:t>ę</w:t>
      </w:r>
      <w:r w:rsidRPr="00B52A32">
        <w:rPr>
          <w:i/>
          <w:iCs/>
          <w:sz w:val="22"/>
        </w:rPr>
        <w:t xml:space="preserve">powanie </w:t>
      </w:r>
      <w:r w:rsidR="00AD451F">
        <w:rPr>
          <w:i/>
          <w:iCs/>
          <w:sz w:val="22"/>
        </w:rPr>
        <w:t>wy</w:t>
      </w:r>
      <w:r w:rsidRPr="00B52A32">
        <w:rPr>
          <w:i/>
          <w:iCs/>
          <w:sz w:val="22"/>
        </w:rPr>
        <w:t xml:space="preserve">kazało, że </w:t>
      </w:r>
      <w:r w:rsidR="00103D88">
        <w:rPr>
          <w:i/>
          <w:iCs/>
          <w:sz w:val="22"/>
        </w:rPr>
        <w:t xml:space="preserve">w każdym z badanych miast Netto </w:t>
      </w:r>
      <w:r w:rsidR="00AD451F">
        <w:rPr>
          <w:i/>
          <w:iCs/>
          <w:sz w:val="22"/>
        </w:rPr>
        <w:t xml:space="preserve">po przejęciu placówek Tesco </w:t>
      </w:r>
      <w:r w:rsidR="00103D88">
        <w:rPr>
          <w:i/>
          <w:iCs/>
          <w:sz w:val="22"/>
        </w:rPr>
        <w:t>będzie musiało konkurować</w:t>
      </w:r>
      <w:r w:rsidRPr="00B52A32">
        <w:rPr>
          <w:i/>
          <w:iCs/>
          <w:sz w:val="22"/>
        </w:rPr>
        <w:t xml:space="preserve"> z innymi </w:t>
      </w:r>
      <w:r w:rsidR="00103D88">
        <w:rPr>
          <w:i/>
          <w:iCs/>
          <w:sz w:val="22"/>
        </w:rPr>
        <w:t xml:space="preserve">dyskontami, supermarketami i </w:t>
      </w:r>
      <w:r w:rsidRPr="00B52A32">
        <w:rPr>
          <w:i/>
          <w:iCs/>
          <w:sz w:val="22"/>
        </w:rPr>
        <w:t xml:space="preserve">hipermarketami. To oznacza, </w:t>
      </w:r>
      <w:r w:rsidR="00E7224A">
        <w:rPr>
          <w:i/>
          <w:iCs/>
          <w:sz w:val="22"/>
        </w:rPr>
        <w:t xml:space="preserve">że </w:t>
      </w:r>
      <w:r w:rsidR="00103D88">
        <w:rPr>
          <w:i/>
          <w:iCs/>
          <w:sz w:val="22"/>
        </w:rPr>
        <w:t>po dokonaniu transakcji</w:t>
      </w:r>
      <w:r w:rsidRPr="00B52A32">
        <w:rPr>
          <w:i/>
          <w:iCs/>
          <w:sz w:val="22"/>
        </w:rPr>
        <w:t xml:space="preserve"> </w:t>
      </w:r>
      <w:r w:rsidR="00C42A37" w:rsidRPr="00B52A32">
        <w:rPr>
          <w:i/>
          <w:iCs/>
          <w:sz w:val="22"/>
        </w:rPr>
        <w:t>struktura</w:t>
      </w:r>
      <w:r w:rsidRPr="00B52A32">
        <w:rPr>
          <w:i/>
          <w:iCs/>
          <w:sz w:val="22"/>
        </w:rPr>
        <w:t xml:space="preserve"> </w:t>
      </w:r>
      <w:r w:rsidR="00103D88">
        <w:rPr>
          <w:i/>
          <w:iCs/>
          <w:sz w:val="22"/>
        </w:rPr>
        <w:t xml:space="preserve">tych </w:t>
      </w:r>
      <w:r w:rsidRPr="00B52A32">
        <w:rPr>
          <w:i/>
          <w:iCs/>
          <w:sz w:val="22"/>
        </w:rPr>
        <w:t>rynk</w:t>
      </w:r>
      <w:r w:rsidR="00103D88">
        <w:rPr>
          <w:i/>
          <w:iCs/>
          <w:sz w:val="22"/>
        </w:rPr>
        <w:t>ów</w:t>
      </w:r>
      <w:r w:rsidRPr="00B52A32">
        <w:rPr>
          <w:i/>
          <w:iCs/>
          <w:sz w:val="22"/>
        </w:rPr>
        <w:t xml:space="preserve"> nie zmien</w:t>
      </w:r>
      <w:r w:rsidR="00093267">
        <w:rPr>
          <w:i/>
          <w:iCs/>
          <w:sz w:val="22"/>
        </w:rPr>
        <w:t xml:space="preserve">i się na niekorzyść konsumentów, </w:t>
      </w:r>
      <w:r w:rsidR="00BF6B25">
        <w:rPr>
          <w:i/>
          <w:iCs/>
          <w:sz w:val="22"/>
        </w:rPr>
        <w:t>dostawców</w:t>
      </w:r>
      <w:r w:rsidRPr="00B52A32">
        <w:rPr>
          <w:i/>
          <w:iCs/>
          <w:sz w:val="22"/>
        </w:rPr>
        <w:t xml:space="preserve"> </w:t>
      </w:r>
      <w:r w:rsidR="00AD451F">
        <w:rPr>
          <w:i/>
          <w:iCs/>
          <w:sz w:val="22"/>
        </w:rPr>
        <w:t>czy</w:t>
      </w:r>
      <w:r w:rsidR="00616CBF" w:rsidRPr="00616CBF">
        <w:rPr>
          <w:i/>
          <w:sz w:val="22"/>
        </w:rPr>
        <w:t xml:space="preserve"> przedsiębiorców</w:t>
      </w:r>
      <w:r w:rsidR="00093267">
        <w:rPr>
          <w:i/>
          <w:sz w:val="22"/>
        </w:rPr>
        <w:t xml:space="preserve"> prowadzących mniejsze sklepy</w:t>
      </w:r>
      <w:r w:rsidR="00AD451F">
        <w:rPr>
          <w:i/>
          <w:sz w:val="22"/>
        </w:rPr>
        <w:t xml:space="preserve"> </w:t>
      </w:r>
      <w:r w:rsidRPr="007E3DFE">
        <w:rPr>
          <w:sz w:val="22"/>
        </w:rPr>
        <w:t xml:space="preserve">– mówi Prezes UOKiK Tomasz Chróstny. </w:t>
      </w:r>
    </w:p>
    <w:p w14:paraId="0B5BC652" w14:textId="77777777" w:rsidR="00E354EB" w:rsidRPr="007E3DFE" w:rsidRDefault="00103D88" w:rsidP="00B52A32">
      <w:pPr>
        <w:spacing w:after="240" w:line="360" w:lineRule="auto"/>
        <w:jc w:val="both"/>
        <w:rPr>
          <w:sz w:val="22"/>
        </w:rPr>
      </w:pPr>
      <w:r w:rsidRPr="007E3DFE">
        <w:rPr>
          <w:sz w:val="22"/>
        </w:rPr>
        <w:t xml:space="preserve">Poza </w:t>
      </w:r>
      <w:r w:rsidR="00BF6B25" w:rsidRPr="007E3DFE">
        <w:rPr>
          <w:sz w:val="22"/>
        </w:rPr>
        <w:t>rozstrzygnięciem</w:t>
      </w:r>
      <w:r w:rsidRPr="007E3DFE">
        <w:rPr>
          <w:sz w:val="22"/>
        </w:rPr>
        <w:t xml:space="preserve"> dotycząc</w:t>
      </w:r>
      <w:r w:rsidR="00BF6B25" w:rsidRPr="007E3DFE">
        <w:rPr>
          <w:sz w:val="22"/>
        </w:rPr>
        <w:t>ym</w:t>
      </w:r>
      <w:r w:rsidRPr="007E3DFE">
        <w:rPr>
          <w:sz w:val="22"/>
        </w:rPr>
        <w:t xml:space="preserve"> kupna</w:t>
      </w:r>
      <w:r w:rsidR="00C42A37" w:rsidRPr="007E3DFE">
        <w:rPr>
          <w:sz w:val="22"/>
        </w:rPr>
        <w:t xml:space="preserve"> spółki Tesco Polska</w:t>
      </w:r>
      <w:r w:rsidRPr="007E3DFE">
        <w:rPr>
          <w:sz w:val="22"/>
        </w:rPr>
        <w:t xml:space="preserve">, Prezes UOKiK wydał </w:t>
      </w:r>
      <w:r w:rsidR="00BF6B25" w:rsidRPr="007E3DFE">
        <w:rPr>
          <w:sz w:val="22"/>
        </w:rPr>
        <w:t xml:space="preserve">w lutym 2021 r. decyzję </w:t>
      </w:r>
      <w:r w:rsidRPr="007E3DFE">
        <w:rPr>
          <w:sz w:val="22"/>
        </w:rPr>
        <w:t>w sprawie tymczasowego przejęcia ośmiu sklepów Tesco</w:t>
      </w:r>
      <w:r w:rsidR="00E72D6D" w:rsidRPr="007E3DFE">
        <w:rPr>
          <w:sz w:val="22"/>
        </w:rPr>
        <w:t xml:space="preserve"> przez </w:t>
      </w:r>
      <w:proofErr w:type="spellStart"/>
      <w:r w:rsidR="00E72D6D" w:rsidRPr="007E3DFE">
        <w:rPr>
          <w:sz w:val="22"/>
        </w:rPr>
        <w:t>Salling</w:t>
      </w:r>
      <w:proofErr w:type="spellEnd"/>
      <w:r w:rsidR="00E72D6D" w:rsidRPr="007E3DFE">
        <w:rPr>
          <w:sz w:val="22"/>
        </w:rPr>
        <w:t xml:space="preserve"> </w:t>
      </w:r>
      <w:proofErr w:type="spellStart"/>
      <w:r w:rsidR="00E72D6D" w:rsidRPr="007E3DFE">
        <w:rPr>
          <w:sz w:val="22"/>
        </w:rPr>
        <w:t>Group</w:t>
      </w:r>
      <w:proofErr w:type="spellEnd"/>
      <w:r w:rsidR="00C946FE" w:rsidRPr="007E3DFE">
        <w:rPr>
          <w:sz w:val="22"/>
        </w:rPr>
        <w:t>. Chodzi o placówki</w:t>
      </w:r>
      <w:r w:rsidR="00E7224A" w:rsidRPr="007E3DFE">
        <w:rPr>
          <w:sz w:val="22"/>
        </w:rPr>
        <w:t xml:space="preserve"> </w:t>
      </w:r>
      <w:r w:rsidR="00E354EB" w:rsidRPr="007E3DFE">
        <w:rPr>
          <w:sz w:val="22"/>
        </w:rPr>
        <w:t xml:space="preserve">w Gliwicach, Szczecinie, Krakowie, Gdyni, Kielcach, Katowicach, Ostrowcu Świętokrzyskim i Warszawie. </w:t>
      </w:r>
      <w:proofErr w:type="spellStart"/>
      <w:r w:rsidR="00E354EB" w:rsidRPr="007E3DFE">
        <w:rPr>
          <w:sz w:val="22"/>
        </w:rPr>
        <w:t>Sa</w:t>
      </w:r>
      <w:r w:rsidR="00C946FE" w:rsidRPr="007E3DFE">
        <w:rPr>
          <w:sz w:val="22"/>
        </w:rPr>
        <w:t>l</w:t>
      </w:r>
      <w:r w:rsidR="00E354EB" w:rsidRPr="007E3DFE">
        <w:rPr>
          <w:sz w:val="22"/>
        </w:rPr>
        <w:t>ling</w:t>
      </w:r>
      <w:proofErr w:type="spellEnd"/>
      <w:r w:rsidR="00E354EB" w:rsidRPr="007E3DFE">
        <w:rPr>
          <w:sz w:val="22"/>
        </w:rPr>
        <w:t xml:space="preserve"> </w:t>
      </w:r>
      <w:proofErr w:type="spellStart"/>
      <w:r w:rsidR="00E354EB" w:rsidRPr="007E3DFE">
        <w:rPr>
          <w:sz w:val="22"/>
        </w:rPr>
        <w:t>Group</w:t>
      </w:r>
      <w:proofErr w:type="spellEnd"/>
      <w:r w:rsidR="00E354EB" w:rsidRPr="007E3DFE">
        <w:rPr>
          <w:sz w:val="22"/>
        </w:rPr>
        <w:t xml:space="preserve"> planuje trwale nabyć jedynie sklep w ostatniej z tych lokalizacji. Pozostałe zostaną przejęte tymczasowo</w:t>
      </w:r>
      <w:r w:rsidR="00E72D6D" w:rsidRPr="007E3DFE">
        <w:rPr>
          <w:sz w:val="22"/>
        </w:rPr>
        <w:t xml:space="preserve"> w związku z  procesem </w:t>
      </w:r>
      <w:r w:rsidR="00E72D6D" w:rsidRPr="007E3DFE">
        <w:rPr>
          <w:sz w:val="22"/>
        </w:rPr>
        <w:lastRenderedPageBreak/>
        <w:t>kończenia aktywności grupy Tesco w Polsce</w:t>
      </w:r>
      <w:r w:rsidR="00E354EB" w:rsidRPr="007E3DFE">
        <w:rPr>
          <w:sz w:val="22"/>
        </w:rPr>
        <w:t xml:space="preserve"> </w:t>
      </w:r>
      <w:r w:rsidR="00C946FE" w:rsidRPr="007E3DFE">
        <w:rPr>
          <w:sz w:val="22"/>
        </w:rPr>
        <w:t xml:space="preserve">i w </w:t>
      </w:r>
      <w:r w:rsidR="00E354EB" w:rsidRPr="007E3DFE">
        <w:rPr>
          <w:sz w:val="22"/>
        </w:rPr>
        <w:t>przyszłości maj</w:t>
      </w:r>
      <w:r w:rsidR="00C946FE" w:rsidRPr="007E3DFE">
        <w:rPr>
          <w:sz w:val="22"/>
        </w:rPr>
        <w:t>ą</w:t>
      </w:r>
      <w:r w:rsidR="00E354EB" w:rsidRPr="007E3DFE">
        <w:rPr>
          <w:sz w:val="22"/>
        </w:rPr>
        <w:t xml:space="preserve"> zostać sprzedane innym podmiotom. </w:t>
      </w:r>
      <w:r w:rsidR="00C946FE" w:rsidRPr="007E3DFE">
        <w:rPr>
          <w:sz w:val="22"/>
        </w:rPr>
        <w:t xml:space="preserve">Przejmująca spółka </w:t>
      </w:r>
      <w:r w:rsidR="00E354EB" w:rsidRPr="007E3DFE">
        <w:rPr>
          <w:sz w:val="22"/>
        </w:rPr>
        <w:t>zobowiązał</w:t>
      </w:r>
      <w:r w:rsidR="00C946FE" w:rsidRPr="007E3DFE">
        <w:rPr>
          <w:sz w:val="22"/>
        </w:rPr>
        <w:t>a</w:t>
      </w:r>
      <w:r w:rsidR="00E354EB" w:rsidRPr="007E3DFE">
        <w:rPr>
          <w:sz w:val="22"/>
        </w:rPr>
        <w:t xml:space="preserve"> się do 31 sierpnia 2021 r. prowadzić te sklepy</w:t>
      </w:r>
      <w:r w:rsidRPr="007E3DFE">
        <w:rPr>
          <w:sz w:val="22"/>
        </w:rPr>
        <w:t xml:space="preserve"> pod</w:t>
      </w:r>
      <w:r w:rsidR="00E354EB" w:rsidRPr="007E3DFE">
        <w:rPr>
          <w:sz w:val="22"/>
        </w:rPr>
        <w:t xml:space="preserve"> marką Tesco</w:t>
      </w:r>
      <w:r w:rsidR="00C946FE" w:rsidRPr="007E3DFE">
        <w:rPr>
          <w:sz w:val="22"/>
        </w:rPr>
        <w:t>.</w:t>
      </w:r>
      <w:r w:rsidR="00E354EB" w:rsidRPr="007E3DFE">
        <w:rPr>
          <w:sz w:val="22"/>
        </w:rPr>
        <w:t xml:space="preserve">  </w:t>
      </w:r>
    </w:p>
    <w:p w14:paraId="5AD3F53B" w14:textId="77777777" w:rsidR="00C946FE" w:rsidRPr="007E3DFE" w:rsidRDefault="00C946FE" w:rsidP="00C946FE">
      <w:pPr>
        <w:spacing w:after="240" w:line="360" w:lineRule="auto"/>
        <w:jc w:val="both"/>
        <w:rPr>
          <w:color w:val="000000" w:themeColor="text1"/>
          <w:sz w:val="22"/>
        </w:rPr>
      </w:pPr>
      <w:r w:rsidRPr="007E3DFE">
        <w:rPr>
          <w:rFonts w:cs="Tahoma"/>
          <w:color w:val="000000" w:themeColor="text1"/>
          <w:sz w:val="22"/>
          <w:shd w:val="clear" w:color="auto" w:fill="FFFFFF"/>
        </w:rPr>
        <w:t>Zgodnie z ustawą o ochronie konkurencji i konsumentów, transakcja podlega zgłoszeniu do urzędu antymonopolowego, jeżeli biorą w niej udział przedsiębiorcy, których łączny obrót w roku poprzedzającym przekroczył mil</w:t>
      </w:r>
      <w:r w:rsidR="00CD774D" w:rsidRPr="007E3DFE">
        <w:rPr>
          <w:rFonts w:cs="Tahoma"/>
          <w:color w:val="000000" w:themeColor="text1"/>
          <w:sz w:val="22"/>
          <w:shd w:val="clear" w:color="auto" w:fill="FFFFFF"/>
        </w:rPr>
        <w:t>i</w:t>
      </w:r>
      <w:r w:rsidRPr="007E3DFE">
        <w:rPr>
          <w:rFonts w:cs="Tahoma"/>
          <w:color w:val="000000" w:themeColor="text1"/>
          <w:sz w:val="22"/>
          <w:shd w:val="clear" w:color="auto" w:fill="FFFFFF"/>
        </w:rPr>
        <w:t>ard euro na świecie lub 50 mln euro w Polsce. </w:t>
      </w:r>
    </w:p>
    <w:p w14:paraId="1073B02E" w14:textId="77777777" w:rsidR="00C946FE" w:rsidRPr="007E3DFE" w:rsidRDefault="00A443AE" w:rsidP="00C946FE">
      <w:pPr>
        <w:spacing w:after="100" w:afterAutospacing="1" w:line="372" w:lineRule="auto"/>
        <w:jc w:val="both"/>
        <w:rPr>
          <w:rFonts w:cs="Tahoma"/>
          <w:color w:val="000000" w:themeColor="text1"/>
          <w:sz w:val="22"/>
          <w:u w:val="single"/>
          <w:lang w:eastAsia="pl-PL"/>
        </w:rPr>
      </w:pPr>
      <w:hyperlink r:id="rId7" w:history="1">
        <w:r w:rsidR="00C946FE" w:rsidRPr="007E3DFE">
          <w:rPr>
            <w:rStyle w:val="Hipercze"/>
            <w:rFonts w:cs="Tahoma"/>
            <w:color w:val="000000" w:themeColor="text1"/>
            <w:sz w:val="22"/>
            <w:lang w:eastAsia="pl-PL"/>
          </w:rPr>
          <w:t>Na stronie internetowej UOKiK </w:t>
        </w:r>
      </w:hyperlink>
      <w:r w:rsidR="00C946FE" w:rsidRPr="007E3DFE">
        <w:rPr>
          <w:rFonts w:cs="Tahoma"/>
          <w:color w:val="000000" w:themeColor="text1"/>
          <w:sz w:val="22"/>
          <w:lang w:eastAsia="pl-PL"/>
        </w:rPr>
        <w:t xml:space="preserve"> zamieszczane są informacje na temat wszystkich prowadzonych przez urząd postępowań antymonopolowych w sprawach koncentracji. Więcej informacji o zasadach koncentracji przedsiębiorców w </w:t>
      </w:r>
      <w:hyperlink r:id="rId8" w:history="1">
        <w:r w:rsidR="00C946FE" w:rsidRPr="007E3DFE">
          <w:rPr>
            <w:rStyle w:val="Hipercze"/>
            <w:rFonts w:cs="Tahoma"/>
            <w:color w:val="000000" w:themeColor="text1"/>
            <w:sz w:val="22"/>
            <w:lang w:eastAsia="pl-PL"/>
          </w:rPr>
          <w:t>przygotowanym specjalnie opracowaniu.</w:t>
        </w:r>
      </w:hyperlink>
    </w:p>
    <w:p w14:paraId="413A7CB9" w14:textId="77777777" w:rsidR="00C946FE" w:rsidRPr="00E7224A" w:rsidRDefault="00C946FE" w:rsidP="00B52A32">
      <w:pPr>
        <w:spacing w:after="240" w:line="360" w:lineRule="auto"/>
        <w:jc w:val="both"/>
        <w:rPr>
          <w:sz w:val="22"/>
        </w:rPr>
      </w:pPr>
    </w:p>
    <w:p w14:paraId="7BCF9EE5" w14:textId="77777777" w:rsidR="00FF697F" w:rsidRPr="00FF697F" w:rsidRDefault="00FF697F" w:rsidP="00B52A32">
      <w:pPr>
        <w:pStyle w:val="mcntmcntmcntmcntmcntmsonormal"/>
        <w:spacing w:before="0" w:beforeAutospacing="0" w:after="24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sectPr w:rsidR="00FF697F" w:rsidRPr="00FF697F" w:rsidSect="00933543">
      <w:headerReference w:type="default" r:id="rId9"/>
      <w:footerReference w:type="default" r:id="rId10"/>
      <w:pgSz w:w="11906" w:h="16838"/>
      <w:pgMar w:top="2127" w:right="1417" w:bottom="1701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A90F8" w14:textId="77777777" w:rsidR="00A443AE" w:rsidRDefault="00A443AE">
      <w:r>
        <w:separator/>
      </w:r>
    </w:p>
  </w:endnote>
  <w:endnote w:type="continuationSeparator" w:id="0">
    <w:p w14:paraId="69F7589C" w14:textId="77777777" w:rsidR="00A443AE" w:rsidRDefault="00A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9A53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F51013A" wp14:editId="01A8CA8B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8" name="Obraz 8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1130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36EDA03" wp14:editId="0EAE82AE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699A9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EDA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5E699A9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1130">
      <w:rPr>
        <w:rFonts w:ascii="Segoe UI Semibold" w:hAnsi="Segoe UI Semibold" w:cs="Segoe UI Semibold"/>
        <w:noProof/>
        <w:color w:val="595959" w:themeColor="text1" w:themeTint="A6"/>
        <w:lang w:val="en-GB" w:eastAsia="en-GB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57D80721" wp14:editId="1596667D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9A801" id="Łącznik prosty 9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6CD43F23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F8F10" w14:textId="77777777" w:rsidR="00A443AE" w:rsidRDefault="00A443AE">
      <w:r>
        <w:separator/>
      </w:r>
    </w:p>
  </w:footnote>
  <w:footnote w:type="continuationSeparator" w:id="0">
    <w:p w14:paraId="30539684" w14:textId="77777777" w:rsidR="00A443AE" w:rsidRDefault="00A4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84A8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2A100014" wp14:editId="42DFD090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7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6D80189D" w14:textId="77777777" w:rsidR="0059016B" w:rsidRDefault="00A443AE" w:rsidP="0041396E">
    <w:pPr>
      <w:pStyle w:val="Nagwek"/>
      <w:tabs>
        <w:tab w:val="clear" w:pos="9072"/>
      </w:tabs>
    </w:pPr>
  </w:p>
  <w:p w14:paraId="663D3B57" w14:textId="77777777" w:rsidR="0059016B" w:rsidRDefault="00A443AE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7A14E010"/>
    <w:name w:val="WW8Num1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ascii="Trebuchet MS" w:hAnsi="Trebuchet MS" w:cs="Trebuchet MS" w:hint="default"/>
        <w:b w:val="0"/>
        <w:i w:val="0"/>
        <w:color w:val="auto"/>
        <w:sz w:val="22"/>
        <w:szCs w:val="22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00D05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C5287"/>
    <w:multiLevelType w:val="hybridMultilevel"/>
    <w:tmpl w:val="3EA46920"/>
    <w:lvl w:ilvl="0" w:tplc="A3187CF2">
      <w:start w:val="42"/>
      <w:numFmt w:val="decimal"/>
      <w:lvlText w:val="(%1)"/>
      <w:lvlJc w:val="right"/>
      <w:pPr>
        <w:ind w:left="567" w:hanging="56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20B4"/>
    <w:multiLevelType w:val="hybridMultilevel"/>
    <w:tmpl w:val="865A9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2473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0D83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29C"/>
    <w:multiLevelType w:val="hybridMultilevel"/>
    <w:tmpl w:val="29D8C6DA"/>
    <w:lvl w:ilvl="0" w:tplc="4126E086">
      <w:start w:val="1"/>
      <w:numFmt w:val="upperRoman"/>
      <w:pStyle w:val="TekstNB2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73C8"/>
    <w:multiLevelType w:val="hybridMultilevel"/>
    <w:tmpl w:val="2816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97B0E"/>
    <w:multiLevelType w:val="hybridMultilevel"/>
    <w:tmpl w:val="55F8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54C57"/>
    <w:multiLevelType w:val="hybridMultilevel"/>
    <w:tmpl w:val="87846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6"/>
  </w:num>
  <w:num w:numId="5">
    <w:abstractNumId w:val="8"/>
  </w:num>
  <w:num w:numId="6">
    <w:abstractNumId w:val="14"/>
  </w:num>
  <w:num w:numId="7">
    <w:abstractNumId w:val="2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  <w:num w:numId="14">
    <w:abstractNumId w:val="17"/>
  </w:num>
  <w:num w:numId="15">
    <w:abstractNumId w:val="15"/>
  </w:num>
  <w:num w:numId="16">
    <w:abstractNumId w:val="0"/>
    <w:lvlOverride w:ilvl="0">
      <w:startOverride w:val="1"/>
    </w:lvlOverride>
  </w:num>
  <w:num w:numId="17">
    <w:abstractNumId w:val="17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13DF7"/>
    <w:rsid w:val="00022E98"/>
    <w:rsid w:val="00023634"/>
    <w:rsid w:val="00025B67"/>
    <w:rsid w:val="000419C9"/>
    <w:rsid w:val="00042455"/>
    <w:rsid w:val="00042F96"/>
    <w:rsid w:val="00045594"/>
    <w:rsid w:val="00045FF5"/>
    <w:rsid w:val="00046E51"/>
    <w:rsid w:val="0005050A"/>
    <w:rsid w:val="00052274"/>
    <w:rsid w:val="00056A6A"/>
    <w:rsid w:val="00061526"/>
    <w:rsid w:val="00064BD0"/>
    <w:rsid w:val="000651E9"/>
    <w:rsid w:val="00065693"/>
    <w:rsid w:val="000671BA"/>
    <w:rsid w:val="000715E6"/>
    <w:rsid w:val="00073AA7"/>
    <w:rsid w:val="000808D3"/>
    <w:rsid w:val="00081362"/>
    <w:rsid w:val="0008517D"/>
    <w:rsid w:val="00093267"/>
    <w:rsid w:val="00097A7A"/>
    <w:rsid w:val="000A20C1"/>
    <w:rsid w:val="000A3407"/>
    <w:rsid w:val="000A6033"/>
    <w:rsid w:val="000A74FA"/>
    <w:rsid w:val="000B149D"/>
    <w:rsid w:val="000B1AC5"/>
    <w:rsid w:val="000B52ED"/>
    <w:rsid w:val="000B709F"/>
    <w:rsid w:val="000B7247"/>
    <w:rsid w:val="000B7EED"/>
    <w:rsid w:val="000C1B91"/>
    <w:rsid w:val="000C49F9"/>
    <w:rsid w:val="000C5C96"/>
    <w:rsid w:val="000C7A51"/>
    <w:rsid w:val="000D1D47"/>
    <w:rsid w:val="000D3031"/>
    <w:rsid w:val="000D62ED"/>
    <w:rsid w:val="000D6647"/>
    <w:rsid w:val="000E1C22"/>
    <w:rsid w:val="000E2E06"/>
    <w:rsid w:val="000E4172"/>
    <w:rsid w:val="000E4DA5"/>
    <w:rsid w:val="000E6F07"/>
    <w:rsid w:val="000F2309"/>
    <w:rsid w:val="000F2B97"/>
    <w:rsid w:val="000F6344"/>
    <w:rsid w:val="0010237E"/>
    <w:rsid w:val="00103D5A"/>
    <w:rsid w:val="00103D88"/>
    <w:rsid w:val="0010475A"/>
    <w:rsid w:val="0010559C"/>
    <w:rsid w:val="00107844"/>
    <w:rsid w:val="001116D4"/>
    <w:rsid w:val="001129AD"/>
    <w:rsid w:val="00113708"/>
    <w:rsid w:val="00114D5F"/>
    <w:rsid w:val="00116098"/>
    <w:rsid w:val="00120FBD"/>
    <w:rsid w:val="0012424D"/>
    <w:rsid w:val="001301DB"/>
    <w:rsid w:val="0013159A"/>
    <w:rsid w:val="00131D51"/>
    <w:rsid w:val="00134D9E"/>
    <w:rsid w:val="00135455"/>
    <w:rsid w:val="00136714"/>
    <w:rsid w:val="00140DDE"/>
    <w:rsid w:val="00143310"/>
    <w:rsid w:val="001434F4"/>
    <w:rsid w:val="00143E5A"/>
    <w:rsid w:val="00144E9C"/>
    <w:rsid w:val="0014568F"/>
    <w:rsid w:val="00152AFF"/>
    <w:rsid w:val="00154ECA"/>
    <w:rsid w:val="00161094"/>
    <w:rsid w:val="00163DF9"/>
    <w:rsid w:val="001666D6"/>
    <w:rsid w:val="00166B5D"/>
    <w:rsid w:val="001675EF"/>
    <w:rsid w:val="0017028A"/>
    <w:rsid w:val="00170659"/>
    <w:rsid w:val="00172DA4"/>
    <w:rsid w:val="001756FF"/>
    <w:rsid w:val="0017631E"/>
    <w:rsid w:val="00177F38"/>
    <w:rsid w:val="00184F3D"/>
    <w:rsid w:val="00186078"/>
    <w:rsid w:val="001878AD"/>
    <w:rsid w:val="00190040"/>
    <w:rsid w:val="00190D5A"/>
    <w:rsid w:val="00191A3C"/>
    <w:rsid w:val="001921E2"/>
    <w:rsid w:val="0019716A"/>
    <w:rsid w:val="001979B5"/>
    <w:rsid w:val="001A10ED"/>
    <w:rsid w:val="001A24DE"/>
    <w:rsid w:val="001A3896"/>
    <w:rsid w:val="001A4865"/>
    <w:rsid w:val="001A5BA3"/>
    <w:rsid w:val="001A5F7C"/>
    <w:rsid w:val="001A6E5B"/>
    <w:rsid w:val="001A7451"/>
    <w:rsid w:val="001A7887"/>
    <w:rsid w:val="001B68CA"/>
    <w:rsid w:val="001C1CD0"/>
    <w:rsid w:val="001C1FAD"/>
    <w:rsid w:val="001D27E3"/>
    <w:rsid w:val="001D34D9"/>
    <w:rsid w:val="001D48B7"/>
    <w:rsid w:val="001E188E"/>
    <w:rsid w:val="001E2191"/>
    <w:rsid w:val="001E3D18"/>
    <w:rsid w:val="001E4F92"/>
    <w:rsid w:val="001F2763"/>
    <w:rsid w:val="001F29CE"/>
    <w:rsid w:val="001F4A73"/>
    <w:rsid w:val="00204783"/>
    <w:rsid w:val="00205580"/>
    <w:rsid w:val="00206C3F"/>
    <w:rsid w:val="0021203D"/>
    <w:rsid w:val="0021504B"/>
    <w:rsid w:val="002157BB"/>
    <w:rsid w:val="00221287"/>
    <w:rsid w:val="00222C65"/>
    <w:rsid w:val="002262B5"/>
    <w:rsid w:val="0023138D"/>
    <w:rsid w:val="00234159"/>
    <w:rsid w:val="0023610C"/>
    <w:rsid w:val="00240294"/>
    <w:rsid w:val="0024118E"/>
    <w:rsid w:val="00241BAC"/>
    <w:rsid w:val="00246337"/>
    <w:rsid w:val="0025356A"/>
    <w:rsid w:val="00253EBF"/>
    <w:rsid w:val="00260382"/>
    <w:rsid w:val="00262938"/>
    <w:rsid w:val="00266CB4"/>
    <w:rsid w:val="00267DD1"/>
    <w:rsid w:val="00271927"/>
    <w:rsid w:val="002801AA"/>
    <w:rsid w:val="0028299D"/>
    <w:rsid w:val="00283964"/>
    <w:rsid w:val="00285B9A"/>
    <w:rsid w:val="0029292E"/>
    <w:rsid w:val="00295B34"/>
    <w:rsid w:val="00295B55"/>
    <w:rsid w:val="00297564"/>
    <w:rsid w:val="00297D9F"/>
    <w:rsid w:val="002A362C"/>
    <w:rsid w:val="002A4492"/>
    <w:rsid w:val="002A5008"/>
    <w:rsid w:val="002A525D"/>
    <w:rsid w:val="002A5D69"/>
    <w:rsid w:val="002A74E7"/>
    <w:rsid w:val="002B1DBF"/>
    <w:rsid w:val="002B1F84"/>
    <w:rsid w:val="002B2067"/>
    <w:rsid w:val="002B2818"/>
    <w:rsid w:val="002B3A42"/>
    <w:rsid w:val="002B6640"/>
    <w:rsid w:val="002C035E"/>
    <w:rsid w:val="002C0D5D"/>
    <w:rsid w:val="002C3183"/>
    <w:rsid w:val="002C4213"/>
    <w:rsid w:val="002C6544"/>
    <w:rsid w:val="002C692D"/>
    <w:rsid w:val="002C6ABE"/>
    <w:rsid w:val="002D6F9F"/>
    <w:rsid w:val="002E388C"/>
    <w:rsid w:val="002E6E60"/>
    <w:rsid w:val="002E6F4C"/>
    <w:rsid w:val="002F1BF3"/>
    <w:rsid w:val="002F2118"/>
    <w:rsid w:val="002F4D43"/>
    <w:rsid w:val="00302A12"/>
    <w:rsid w:val="003056C6"/>
    <w:rsid w:val="00305A4D"/>
    <w:rsid w:val="00311B14"/>
    <w:rsid w:val="003139AF"/>
    <w:rsid w:val="00317AEB"/>
    <w:rsid w:val="00324306"/>
    <w:rsid w:val="00326A49"/>
    <w:rsid w:val="003278D6"/>
    <w:rsid w:val="003303F0"/>
    <w:rsid w:val="0034059B"/>
    <w:rsid w:val="00341130"/>
    <w:rsid w:val="0034132A"/>
    <w:rsid w:val="0034268D"/>
    <w:rsid w:val="00343094"/>
    <w:rsid w:val="00344D94"/>
    <w:rsid w:val="003468AF"/>
    <w:rsid w:val="0035019C"/>
    <w:rsid w:val="00352F98"/>
    <w:rsid w:val="00353B37"/>
    <w:rsid w:val="00360248"/>
    <w:rsid w:val="00361E3D"/>
    <w:rsid w:val="00366A46"/>
    <w:rsid w:val="003743DA"/>
    <w:rsid w:val="0037570E"/>
    <w:rsid w:val="00375D15"/>
    <w:rsid w:val="00377A0D"/>
    <w:rsid w:val="00382C41"/>
    <w:rsid w:val="0038677D"/>
    <w:rsid w:val="00394BE0"/>
    <w:rsid w:val="003A3F11"/>
    <w:rsid w:val="003A4A69"/>
    <w:rsid w:val="003B00B0"/>
    <w:rsid w:val="003B3645"/>
    <w:rsid w:val="003B5F54"/>
    <w:rsid w:val="003D3FF4"/>
    <w:rsid w:val="003D61F2"/>
    <w:rsid w:val="003D7161"/>
    <w:rsid w:val="003D74D7"/>
    <w:rsid w:val="003D7CF4"/>
    <w:rsid w:val="003E3F9D"/>
    <w:rsid w:val="003E69E5"/>
    <w:rsid w:val="003F1308"/>
    <w:rsid w:val="003F3C31"/>
    <w:rsid w:val="003F4CE1"/>
    <w:rsid w:val="003F5D9F"/>
    <w:rsid w:val="0040060E"/>
    <w:rsid w:val="0040748E"/>
    <w:rsid w:val="00410738"/>
    <w:rsid w:val="00412206"/>
    <w:rsid w:val="00412FFE"/>
    <w:rsid w:val="00421AFC"/>
    <w:rsid w:val="00422B56"/>
    <w:rsid w:val="00423F92"/>
    <w:rsid w:val="00427E08"/>
    <w:rsid w:val="0043156F"/>
    <w:rsid w:val="004349BA"/>
    <w:rsid w:val="0043526A"/>
    <w:rsid w:val="0043575C"/>
    <w:rsid w:val="004365C7"/>
    <w:rsid w:val="00437609"/>
    <w:rsid w:val="00441A94"/>
    <w:rsid w:val="004425B7"/>
    <w:rsid w:val="00443877"/>
    <w:rsid w:val="00444A85"/>
    <w:rsid w:val="0044639C"/>
    <w:rsid w:val="00446D75"/>
    <w:rsid w:val="004531FB"/>
    <w:rsid w:val="00456039"/>
    <w:rsid w:val="00460BAF"/>
    <w:rsid w:val="00462CFA"/>
    <w:rsid w:val="00471468"/>
    <w:rsid w:val="0047315F"/>
    <w:rsid w:val="0047531A"/>
    <w:rsid w:val="00475736"/>
    <w:rsid w:val="00482BE5"/>
    <w:rsid w:val="004860B8"/>
    <w:rsid w:val="00486DB1"/>
    <w:rsid w:val="00493E10"/>
    <w:rsid w:val="00494602"/>
    <w:rsid w:val="004956CC"/>
    <w:rsid w:val="004972E8"/>
    <w:rsid w:val="00497CB1"/>
    <w:rsid w:val="004C0F9E"/>
    <w:rsid w:val="004C1243"/>
    <w:rsid w:val="004C5C26"/>
    <w:rsid w:val="004D214B"/>
    <w:rsid w:val="004D4CD2"/>
    <w:rsid w:val="004D5E55"/>
    <w:rsid w:val="004D7CE6"/>
    <w:rsid w:val="004E5090"/>
    <w:rsid w:val="004E5E38"/>
    <w:rsid w:val="004E5F55"/>
    <w:rsid w:val="004F7E99"/>
    <w:rsid w:val="005001FE"/>
    <w:rsid w:val="005003F9"/>
    <w:rsid w:val="00503D2F"/>
    <w:rsid w:val="0050417B"/>
    <w:rsid w:val="0050439B"/>
    <w:rsid w:val="0050638A"/>
    <w:rsid w:val="005109D8"/>
    <w:rsid w:val="00511CCB"/>
    <w:rsid w:val="005133CE"/>
    <w:rsid w:val="00521BA3"/>
    <w:rsid w:val="005228D8"/>
    <w:rsid w:val="00523B46"/>
    <w:rsid w:val="00523E0D"/>
    <w:rsid w:val="00525588"/>
    <w:rsid w:val="00526442"/>
    <w:rsid w:val="00527056"/>
    <w:rsid w:val="0052710E"/>
    <w:rsid w:val="00530397"/>
    <w:rsid w:val="0053048A"/>
    <w:rsid w:val="005428E3"/>
    <w:rsid w:val="0054313F"/>
    <w:rsid w:val="005442FC"/>
    <w:rsid w:val="00550AC1"/>
    <w:rsid w:val="00552BD7"/>
    <w:rsid w:val="0055631D"/>
    <w:rsid w:val="00556F3A"/>
    <w:rsid w:val="00573A4B"/>
    <w:rsid w:val="00576D6B"/>
    <w:rsid w:val="00582F31"/>
    <w:rsid w:val="00583276"/>
    <w:rsid w:val="00585F09"/>
    <w:rsid w:val="00592581"/>
    <w:rsid w:val="00593751"/>
    <w:rsid w:val="00593935"/>
    <w:rsid w:val="00595636"/>
    <w:rsid w:val="00596485"/>
    <w:rsid w:val="00596D13"/>
    <w:rsid w:val="005973FD"/>
    <w:rsid w:val="00597C68"/>
    <w:rsid w:val="005A0B3A"/>
    <w:rsid w:val="005A2402"/>
    <w:rsid w:val="005A382B"/>
    <w:rsid w:val="005A4047"/>
    <w:rsid w:val="005A41E8"/>
    <w:rsid w:val="005A54BE"/>
    <w:rsid w:val="005A71F0"/>
    <w:rsid w:val="005B7412"/>
    <w:rsid w:val="005C04CE"/>
    <w:rsid w:val="005C0D39"/>
    <w:rsid w:val="005C6232"/>
    <w:rsid w:val="005C6F3C"/>
    <w:rsid w:val="005D6977"/>
    <w:rsid w:val="005D6F7A"/>
    <w:rsid w:val="005D71EB"/>
    <w:rsid w:val="005E1727"/>
    <w:rsid w:val="005E1E7F"/>
    <w:rsid w:val="005E3170"/>
    <w:rsid w:val="005E60F9"/>
    <w:rsid w:val="005E78EE"/>
    <w:rsid w:val="005F139F"/>
    <w:rsid w:val="005F1EBD"/>
    <w:rsid w:val="005F25AE"/>
    <w:rsid w:val="005F4806"/>
    <w:rsid w:val="00600AA3"/>
    <w:rsid w:val="00604ABE"/>
    <w:rsid w:val="00604DB8"/>
    <w:rsid w:val="006063D0"/>
    <w:rsid w:val="0061067E"/>
    <w:rsid w:val="00611163"/>
    <w:rsid w:val="00611364"/>
    <w:rsid w:val="00613523"/>
    <w:rsid w:val="00613BD2"/>
    <w:rsid w:val="00613C45"/>
    <w:rsid w:val="006142CD"/>
    <w:rsid w:val="00616CBF"/>
    <w:rsid w:val="0062000D"/>
    <w:rsid w:val="00624BA6"/>
    <w:rsid w:val="00633D4E"/>
    <w:rsid w:val="0063526F"/>
    <w:rsid w:val="00637E86"/>
    <w:rsid w:val="00640708"/>
    <w:rsid w:val="006422DE"/>
    <w:rsid w:val="006439FA"/>
    <w:rsid w:val="006501BA"/>
    <w:rsid w:val="006515B9"/>
    <w:rsid w:val="00653A8D"/>
    <w:rsid w:val="006577F2"/>
    <w:rsid w:val="00664B34"/>
    <w:rsid w:val="0067405D"/>
    <w:rsid w:val="0067485D"/>
    <w:rsid w:val="00681476"/>
    <w:rsid w:val="00687E62"/>
    <w:rsid w:val="00691073"/>
    <w:rsid w:val="00692A1C"/>
    <w:rsid w:val="0069527B"/>
    <w:rsid w:val="0069541C"/>
    <w:rsid w:val="006A2065"/>
    <w:rsid w:val="006A22E3"/>
    <w:rsid w:val="006A3D88"/>
    <w:rsid w:val="006A4A7A"/>
    <w:rsid w:val="006A7533"/>
    <w:rsid w:val="006A76B2"/>
    <w:rsid w:val="006A7A10"/>
    <w:rsid w:val="006B018F"/>
    <w:rsid w:val="006B0848"/>
    <w:rsid w:val="006B6008"/>
    <w:rsid w:val="006B628A"/>
    <w:rsid w:val="006B6F51"/>
    <w:rsid w:val="006B733D"/>
    <w:rsid w:val="006C1BB4"/>
    <w:rsid w:val="006C27A3"/>
    <w:rsid w:val="006C34AE"/>
    <w:rsid w:val="006C67AF"/>
    <w:rsid w:val="006C7193"/>
    <w:rsid w:val="006C79D8"/>
    <w:rsid w:val="006D0395"/>
    <w:rsid w:val="006D1F85"/>
    <w:rsid w:val="006D3D76"/>
    <w:rsid w:val="006D3DC5"/>
    <w:rsid w:val="006D69C6"/>
    <w:rsid w:val="006D6B64"/>
    <w:rsid w:val="006E3616"/>
    <w:rsid w:val="006E5B60"/>
    <w:rsid w:val="006E6791"/>
    <w:rsid w:val="006F00EF"/>
    <w:rsid w:val="006F143B"/>
    <w:rsid w:val="006F1984"/>
    <w:rsid w:val="007039EC"/>
    <w:rsid w:val="007043F3"/>
    <w:rsid w:val="0070468B"/>
    <w:rsid w:val="00705354"/>
    <w:rsid w:val="007076A7"/>
    <w:rsid w:val="0071572D"/>
    <w:rsid w:val="007157BA"/>
    <w:rsid w:val="00716072"/>
    <w:rsid w:val="007169F9"/>
    <w:rsid w:val="007174A6"/>
    <w:rsid w:val="007224B3"/>
    <w:rsid w:val="00722B4A"/>
    <w:rsid w:val="0072524C"/>
    <w:rsid w:val="00727668"/>
    <w:rsid w:val="00731303"/>
    <w:rsid w:val="007402E0"/>
    <w:rsid w:val="0074489D"/>
    <w:rsid w:val="0074531A"/>
    <w:rsid w:val="007505FA"/>
    <w:rsid w:val="007514AD"/>
    <w:rsid w:val="007536E1"/>
    <w:rsid w:val="0075524D"/>
    <w:rsid w:val="007560B0"/>
    <w:rsid w:val="00757E28"/>
    <w:rsid w:val="00761357"/>
    <w:rsid w:val="00761F9B"/>
    <w:rsid w:val="007627D7"/>
    <w:rsid w:val="00767576"/>
    <w:rsid w:val="007703F5"/>
    <w:rsid w:val="00771886"/>
    <w:rsid w:val="00772B7C"/>
    <w:rsid w:val="0077331E"/>
    <w:rsid w:val="00776C4F"/>
    <w:rsid w:val="007838E4"/>
    <w:rsid w:val="007846DC"/>
    <w:rsid w:val="007870D6"/>
    <w:rsid w:val="00787E10"/>
    <w:rsid w:val="007A0A5C"/>
    <w:rsid w:val="007A19D8"/>
    <w:rsid w:val="007A1DA1"/>
    <w:rsid w:val="007B309F"/>
    <w:rsid w:val="007B7A18"/>
    <w:rsid w:val="007C1D83"/>
    <w:rsid w:val="007C2F76"/>
    <w:rsid w:val="007C54FA"/>
    <w:rsid w:val="007D206E"/>
    <w:rsid w:val="007D6429"/>
    <w:rsid w:val="007D78CD"/>
    <w:rsid w:val="007E263E"/>
    <w:rsid w:val="007E2B61"/>
    <w:rsid w:val="007E2F77"/>
    <w:rsid w:val="007E36E4"/>
    <w:rsid w:val="007E3DFE"/>
    <w:rsid w:val="007E59EF"/>
    <w:rsid w:val="007E6924"/>
    <w:rsid w:val="007F0ACE"/>
    <w:rsid w:val="007F1BAA"/>
    <w:rsid w:val="007F3998"/>
    <w:rsid w:val="007F7BEF"/>
    <w:rsid w:val="00803E54"/>
    <w:rsid w:val="00804024"/>
    <w:rsid w:val="008152E7"/>
    <w:rsid w:val="00817010"/>
    <w:rsid w:val="0081753E"/>
    <w:rsid w:val="008250D2"/>
    <w:rsid w:val="0084239D"/>
    <w:rsid w:val="00844631"/>
    <w:rsid w:val="00846457"/>
    <w:rsid w:val="0085010E"/>
    <w:rsid w:val="0085064F"/>
    <w:rsid w:val="0085454F"/>
    <w:rsid w:val="00856DDF"/>
    <w:rsid w:val="00862BA9"/>
    <w:rsid w:val="00866417"/>
    <w:rsid w:val="008664D8"/>
    <w:rsid w:val="00866675"/>
    <w:rsid w:val="00870923"/>
    <w:rsid w:val="008713FC"/>
    <w:rsid w:val="0087354F"/>
    <w:rsid w:val="0087433E"/>
    <w:rsid w:val="00874A84"/>
    <w:rsid w:val="0088114C"/>
    <w:rsid w:val="00881150"/>
    <w:rsid w:val="00882D34"/>
    <w:rsid w:val="0088768F"/>
    <w:rsid w:val="00887858"/>
    <w:rsid w:val="00895F48"/>
    <w:rsid w:val="0089603B"/>
    <w:rsid w:val="008968EA"/>
    <w:rsid w:val="00896985"/>
    <w:rsid w:val="008A26AC"/>
    <w:rsid w:val="008A4642"/>
    <w:rsid w:val="008B05D1"/>
    <w:rsid w:val="008B31B3"/>
    <w:rsid w:val="008B718B"/>
    <w:rsid w:val="008C36B4"/>
    <w:rsid w:val="008C45B5"/>
    <w:rsid w:val="008C53D0"/>
    <w:rsid w:val="008C5D7A"/>
    <w:rsid w:val="008D0E7D"/>
    <w:rsid w:val="008D3AE2"/>
    <w:rsid w:val="008D527A"/>
    <w:rsid w:val="008D56DA"/>
    <w:rsid w:val="008D5771"/>
    <w:rsid w:val="008D6200"/>
    <w:rsid w:val="008E0154"/>
    <w:rsid w:val="008E5D1D"/>
    <w:rsid w:val="008E621F"/>
    <w:rsid w:val="008E75DF"/>
    <w:rsid w:val="008F3176"/>
    <w:rsid w:val="008F472E"/>
    <w:rsid w:val="008F51DB"/>
    <w:rsid w:val="00900403"/>
    <w:rsid w:val="00901EDE"/>
    <w:rsid w:val="00902556"/>
    <w:rsid w:val="0090338C"/>
    <w:rsid w:val="00903606"/>
    <w:rsid w:val="0090643E"/>
    <w:rsid w:val="0090735A"/>
    <w:rsid w:val="00910109"/>
    <w:rsid w:val="0091048E"/>
    <w:rsid w:val="00911383"/>
    <w:rsid w:val="00913E83"/>
    <w:rsid w:val="009149E1"/>
    <w:rsid w:val="009171AA"/>
    <w:rsid w:val="009202D5"/>
    <w:rsid w:val="00924ABC"/>
    <w:rsid w:val="009273C1"/>
    <w:rsid w:val="00933543"/>
    <w:rsid w:val="00934B20"/>
    <w:rsid w:val="00940E8F"/>
    <w:rsid w:val="00950E9E"/>
    <w:rsid w:val="00951A90"/>
    <w:rsid w:val="0095309C"/>
    <w:rsid w:val="00955070"/>
    <w:rsid w:val="00956B96"/>
    <w:rsid w:val="009652F2"/>
    <w:rsid w:val="009719ED"/>
    <w:rsid w:val="009800F4"/>
    <w:rsid w:val="00986C37"/>
    <w:rsid w:val="0098761D"/>
    <w:rsid w:val="009928C0"/>
    <w:rsid w:val="009935C9"/>
    <w:rsid w:val="00997528"/>
    <w:rsid w:val="0099796A"/>
    <w:rsid w:val="009B0BC6"/>
    <w:rsid w:val="009B1C15"/>
    <w:rsid w:val="009B4EEA"/>
    <w:rsid w:val="009B6AE9"/>
    <w:rsid w:val="009C1346"/>
    <w:rsid w:val="009D05C8"/>
    <w:rsid w:val="009D0D45"/>
    <w:rsid w:val="009D2753"/>
    <w:rsid w:val="009D50EC"/>
    <w:rsid w:val="009D5D14"/>
    <w:rsid w:val="009D6444"/>
    <w:rsid w:val="009D6620"/>
    <w:rsid w:val="009D79B8"/>
    <w:rsid w:val="009E1495"/>
    <w:rsid w:val="009E3C0B"/>
    <w:rsid w:val="009E5E21"/>
    <w:rsid w:val="009E5E4E"/>
    <w:rsid w:val="009E7037"/>
    <w:rsid w:val="009F1362"/>
    <w:rsid w:val="009F14B9"/>
    <w:rsid w:val="00A00401"/>
    <w:rsid w:val="00A057AA"/>
    <w:rsid w:val="00A13244"/>
    <w:rsid w:val="00A132A4"/>
    <w:rsid w:val="00A134F9"/>
    <w:rsid w:val="00A179D4"/>
    <w:rsid w:val="00A235E5"/>
    <w:rsid w:val="00A239AA"/>
    <w:rsid w:val="00A25C11"/>
    <w:rsid w:val="00A26230"/>
    <w:rsid w:val="00A3731E"/>
    <w:rsid w:val="00A41C40"/>
    <w:rsid w:val="00A439E8"/>
    <w:rsid w:val="00A443AE"/>
    <w:rsid w:val="00A45056"/>
    <w:rsid w:val="00A45753"/>
    <w:rsid w:val="00A46666"/>
    <w:rsid w:val="00A47AAB"/>
    <w:rsid w:val="00A53423"/>
    <w:rsid w:val="00A610F6"/>
    <w:rsid w:val="00A62659"/>
    <w:rsid w:val="00A65EAA"/>
    <w:rsid w:val="00A65F20"/>
    <w:rsid w:val="00A74596"/>
    <w:rsid w:val="00A76293"/>
    <w:rsid w:val="00A77DA2"/>
    <w:rsid w:val="00A85D9D"/>
    <w:rsid w:val="00A90C6B"/>
    <w:rsid w:val="00A92C4C"/>
    <w:rsid w:val="00AA602D"/>
    <w:rsid w:val="00AB0228"/>
    <w:rsid w:val="00AB2EA0"/>
    <w:rsid w:val="00AB559C"/>
    <w:rsid w:val="00AB572D"/>
    <w:rsid w:val="00AB5C54"/>
    <w:rsid w:val="00AC56C0"/>
    <w:rsid w:val="00AC624B"/>
    <w:rsid w:val="00AC70FF"/>
    <w:rsid w:val="00AD451F"/>
    <w:rsid w:val="00AD4F64"/>
    <w:rsid w:val="00AD5C6D"/>
    <w:rsid w:val="00AE1557"/>
    <w:rsid w:val="00AE2923"/>
    <w:rsid w:val="00AE42A5"/>
    <w:rsid w:val="00AE7F9D"/>
    <w:rsid w:val="00AF1468"/>
    <w:rsid w:val="00AF1D74"/>
    <w:rsid w:val="00AF1D88"/>
    <w:rsid w:val="00AF7CCD"/>
    <w:rsid w:val="00B007AB"/>
    <w:rsid w:val="00B026F0"/>
    <w:rsid w:val="00B028F7"/>
    <w:rsid w:val="00B04B21"/>
    <w:rsid w:val="00B05E53"/>
    <w:rsid w:val="00B05EC6"/>
    <w:rsid w:val="00B067A8"/>
    <w:rsid w:val="00B1431D"/>
    <w:rsid w:val="00B22863"/>
    <w:rsid w:val="00B24DAA"/>
    <w:rsid w:val="00B265F9"/>
    <w:rsid w:val="00B37C5A"/>
    <w:rsid w:val="00B41502"/>
    <w:rsid w:val="00B43719"/>
    <w:rsid w:val="00B45CF2"/>
    <w:rsid w:val="00B462F4"/>
    <w:rsid w:val="00B51024"/>
    <w:rsid w:val="00B52A32"/>
    <w:rsid w:val="00B54270"/>
    <w:rsid w:val="00B60CD8"/>
    <w:rsid w:val="00B60F9C"/>
    <w:rsid w:val="00B6279C"/>
    <w:rsid w:val="00B642B4"/>
    <w:rsid w:val="00B65882"/>
    <w:rsid w:val="00B6769E"/>
    <w:rsid w:val="00B70E05"/>
    <w:rsid w:val="00B7346D"/>
    <w:rsid w:val="00B73F22"/>
    <w:rsid w:val="00B76F9A"/>
    <w:rsid w:val="00B810B2"/>
    <w:rsid w:val="00B960DA"/>
    <w:rsid w:val="00BA26F7"/>
    <w:rsid w:val="00BA50ED"/>
    <w:rsid w:val="00BA6D9E"/>
    <w:rsid w:val="00BA79F0"/>
    <w:rsid w:val="00BB5068"/>
    <w:rsid w:val="00BB7AE8"/>
    <w:rsid w:val="00BC2B86"/>
    <w:rsid w:val="00BC60AA"/>
    <w:rsid w:val="00BC75EB"/>
    <w:rsid w:val="00BD0481"/>
    <w:rsid w:val="00BD4447"/>
    <w:rsid w:val="00BE00E1"/>
    <w:rsid w:val="00BE1841"/>
    <w:rsid w:val="00BE2623"/>
    <w:rsid w:val="00BE3923"/>
    <w:rsid w:val="00BE4BF0"/>
    <w:rsid w:val="00BE5DE3"/>
    <w:rsid w:val="00BE5EE5"/>
    <w:rsid w:val="00BE68EE"/>
    <w:rsid w:val="00BE7B52"/>
    <w:rsid w:val="00BE7F63"/>
    <w:rsid w:val="00BF04DC"/>
    <w:rsid w:val="00BF45FB"/>
    <w:rsid w:val="00BF6B25"/>
    <w:rsid w:val="00C0136F"/>
    <w:rsid w:val="00C03289"/>
    <w:rsid w:val="00C0525B"/>
    <w:rsid w:val="00C10BFA"/>
    <w:rsid w:val="00C123B1"/>
    <w:rsid w:val="00C13C5F"/>
    <w:rsid w:val="00C14CA8"/>
    <w:rsid w:val="00C209F6"/>
    <w:rsid w:val="00C20B68"/>
    <w:rsid w:val="00C21071"/>
    <w:rsid w:val="00C22EF7"/>
    <w:rsid w:val="00C2398C"/>
    <w:rsid w:val="00C25058"/>
    <w:rsid w:val="00C25569"/>
    <w:rsid w:val="00C27366"/>
    <w:rsid w:val="00C31B55"/>
    <w:rsid w:val="00C36952"/>
    <w:rsid w:val="00C378C0"/>
    <w:rsid w:val="00C417F5"/>
    <w:rsid w:val="00C42A37"/>
    <w:rsid w:val="00C43A2D"/>
    <w:rsid w:val="00C5030E"/>
    <w:rsid w:val="00C5505E"/>
    <w:rsid w:val="00C56A64"/>
    <w:rsid w:val="00C61680"/>
    <w:rsid w:val="00C63AA8"/>
    <w:rsid w:val="00C65043"/>
    <w:rsid w:val="00C6597F"/>
    <w:rsid w:val="00C67C55"/>
    <w:rsid w:val="00C67D30"/>
    <w:rsid w:val="00C76762"/>
    <w:rsid w:val="00C7783C"/>
    <w:rsid w:val="00C82BF8"/>
    <w:rsid w:val="00C91726"/>
    <w:rsid w:val="00C946FE"/>
    <w:rsid w:val="00C950F6"/>
    <w:rsid w:val="00C9677E"/>
    <w:rsid w:val="00C97672"/>
    <w:rsid w:val="00C97938"/>
    <w:rsid w:val="00CA6B58"/>
    <w:rsid w:val="00CA78F9"/>
    <w:rsid w:val="00CB17B9"/>
    <w:rsid w:val="00CB1AE6"/>
    <w:rsid w:val="00CB3ED4"/>
    <w:rsid w:val="00CB3F41"/>
    <w:rsid w:val="00CB3F86"/>
    <w:rsid w:val="00CC2B38"/>
    <w:rsid w:val="00CD34F0"/>
    <w:rsid w:val="00CD3C16"/>
    <w:rsid w:val="00CD5FE7"/>
    <w:rsid w:val="00CD774D"/>
    <w:rsid w:val="00CE0954"/>
    <w:rsid w:val="00CE377F"/>
    <w:rsid w:val="00CE6083"/>
    <w:rsid w:val="00CF11F7"/>
    <w:rsid w:val="00CF2646"/>
    <w:rsid w:val="00D00D09"/>
    <w:rsid w:val="00D015C7"/>
    <w:rsid w:val="00D05112"/>
    <w:rsid w:val="00D06102"/>
    <w:rsid w:val="00D06240"/>
    <w:rsid w:val="00D062D5"/>
    <w:rsid w:val="00D12E59"/>
    <w:rsid w:val="00D13212"/>
    <w:rsid w:val="00D1323F"/>
    <w:rsid w:val="00D202BA"/>
    <w:rsid w:val="00D251AC"/>
    <w:rsid w:val="00D30060"/>
    <w:rsid w:val="00D30BE8"/>
    <w:rsid w:val="00D3402A"/>
    <w:rsid w:val="00D34FBE"/>
    <w:rsid w:val="00D373A7"/>
    <w:rsid w:val="00D37869"/>
    <w:rsid w:val="00D43766"/>
    <w:rsid w:val="00D47CCF"/>
    <w:rsid w:val="00D50C2B"/>
    <w:rsid w:val="00D53E46"/>
    <w:rsid w:val="00D56103"/>
    <w:rsid w:val="00D6457B"/>
    <w:rsid w:val="00D66DEC"/>
    <w:rsid w:val="00D67E7E"/>
    <w:rsid w:val="00D7101E"/>
    <w:rsid w:val="00D71A41"/>
    <w:rsid w:val="00D768A4"/>
    <w:rsid w:val="00D76900"/>
    <w:rsid w:val="00D76C22"/>
    <w:rsid w:val="00D85036"/>
    <w:rsid w:val="00D85FA3"/>
    <w:rsid w:val="00D861CC"/>
    <w:rsid w:val="00D86403"/>
    <w:rsid w:val="00D90C11"/>
    <w:rsid w:val="00D90C4E"/>
    <w:rsid w:val="00D91E49"/>
    <w:rsid w:val="00D92F52"/>
    <w:rsid w:val="00D93242"/>
    <w:rsid w:val="00DA753F"/>
    <w:rsid w:val="00DB58BF"/>
    <w:rsid w:val="00DC182C"/>
    <w:rsid w:val="00DC2A80"/>
    <w:rsid w:val="00DC5754"/>
    <w:rsid w:val="00DD19ED"/>
    <w:rsid w:val="00DD34A3"/>
    <w:rsid w:val="00DD6056"/>
    <w:rsid w:val="00DD771E"/>
    <w:rsid w:val="00DE56AE"/>
    <w:rsid w:val="00DE7C6A"/>
    <w:rsid w:val="00DF0FBA"/>
    <w:rsid w:val="00DF140E"/>
    <w:rsid w:val="00DF18FF"/>
    <w:rsid w:val="00DF1BA2"/>
    <w:rsid w:val="00DF2857"/>
    <w:rsid w:val="00DF3709"/>
    <w:rsid w:val="00DF6489"/>
    <w:rsid w:val="00DF6EFD"/>
    <w:rsid w:val="00DF782B"/>
    <w:rsid w:val="00DF7ABA"/>
    <w:rsid w:val="00E03AEF"/>
    <w:rsid w:val="00E03BB8"/>
    <w:rsid w:val="00E042C4"/>
    <w:rsid w:val="00E102DE"/>
    <w:rsid w:val="00E1221A"/>
    <w:rsid w:val="00E1484C"/>
    <w:rsid w:val="00E16D89"/>
    <w:rsid w:val="00E20DB1"/>
    <w:rsid w:val="00E24825"/>
    <w:rsid w:val="00E24FBC"/>
    <w:rsid w:val="00E252A2"/>
    <w:rsid w:val="00E343CC"/>
    <w:rsid w:val="00E354EB"/>
    <w:rsid w:val="00E37649"/>
    <w:rsid w:val="00E42093"/>
    <w:rsid w:val="00E434D2"/>
    <w:rsid w:val="00E452E8"/>
    <w:rsid w:val="00E45F6D"/>
    <w:rsid w:val="00E45FE0"/>
    <w:rsid w:val="00E4729A"/>
    <w:rsid w:val="00E522AD"/>
    <w:rsid w:val="00E55AE3"/>
    <w:rsid w:val="00E57263"/>
    <w:rsid w:val="00E64103"/>
    <w:rsid w:val="00E7205E"/>
    <w:rsid w:val="00E7224A"/>
    <w:rsid w:val="00E72D6D"/>
    <w:rsid w:val="00E76CD1"/>
    <w:rsid w:val="00E772D5"/>
    <w:rsid w:val="00E83959"/>
    <w:rsid w:val="00E83EA4"/>
    <w:rsid w:val="00E84F1B"/>
    <w:rsid w:val="00E8519F"/>
    <w:rsid w:val="00E851DA"/>
    <w:rsid w:val="00E8733E"/>
    <w:rsid w:val="00E92444"/>
    <w:rsid w:val="00E94F07"/>
    <w:rsid w:val="00E95113"/>
    <w:rsid w:val="00E959B5"/>
    <w:rsid w:val="00EA00B9"/>
    <w:rsid w:val="00EA20EC"/>
    <w:rsid w:val="00EA36D7"/>
    <w:rsid w:val="00EB08CC"/>
    <w:rsid w:val="00EB18B9"/>
    <w:rsid w:val="00EB340D"/>
    <w:rsid w:val="00EC011E"/>
    <w:rsid w:val="00EC6991"/>
    <w:rsid w:val="00ED0F77"/>
    <w:rsid w:val="00ED32AA"/>
    <w:rsid w:val="00EE0E12"/>
    <w:rsid w:val="00EE1430"/>
    <w:rsid w:val="00EE4AD8"/>
    <w:rsid w:val="00EE6DDC"/>
    <w:rsid w:val="00EF6C9B"/>
    <w:rsid w:val="00F067B9"/>
    <w:rsid w:val="00F1042E"/>
    <w:rsid w:val="00F12880"/>
    <w:rsid w:val="00F139AC"/>
    <w:rsid w:val="00F17507"/>
    <w:rsid w:val="00F17F27"/>
    <w:rsid w:val="00F21EAC"/>
    <w:rsid w:val="00F23A9B"/>
    <w:rsid w:val="00F246CC"/>
    <w:rsid w:val="00F3243D"/>
    <w:rsid w:val="00F34D0D"/>
    <w:rsid w:val="00F468F8"/>
    <w:rsid w:val="00F46D0D"/>
    <w:rsid w:val="00F52543"/>
    <w:rsid w:val="00F5431B"/>
    <w:rsid w:val="00F55581"/>
    <w:rsid w:val="00F5709E"/>
    <w:rsid w:val="00F81261"/>
    <w:rsid w:val="00F83CFF"/>
    <w:rsid w:val="00F87BF8"/>
    <w:rsid w:val="00F90470"/>
    <w:rsid w:val="00F92B59"/>
    <w:rsid w:val="00F948BC"/>
    <w:rsid w:val="00F94B66"/>
    <w:rsid w:val="00F960CF"/>
    <w:rsid w:val="00FA10A3"/>
    <w:rsid w:val="00FA1226"/>
    <w:rsid w:val="00FA1824"/>
    <w:rsid w:val="00FA37F3"/>
    <w:rsid w:val="00FA6BAA"/>
    <w:rsid w:val="00FA76F5"/>
    <w:rsid w:val="00FB0E71"/>
    <w:rsid w:val="00FB7073"/>
    <w:rsid w:val="00FC25B2"/>
    <w:rsid w:val="00FC7F63"/>
    <w:rsid w:val="00FD09D8"/>
    <w:rsid w:val="00FD4A6F"/>
    <w:rsid w:val="00FE2854"/>
    <w:rsid w:val="00FE665B"/>
    <w:rsid w:val="00FF2318"/>
    <w:rsid w:val="00FF3DAB"/>
    <w:rsid w:val="00FF4F3D"/>
    <w:rsid w:val="00FF56DD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2A6B8"/>
  <w15:docId w15:val="{4E78A06E-B476-4345-8BF8-451D25F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F51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2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81261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064F"/>
    <w:rPr>
      <w:color w:val="954F72" w:themeColor="followedHyperlink"/>
      <w:u w:val="single"/>
    </w:rPr>
  </w:style>
  <w:style w:type="paragraph" w:customStyle="1" w:styleId="mcntmcntmcntmcntmcntmsonormal">
    <w:name w:val="mcntmcntmcntmcntmcntmsonormal"/>
    <w:basedOn w:val="Normalny"/>
    <w:rsid w:val="00375D1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sonormal">
    <w:name w:val="mcntmsonormal"/>
    <w:basedOn w:val="Normalny"/>
    <w:rsid w:val="00375D1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6B018F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C2B38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073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F6489"/>
    <w:rPr>
      <w:color w:val="605E5C"/>
      <w:shd w:val="clear" w:color="auto" w:fill="E1DFDD"/>
    </w:rPr>
  </w:style>
  <w:style w:type="character" w:customStyle="1" w:styleId="mcntbumpedfont15">
    <w:name w:val="mcntbumpedfont15"/>
    <w:basedOn w:val="Domylnaczcionkaakapitu"/>
    <w:rsid w:val="00443877"/>
  </w:style>
  <w:style w:type="character" w:styleId="Uwydatnienie">
    <w:name w:val="Emphasis"/>
    <w:basedOn w:val="Domylnaczcionkaakapitu"/>
    <w:uiPriority w:val="20"/>
    <w:qFormat/>
    <w:rsid w:val="0069541C"/>
    <w:rPr>
      <w:i/>
      <w:iCs/>
    </w:rPr>
  </w:style>
  <w:style w:type="paragraph" w:customStyle="1" w:styleId="TekstNB2">
    <w:name w:val="Tekst_NB_2"/>
    <w:basedOn w:val="Akapitzlist"/>
    <w:link w:val="TekstNB2Znak"/>
    <w:qFormat/>
    <w:rsid w:val="002B2067"/>
    <w:pPr>
      <w:numPr>
        <w:numId w:val="19"/>
      </w:numPr>
      <w:suppressAutoHyphens/>
      <w:spacing w:after="240" w:line="360" w:lineRule="auto"/>
      <w:ind w:left="357" w:hanging="357"/>
      <w:contextualSpacing w:val="0"/>
      <w:jc w:val="both"/>
    </w:pPr>
    <w:rPr>
      <w:rFonts w:eastAsia="Calibri" w:cs="Trebuchet MS"/>
      <w:sz w:val="22"/>
      <w:szCs w:val="24"/>
      <w:lang w:eastAsia="zh-CN"/>
    </w:rPr>
  </w:style>
  <w:style w:type="character" w:customStyle="1" w:styleId="TekstNB2Znak">
    <w:name w:val="Tekst_NB_2 Znak"/>
    <w:link w:val="TekstNB2"/>
    <w:rsid w:val="002B2067"/>
    <w:rPr>
      <w:rFonts w:ascii="Trebuchet MS" w:eastAsia="Calibri" w:hAnsi="Trebuchet MS" w:cs="Trebuchet MS"/>
      <w:szCs w:val="24"/>
      <w:lang w:eastAsia="zh-CN"/>
    </w:rPr>
  </w:style>
  <w:style w:type="paragraph" w:styleId="Tekstprzypisudolnego">
    <w:name w:val="footnote text"/>
    <w:aliases w:val="fn,FN,footnote text,VBB Footnote Text,(NECG) Footnote Text,ALTS FOOTNOTE,AR Footnote Text,FT,ft,ftFootnote Text,Footnote Char,f,fnFootnote Text,Footnote Numbers,Footnote Text Char Char,Footnote Numbers Char Char,FN Cha,fnFootnote"/>
    <w:basedOn w:val="Normalny"/>
    <w:link w:val="TekstprzypisudolnegoZnak"/>
    <w:qFormat/>
    <w:rsid w:val="007E2B6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n Znak,FN Znak,footnote text Znak,VBB Footnote Text Znak,(NECG) Footnote Text Znak,ALTS FOOTNOTE Znak,AR Footnote Text Znak,FT Znak,ft Znak,ftFootnote Text Znak,Footnote Char Znak,f Znak,fnFootnote Text Znak,FN Cha Znak"/>
    <w:basedOn w:val="Domylnaczcionkaakapitu"/>
    <w:link w:val="Tekstprzypisudolnego"/>
    <w:rsid w:val="007E2B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NECG) Footnote Reference,FC,_Footnote Reference,_Footnote text,_Footnote base Reference,fr,Footnote reference,tex,_Footnote Text,Footnote,Footnote _source,_Footno...,_Footnote ...,reference..,A3_Footnote,_Text,s Cha"/>
    <w:rsid w:val="007E2B6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B6F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id=1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kik.gov.pl/koncentracj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5</cp:revision>
  <cp:lastPrinted>2021-02-02T09:37:00Z</cp:lastPrinted>
  <dcterms:created xsi:type="dcterms:W3CDTF">2021-03-10T16:47:00Z</dcterms:created>
  <dcterms:modified xsi:type="dcterms:W3CDTF">2021-03-12T07:58:00Z</dcterms:modified>
</cp:coreProperties>
</file>