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A169" w14:textId="7DEC7FA4" w:rsidR="0000034B" w:rsidRPr="0000034B" w:rsidRDefault="0000034B" w:rsidP="0000034B">
      <w:pPr>
        <w:shd w:val="clear" w:color="auto" w:fill="FFFFFF"/>
        <w:spacing w:before="100" w:beforeAutospacing="1" w:after="100" w:afterAutospacing="1"/>
        <w:outlineLvl w:val="2"/>
        <w:rPr>
          <w:bCs/>
          <w:sz w:val="32"/>
          <w:szCs w:val="32"/>
        </w:rPr>
      </w:pPr>
      <w:r w:rsidRPr="0000034B">
        <w:rPr>
          <w:bCs/>
          <w:sz w:val="32"/>
          <w:szCs w:val="32"/>
        </w:rPr>
        <w:t>W</w:t>
      </w:r>
      <w:r>
        <w:rPr>
          <w:bCs/>
          <w:sz w:val="32"/>
          <w:szCs w:val="32"/>
        </w:rPr>
        <w:t>SZYSCY JESTEŚMY KONSUMENTAMI – POZNAJMY SIĘ</w:t>
      </w:r>
      <w:r w:rsidR="008F7D6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:)</w:t>
      </w:r>
    </w:p>
    <w:p w14:paraId="50994563" w14:textId="41054374" w:rsidR="0000034B" w:rsidRPr="0000034B" w:rsidRDefault="0000034B" w:rsidP="0000034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  <w:sz w:val="22"/>
        </w:rPr>
      </w:pPr>
      <w:r w:rsidRPr="0000034B">
        <w:rPr>
          <w:b/>
          <w:bCs/>
          <w:sz w:val="22"/>
        </w:rPr>
        <w:t>Konsumenci w Polsce dysponują szerokim wyborem podmiotów, do których mogą się zwrócić po bezpłatną poradę prawną</w:t>
      </w:r>
      <w:r w:rsidR="004D439A">
        <w:rPr>
          <w:b/>
          <w:bCs/>
          <w:sz w:val="22"/>
        </w:rPr>
        <w:t>.</w:t>
      </w:r>
      <w:r w:rsidRPr="0000034B">
        <w:rPr>
          <w:b/>
          <w:bCs/>
          <w:sz w:val="22"/>
        </w:rPr>
        <w:t xml:space="preserve"> </w:t>
      </w:r>
    </w:p>
    <w:p w14:paraId="2FA52798" w14:textId="77777777" w:rsidR="002A63EB" w:rsidRDefault="0000034B" w:rsidP="002A63E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  <w:sz w:val="22"/>
        </w:rPr>
      </w:pPr>
      <w:r w:rsidRPr="0000034B">
        <w:rPr>
          <w:b/>
          <w:bCs/>
          <w:sz w:val="22"/>
        </w:rPr>
        <w:t xml:space="preserve">Z okazji Światowego Dnia Konsumenta, warto zrobić sobie prezent i sprawdzić, gdzie szukać pomocy w przypadku problemów z zakupami. </w:t>
      </w:r>
    </w:p>
    <w:p w14:paraId="3290CF71" w14:textId="167207E2" w:rsidR="002A63EB" w:rsidRPr="002A63EB" w:rsidRDefault="0000034B" w:rsidP="002A63E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  <w:sz w:val="22"/>
        </w:rPr>
      </w:pPr>
      <w:r w:rsidRPr="002A63EB">
        <w:rPr>
          <w:b/>
          <w:bCs/>
          <w:sz w:val="22"/>
        </w:rPr>
        <w:t>Prezes UOKiK zachęca do poznania możliwości bezpłatnej pomocy prawnej.</w:t>
      </w:r>
    </w:p>
    <w:p w14:paraId="0A92FA1B" w14:textId="4CD44547" w:rsidR="002A63EB" w:rsidRDefault="00A54E30" w:rsidP="0000034B">
      <w:pPr>
        <w:spacing w:after="240" w:line="360" w:lineRule="auto"/>
        <w:jc w:val="both"/>
        <w:rPr>
          <w:bCs/>
          <w:sz w:val="22"/>
        </w:rPr>
      </w:pPr>
      <w:r w:rsidRPr="002A63EB">
        <w:rPr>
          <w:b/>
          <w:bCs/>
          <w:sz w:val="22"/>
        </w:rPr>
        <w:t xml:space="preserve">[Warszawa, </w:t>
      </w:r>
      <w:r w:rsidR="00466A48" w:rsidRPr="002A63EB">
        <w:rPr>
          <w:b/>
          <w:bCs/>
          <w:sz w:val="22"/>
        </w:rPr>
        <w:t>18</w:t>
      </w:r>
      <w:r w:rsidRPr="002A63EB">
        <w:rPr>
          <w:b/>
          <w:bCs/>
          <w:sz w:val="22"/>
        </w:rPr>
        <w:t xml:space="preserve"> marca 2022 r.]</w:t>
      </w:r>
      <w:r w:rsidRPr="0000034B">
        <w:rPr>
          <w:bCs/>
          <w:sz w:val="22"/>
        </w:rPr>
        <w:t xml:space="preserve"> </w:t>
      </w:r>
      <w:r w:rsidR="002A63EB" w:rsidRPr="002A63EB">
        <w:rPr>
          <w:bCs/>
          <w:sz w:val="22"/>
        </w:rPr>
        <w:t xml:space="preserve"> Kupujesz jedzenie lub ubranie? </w:t>
      </w:r>
      <w:r w:rsidR="002A63EB">
        <w:rPr>
          <w:bCs/>
          <w:sz w:val="22"/>
        </w:rPr>
        <w:t>Korzystasz z różnych usług bankowych i finansowych?</w:t>
      </w:r>
      <w:r w:rsidR="002A63EB" w:rsidRPr="002A63EB">
        <w:rPr>
          <w:bCs/>
          <w:sz w:val="22"/>
        </w:rPr>
        <w:t xml:space="preserve"> </w:t>
      </w:r>
      <w:r w:rsidR="002A63EB">
        <w:rPr>
          <w:bCs/>
          <w:sz w:val="22"/>
        </w:rPr>
        <w:t xml:space="preserve">Podróżujesz? </w:t>
      </w:r>
      <w:r w:rsidR="002A63EB" w:rsidRPr="002A63EB">
        <w:rPr>
          <w:bCs/>
          <w:sz w:val="22"/>
        </w:rPr>
        <w:t>Chcesz wynająć mieszkanie</w:t>
      </w:r>
      <w:r w:rsidR="002A63EB">
        <w:rPr>
          <w:bCs/>
          <w:sz w:val="22"/>
        </w:rPr>
        <w:t xml:space="preserve"> lub zastanawiasz się nad jego kupnem? Zmieniasz abonament telefoniczny? </w:t>
      </w:r>
      <w:r w:rsidR="002A63EB" w:rsidRPr="002A63EB">
        <w:rPr>
          <w:bCs/>
          <w:sz w:val="22"/>
        </w:rPr>
        <w:t>? Jesteś konsumentem. Zobacz, jakie prawa</w:t>
      </w:r>
      <w:r w:rsidR="002A63EB">
        <w:rPr>
          <w:bCs/>
          <w:sz w:val="22"/>
        </w:rPr>
        <w:t xml:space="preserve"> Ci</w:t>
      </w:r>
      <w:r w:rsidR="002A63EB" w:rsidRPr="002A63EB">
        <w:rPr>
          <w:bCs/>
          <w:sz w:val="22"/>
        </w:rPr>
        <w:t xml:space="preserve"> przysługują</w:t>
      </w:r>
      <w:r w:rsidR="002A63EB">
        <w:rPr>
          <w:bCs/>
          <w:sz w:val="22"/>
        </w:rPr>
        <w:t xml:space="preserve">. </w:t>
      </w:r>
    </w:p>
    <w:p w14:paraId="27C82BC9" w14:textId="5F6D98FD" w:rsidR="0000034B" w:rsidRPr="002A63EB" w:rsidRDefault="0000034B" w:rsidP="0000034B">
      <w:pPr>
        <w:spacing w:after="240" w:line="360" w:lineRule="auto"/>
        <w:jc w:val="both"/>
        <w:rPr>
          <w:b/>
          <w:bCs/>
          <w:sz w:val="22"/>
        </w:rPr>
      </w:pPr>
      <w:r w:rsidRPr="002A63EB">
        <w:rPr>
          <w:b/>
          <w:bCs/>
          <w:sz w:val="22"/>
        </w:rPr>
        <w:t>Pierwsza pomoc – zadzwoń</w:t>
      </w:r>
    </w:p>
    <w:p w14:paraId="74604FEA" w14:textId="00B99696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00034B">
        <w:rPr>
          <w:bCs/>
          <w:sz w:val="22"/>
        </w:rPr>
        <w:t xml:space="preserve">Skontaktuj się z </w:t>
      </w:r>
      <w:r w:rsidR="004D439A" w:rsidRPr="004D439A">
        <w:rPr>
          <w:b/>
          <w:bCs/>
          <w:sz w:val="22"/>
        </w:rPr>
        <w:t>i</w:t>
      </w:r>
      <w:r w:rsidRPr="004D439A">
        <w:rPr>
          <w:b/>
          <w:bCs/>
          <w:sz w:val="22"/>
        </w:rPr>
        <w:t xml:space="preserve">nfolinią </w:t>
      </w:r>
      <w:r w:rsidR="004D439A" w:rsidRPr="004D439A">
        <w:rPr>
          <w:b/>
          <w:bCs/>
          <w:sz w:val="22"/>
        </w:rPr>
        <w:t>k</w:t>
      </w:r>
      <w:r w:rsidRPr="004D439A">
        <w:rPr>
          <w:b/>
          <w:bCs/>
          <w:sz w:val="22"/>
        </w:rPr>
        <w:t>onsumencką,</w:t>
      </w:r>
      <w:r w:rsidRPr="0000034B">
        <w:rPr>
          <w:bCs/>
          <w:sz w:val="22"/>
        </w:rPr>
        <w:t xml:space="preserve"> która udziela prostych porad. Możesz tu również uzyskać informacje, gdzie zgłosić się po bardziej zaawansowaną pomoc z problemem konsumenckim. </w:t>
      </w:r>
    </w:p>
    <w:p w14:paraId="33143D35" w14:textId="77777777" w:rsidR="004D439A" w:rsidRPr="004D439A" w:rsidRDefault="0000034B" w:rsidP="004D439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>Kontakt pod numerami 801 440 220 i 22 290 89 16 (opłata wg taryfy operatora) od poniedziałku do piątku w godz. 8.00-18.00</w:t>
      </w:r>
    </w:p>
    <w:p w14:paraId="4E2050A6" w14:textId="6A9CA5DA" w:rsidR="004D439A" w:rsidRPr="006F4B41" w:rsidRDefault="0000034B" w:rsidP="004D439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 xml:space="preserve">Koszt: bezpłatnie </w:t>
      </w:r>
    </w:p>
    <w:p w14:paraId="16939043" w14:textId="43D9C565" w:rsidR="006F4B41" w:rsidRPr="006F4B41" w:rsidRDefault="006F4B41" w:rsidP="006F4B41">
      <w:pPr>
        <w:spacing w:after="240" w:line="360" w:lineRule="auto"/>
        <w:jc w:val="center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 wp14:anchorId="73A56346" wp14:editId="75EA3AD2">
            <wp:extent cx="4945380" cy="2783361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132" cy="27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EB60C" w14:textId="77777777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4D439A">
        <w:rPr>
          <w:b/>
          <w:bCs/>
          <w:sz w:val="22"/>
        </w:rPr>
        <w:lastRenderedPageBreak/>
        <w:t>Dla zwolenników poradnictwa online</w:t>
      </w:r>
    </w:p>
    <w:p w14:paraId="44F3C11D" w14:textId="16D6567C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00034B">
        <w:rPr>
          <w:bCs/>
          <w:sz w:val="22"/>
        </w:rPr>
        <w:t xml:space="preserve">Jeżeli zachodzi konieczność analizy dokumentacji, to w prostych sprawach możesz się zwrócić do </w:t>
      </w:r>
      <w:r w:rsidR="004D439A">
        <w:rPr>
          <w:bCs/>
          <w:sz w:val="22"/>
        </w:rPr>
        <w:t>c</w:t>
      </w:r>
      <w:r w:rsidRPr="0000034B">
        <w:rPr>
          <w:bCs/>
          <w:sz w:val="22"/>
        </w:rPr>
        <w:t xml:space="preserve">entrum </w:t>
      </w:r>
      <w:r w:rsidR="004D439A">
        <w:rPr>
          <w:bCs/>
          <w:sz w:val="22"/>
        </w:rPr>
        <w:t>e</w:t>
      </w:r>
      <w:r w:rsidRPr="0000034B">
        <w:rPr>
          <w:bCs/>
          <w:sz w:val="22"/>
        </w:rPr>
        <w:t xml:space="preserve">-porad. </w:t>
      </w:r>
    </w:p>
    <w:p w14:paraId="0C8CB83A" w14:textId="77777777" w:rsidR="004D439A" w:rsidRPr="004D439A" w:rsidRDefault="0000034B" w:rsidP="004D439A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 xml:space="preserve">Kontakt: </w:t>
      </w:r>
      <w:hyperlink r:id="rId9" w:history="1">
        <w:r w:rsidRPr="004D439A">
          <w:rPr>
            <w:bCs/>
            <w:sz w:val="22"/>
          </w:rPr>
          <w:t>porady@dlakonsumentow.pl</w:t>
        </w:r>
      </w:hyperlink>
      <w:r w:rsidRPr="004D439A">
        <w:rPr>
          <w:bCs/>
          <w:sz w:val="22"/>
        </w:rPr>
        <w:t xml:space="preserve"> </w:t>
      </w:r>
    </w:p>
    <w:p w14:paraId="7F940B7F" w14:textId="77777777" w:rsidR="004D439A" w:rsidRPr="004D439A" w:rsidRDefault="0000034B" w:rsidP="004D439A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>Koszt: bezpłatnie</w:t>
      </w:r>
      <w:r w:rsidR="004D439A">
        <w:rPr>
          <w:bCs/>
          <w:sz w:val="22"/>
        </w:rPr>
        <w:t xml:space="preserve"> </w:t>
      </w:r>
    </w:p>
    <w:p w14:paraId="64C3D548" w14:textId="77777777" w:rsidR="004D439A" w:rsidRPr="004D439A" w:rsidRDefault="004D439A" w:rsidP="00466A48">
      <w:pPr>
        <w:pStyle w:val="Akapitzlist"/>
        <w:spacing w:after="240" w:line="360" w:lineRule="auto"/>
        <w:jc w:val="both"/>
        <w:rPr>
          <w:b/>
          <w:bCs/>
          <w:sz w:val="22"/>
        </w:rPr>
      </w:pPr>
    </w:p>
    <w:p w14:paraId="4516F70D" w14:textId="47DA04B2" w:rsidR="004D439A" w:rsidRPr="00466A48" w:rsidRDefault="0000034B" w:rsidP="00466A48">
      <w:pPr>
        <w:spacing w:after="240" w:line="360" w:lineRule="auto"/>
        <w:jc w:val="both"/>
        <w:rPr>
          <w:b/>
          <w:bCs/>
          <w:sz w:val="22"/>
        </w:rPr>
      </w:pPr>
      <w:r w:rsidRPr="00466A48">
        <w:rPr>
          <w:b/>
          <w:bCs/>
          <w:sz w:val="22"/>
        </w:rPr>
        <w:t>Blisko nas – pomoc lokalna</w:t>
      </w:r>
      <w:r w:rsidRPr="00466A48">
        <w:rPr>
          <w:bCs/>
          <w:sz w:val="22"/>
        </w:rPr>
        <w:t xml:space="preserve"> </w:t>
      </w:r>
    </w:p>
    <w:p w14:paraId="426E9CF9" w14:textId="504B3631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 xml:space="preserve">Masz możliwość skontaktowania się również z </w:t>
      </w:r>
      <w:r w:rsidRPr="004D439A">
        <w:rPr>
          <w:b/>
          <w:bCs/>
          <w:sz w:val="22"/>
        </w:rPr>
        <w:t>miejskimi  i powiatowymi rzecznikami konsumentów</w:t>
      </w:r>
      <w:r w:rsidRPr="004D439A">
        <w:rPr>
          <w:bCs/>
          <w:sz w:val="22"/>
        </w:rPr>
        <w:t>, którzy udzielają porad, występują w twoim imieniu do przedsiębiorców i pomagają w przygotowaniu pism procesowych. Ponadto są uprawnieni do występowania w procesach sądowych. Jak wybrać właściwego rzecznika? Skorzystaj </w:t>
      </w:r>
      <w:hyperlink r:id="rId10" w:tooltip="wyszukiwarka instytucji udzielających pomocy konsumenckiej" w:history="1">
        <w:r w:rsidRPr="004D439A">
          <w:rPr>
            <w:bCs/>
            <w:sz w:val="22"/>
          </w:rPr>
          <w:t xml:space="preserve">z </w:t>
        </w:r>
        <w:r w:rsidRPr="006F4B41">
          <w:rPr>
            <w:bCs/>
            <w:sz w:val="22"/>
            <w:u w:val="single"/>
          </w:rPr>
          <w:t>wyszukiwarki instytucji udzielających pomocy konsumenckiej</w:t>
        </w:r>
      </w:hyperlink>
      <w:r w:rsidRPr="004D439A">
        <w:rPr>
          <w:bCs/>
          <w:sz w:val="22"/>
        </w:rPr>
        <w:t xml:space="preserve"> i sprawdź, który rzecznik znajduje się najbliżej Twojego miejsca zamieszkania. </w:t>
      </w:r>
    </w:p>
    <w:p w14:paraId="70706A84" w14:textId="4C987928" w:rsidR="004D439A" w:rsidRPr="004D439A" w:rsidRDefault="0000034B" w:rsidP="004D439A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rFonts w:eastAsiaTheme="minorHAnsi"/>
          <w:bCs/>
          <w:color w:val="000000" w:themeColor="text1"/>
          <w:sz w:val="22"/>
          <w:shd w:val="clear" w:color="auto" w:fill="FFFFFF"/>
        </w:rPr>
        <w:t>Kontakt</w:t>
      </w:r>
      <w:r w:rsidRPr="004D439A">
        <w:rPr>
          <w:rFonts w:eastAsiaTheme="minorHAnsi"/>
          <w:b/>
          <w:bCs/>
          <w:color w:val="000000" w:themeColor="text1"/>
          <w:sz w:val="22"/>
          <w:shd w:val="clear" w:color="auto" w:fill="FFFFFF"/>
        </w:rPr>
        <w:t xml:space="preserve">: </w:t>
      </w:r>
      <w:r w:rsidRPr="004D439A">
        <w:rPr>
          <w:rFonts w:eastAsiaTheme="minorHAnsi"/>
          <w:bCs/>
          <w:color w:val="000000" w:themeColor="text1"/>
          <w:sz w:val="22"/>
          <w:shd w:val="clear" w:color="auto" w:fill="FFFFFF"/>
        </w:rPr>
        <w:t>telefoniczny, listowny lub elektroniczny</w:t>
      </w:r>
    </w:p>
    <w:p w14:paraId="00A023AB" w14:textId="77777777" w:rsidR="004D439A" w:rsidRPr="004D439A" w:rsidRDefault="0000034B" w:rsidP="004D439A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color w:val="000000" w:themeColor="text1"/>
          <w:sz w:val="22"/>
          <w:lang w:eastAsia="pl-PL"/>
        </w:rPr>
        <w:t>Koszt: bezpłatnie</w:t>
      </w:r>
    </w:p>
    <w:p w14:paraId="01F28A7B" w14:textId="77777777" w:rsidR="004D439A" w:rsidRDefault="004D439A" w:rsidP="004D439A">
      <w:pPr>
        <w:spacing w:after="240" w:line="360" w:lineRule="auto"/>
        <w:jc w:val="both"/>
        <w:rPr>
          <w:b/>
          <w:bCs/>
          <w:sz w:val="22"/>
        </w:rPr>
      </w:pPr>
      <w:r>
        <w:rPr>
          <w:rFonts w:eastAsiaTheme="minorHAnsi"/>
          <w:b/>
          <w:sz w:val="22"/>
        </w:rPr>
        <w:t>Po</w:t>
      </w:r>
      <w:r w:rsidR="0000034B" w:rsidRPr="0000034B">
        <w:rPr>
          <w:rFonts w:eastAsiaTheme="minorHAnsi"/>
          <w:b/>
          <w:sz w:val="22"/>
        </w:rPr>
        <w:t>lubownie z Inspekcją Handlową</w:t>
      </w:r>
    </w:p>
    <w:p w14:paraId="0E462F4A" w14:textId="36965332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00034B">
        <w:rPr>
          <w:rFonts w:eastAsiaTheme="minorHAnsi"/>
          <w:sz w:val="22"/>
        </w:rPr>
        <w:t xml:space="preserve">Przy Wojewódzkich Inspektoratach Inspekcji Handlowej </w:t>
      </w:r>
      <w:r w:rsidR="004D439A">
        <w:rPr>
          <w:rFonts w:eastAsiaTheme="minorHAnsi"/>
          <w:sz w:val="22"/>
        </w:rPr>
        <w:t xml:space="preserve">możesz skorzystać z </w:t>
      </w:r>
      <w:r w:rsidRPr="0000034B">
        <w:rPr>
          <w:rFonts w:eastAsiaTheme="minorHAnsi"/>
          <w:sz w:val="22"/>
        </w:rPr>
        <w:t xml:space="preserve">pomocy </w:t>
      </w:r>
      <w:r w:rsidRPr="0000034B">
        <w:rPr>
          <w:rFonts w:eastAsiaTheme="minorHAnsi"/>
          <w:b/>
          <w:sz w:val="22"/>
        </w:rPr>
        <w:t>Stałych Sądów Polubownych</w:t>
      </w:r>
      <w:r w:rsidRPr="0000034B">
        <w:rPr>
          <w:rFonts w:eastAsiaTheme="minorHAnsi"/>
          <w:sz w:val="22"/>
        </w:rPr>
        <w:t>. Możesz tu zgłosić sprawę dotyczącą sporu w zakresie zakupu towarów i usług (głównie: deweloperskich, turystycznych, remontowo-budowlanych, czy edukacyjnych - niepublicznych).</w:t>
      </w:r>
    </w:p>
    <w:p w14:paraId="34A482E4" w14:textId="106CC37C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00034B">
        <w:rPr>
          <w:rFonts w:eastAsiaTheme="minorHAnsi"/>
          <w:sz w:val="22"/>
        </w:rPr>
        <w:t>Pamiętaj, na</w:t>
      </w:r>
      <w:r w:rsidRPr="0000034B">
        <w:rPr>
          <w:rFonts w:eastAsiaTheme="minorHAnsi"/>
          <w:b/>
          <w:sz w:val="22"/>
        </w:rPr>
        <w:t xml:space="preserve"> </w:t>
      </w:r>
      <w:r w:rsidRPr="0000034B">
        <w:rPr>
          <w:rFonts w:eastAsiaTheme="minorHAnsi"/>
          <w:sz w:val="22"/>
        </w:rPr>
        <w:t>rozpoznanie sprawy przed stałym sądem polubownym wymagana jest zgoda obu stron</w:t>
      </w:r>
      <w:r w:rsidR="00034E00">
        <w:rPr>
          <w:rFonts w:eastAsiaTheme="minorHAnsi"/>
          <w:sz w:val="22"/>
        </w:rPr>
        <w:t xml:space="preserve"> </w:t>
      </w:r>
      <w:r w:rsidRPr="0000034B">
        <w:rPr>
          <w:rFonts w:eastAsiaTheme="minorHAnsi"/>
          <w:sz w:val="22"/>
        </w:rPr>
        <w:t>sporu (konsumenta i przedsiębiorcy). Wartość przedmiotu sporu nie może przekraczać </w:t>
      </w:r>
      <w:r w:rsidRPr="0000034B">
        <w:rPr>
          <w:rFonts w:eastAsiaTheme="minorHAnsi"/>
          <w:bCs/>
          <w:sz w:val="22"/>
        </w:rPr>
        <w:t>10 tys. zł</w:t>
      </w:r>
      <w:r w:rsidRPr="0000034B">
        <w:rPr>
          <w:rFonts w:eastAsiaTheme="minorHAnsi"/>
          <w:sz w:val="22"/>
        </w:rPr>
        <w:t>, za wyjątkiem </w:t>
      </w:r>
      <w:hyperlink r:id="rId11" w:history="1">
        <w:r w:rsidRPr="0000034B">
          <w:rPr>
            <w:rFonts w:eastAsiaTheme="minorHAnsi"/>
            <w:color w:val="0563C1" w:themeColor="hyperlink"/>
            <w:sz w:val="22"/>
            <w:u w:val="single"/>
          </w:rPr>
          <w:t>Stałego Sądu Polubownego</w:t>
        </w:r>
        <w:r w:rsidRPr="0000034B">
          <w:rPr>
            <w:rFonts w:eastAsiaTheme="minorHAnsi"/>
            <w:bCs/>
            <w:color w:val="0563C1" w:themeColor="hyperlink"/>
            <w:sz w:val="22"/>
            <w:u w:val="single"/>
          </w:rPr>
          <w:t> działającego przy WIIH w Warszawie</w:t>
        </w:r>
      </w:hyperlink>
      <w:r w:rsidRPr="0000034B">
        <w:rPr>
          <w:rFonts w:eastAsiaTheme="minorHAnsi"/>
          <w:sz w:val="22"/>
        </w:rPr>
        <w:t xml:space="preserve">. Właściwym do rozpatrzenia sprawy jest sąd zgodny z siedzibą przedsiębiorcy. </w:t>
      </w:r>
    </w:p>
    <w:p w14:paraId="1575885C" w14:textId="77777777" w:rsidR="004D439A" w:rsidRPr="004D439A" w:rsidRDefault="0000034B" w:rsidP="004D439A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rFonts w:eastAsiaTheme="minorHAnsi"/>
          <w:sz w:val="22"/>
        </w:rPr>
        <w:t xml:space="preserve">Kontakt:  w zależności od Inspekcji Handlowej (najczęściej) – osobiście, pocztą, przez ePUAP: </w:t>
      </w:r>
      <w:hyperlink r:id="rId12" w:history="1">
        <w:r w:rsidRPr="004D439A">
          <w:rPr>
            <w:rFonts w:eastAsiaTheme="minorHAnsi"/>
            <w:color w:val="0563C1" w:themeColor="hyperlink"/>
            <w:sz w:val="22"/>
            <w:u w:val="single"/>
          </w:rPr>
          <w:t>https://uokik.gov.pl/stale_sady_polubowne.php</w:t>
        </w:r>
      </w:hyperlink>
      <w:r w:rsidRPr="004D439A">
        <w:rPr>
          <w:rFonts w:eastAsiaTheme="minorHAnsi"/>
          <w:sz w:val="22"/>
        </w:rPr>
        <w:t xml:space="preserve"> </w:t>
      </w:r>
    </w:p>
    <w:p w14:paraId="653184EF" w14:textId="77777777" w:rsidR="004D439A" w:rsidRPr="004D439A" w:rsidRDefault="0000034B" w:rsidP="004D439A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 w:rsidRPr="004D439A">
        <w:rPr>
          <w:rFonts w:eastAsiaTheme="minorHAnsi"/>
          <w:sz w:val="22"/>
        </w:rPr>
        <w:t xml:space="preserve">Koszt: koszty postępowania ponosi ten, kto przegra sprawę. Przewodniczący może </w:t>
      </w:r>
      <w:r w:rsidRPr="004D439A">
        <w:rPr>
          <w:bCs/>
          <w:color w:val="000000" w:themeColor="text1"/>
          <w:sz w:val="22"/>
          <w:lang w:eastAsia="pl-PL"/>
        </w:rPr>
        <w:t>również z nich zwolnić.</w:t>
      </w:r>
    </w:p>
    <w:p w14:paraId="3149ED58" w14:textId="7C63A08F" w:rsidR="004D439A" w:rsidRDefault="0000034B" w:rsidP="004D439A">
      <w:pPr>
        <w:spacing w:after="240" w:line="360" w:lineRule="auto"/>
        <w:jc w:val="both"/>
        <w:rPr>
          <w:rFonts w:eastAsiaTheme="minorHAnsi"/>
          <w:sz w:val="22"/>
        </w:rPr>
      </w:pPr>
      <w:r w:rsidRPr="004D439A">
        <w:rPr>
          <w:b/>
          <w:bCs/>
          <w:color w:val="000000" w:themeColor="text1"/>
          <w:sz w:val="22"/>
          <w:lang w:eastAsia="pl-PL"/>
        </w:rPr>
        <w:lastRenderedPageBreak/>
        <w:t>Porady specjalistyczne</w:t>
      </w:r>
      <w:r w:rsidR="00466A48">
        <w:rPr>
          <w:rFonts w:eastAsiaTheme="minorHAnsi"/>
          <w:b/>
          <w:sz w:val="22"/>
        </w:rPr>
        <w:t xml:space="preserve"> - p</w:t>
      </w:r>
      <w:r w:rsidRPr="0000034B">
        <w:rPr>
          <w:rFonts w:eastAsiaTheme="minorHAnsi"/>
          <w:b/>
          <w:sz w:val="22"/>
        </w:rPr>
        <w:t>omoc transgraniczna w UE</w:t>
      </w:r>
    </w:p>
    <w:p w14:paraId="5B007F5A" w14:textId="77777777" w:rsidR="004D439A" w:rsidRDefault="0000034B" w:rsidP="004D439A">
      <w:pPr>
        <w:spacing w:after="240" w:line="360" w:lineRule="auto"/>
        <w:jc w:val="both"/>
        <w:rPr>
          <w:b/>
          <w:bCs/>
          <w:sz w:val="22"/>
        </w:rPr>
      </w:pPr>
      <w:r w:rsidRPr="0000034B">
        <w:rPr>
          <w:rFonts w:eastAsiaTheme="minorHAnsi"/>
          <w:sz w:val="22"/>
        </w:rPr>
        <w:t xml:space="preserve">Masz problem z linią lotniczą, hotelem, firmą wynajmującą auta, a może rzecz, którą kupiłeś od sprzedawcy z innego kraju UE okazała się wadliwa? Jeżeli przedsiębiorca zarejestrowany jest w </w:t>
      </w:r>
      <w:r w:rsidRPr="0000034B">
        <w:rPr>
          <w:rFonts w:eastAsiaTheme="minorHAnsi"/>
          <w:color w:val="000000" w:themeColor="text1"/>
          <w:sz w:val="22"/>
        </w:rPr>
        <w:t>innym kraju UE, Norwegii, Islandii lub Wielkiej Brytanii – zwróć się po pomoc do</w:t>
      </w:r>
      <w:r w:rsidRPr="0000034B">
        <w:rPr>
          <w:rFonts w:eastAsiaTheme="minorHAnsi"/>
          <w:b/>
          <w:color w:val="000000" w:themeColor="text1"/>
          <w:sz w:val="22"/>
        </w:rPr>
        <w:t xml:space="preserve"> </w:t>
      </w:r>
      <w:hyperlink r:id="rId13" w:history="1">
        <w:r w:rsidRPr="0000034B">
          <w:rPr>
            <w:rFonts w:eastAsiaTheme="minorHAnsi"/>
            <w:b/>
            <w:color w:val="000000" w:themeColor="text1"/>
            <w:sz w:val="22"/>
            <w:u w:val="single"/>
          </w:rPr>
          <w:t>Europejskiego Centrum Konsumenckiego</w:t>
        </w:r>
      </w:hyperlink>
      <w:r w:rsidRPr="0000034B">
        <w:rPr>
          <w:rFonts w:eastAsiaTheme="minorHAnsi"/>
          <w:b/>
          <w:color w:val="000000" w:themeColor="text1"/>
          <w:sz w:val="22"/>
        </w:rPr>
        <w:t xml:space="preserve">. </w:t>
      </w:r>
    </w:p>
    <w:p w14:paraId="49D6DF4E" w14:textId="77777777" w:rsidR="004D439A" w:rsidRPr="004D439A" w:rsidRDefault="0000034B" w:rsidP="004D439A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rFonts w:eastAsiaTheme="minorHAnsi"/>
          <w:color w:val="000000" w:themeColor="text1"/>
          <w:sz w:val="22"/>
        </w:rPr>
        <w:t xml:space="preserve">Kontakt: telefoniczny </w:t>
      </w:r>
      <w:r w:rsidRPr="004D439A">
        <w:rPr>
          <w:rFonts w:eastAsiaTheme="minorHAnsi"/>
          <w:bCs/>
          <w:color w:val="000000" w:themeColor="text1"/>
          <w:sz w:val="22"/>
        </w:rPr>
        <w:t>22 55 60 600</w:t>
      </w:r>
      <w:r w:rsidRPr="004D439A">
        <w:rPr>
          <w:rFonts w:eastAsiaTheme="minorHAnsi"/>
          <w:b/>
          <w:color w:val="000000" w:themeColor="text1"/>
          <w:sz w:val="22"/>
        </w:rPr>
        <w:t> – </w:t>
      </w:r>
      <w:r w:rsidRPr="004D439A">
        <w:rPr>
          <w:rFonts w:eastAsiaTheme="minorHAnsi"/>
          <w:color w:val="000000" w:themeColor="text1"/>
          <w:sz w:val="22"/>
        </w:rPr>
        <w:t>dyżury prawników od poniedziałku do piątku w godzinach </w:t>
      </w:r>
      <w:r w:rsidRPr="004D439A">
        <w:rPr>
          <w:rFonts w:eastAsiaTheme="minorHAnsi"/>
          <w:bCs/>
          <w:color w:val="000000" w:themeColor="text1"/>
          <w:sz w:val="22"/>
        </w:rPr>
        <w:t>10:00 – 14:00</w:t>
      </w:r>
      <w:r w:rsidRPr="004D439A">
        <w:rPr>
          <w:rFonts w:eastAsiaTheme="minorHAnsi"/>
          <w:color w:val="000000" w:themeColor="text1"/>
          <w:sz w:val="22"/>
        </w:rPr>
        <w:t xml:space="preserve">, </w:t>
      </w:r>
    </w:p>
    <w:p w14:paraId="1293B375" w14:textId="2D94160D" w:rsidR="004D439A" w:rsidRPr="0047597A" w:rsidRDefault="0000034B" w:rsidP="004D439A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rFonts w:eastAsiaTheme="minorHAnsi"/>
          <w:color w:val="000000" w:themeColor="text1"/>
          <w:sz w:val="22"/>
        </w:rPr>
        <w:t xml:space="preserve">elektroniczny </w:t>
      </w:r>
      <w:hyperlink r:id="rId14" w:history="1">
        <w:r w:rsidRPr="004D439A">
          <w:rPr>
            <w:rFonts w:eastAsiaTheme="minorHAnsi"/>
            <w:color w:val="000000" w:themeColor="text1"/>
            <w:sz w:val="22"/>
            <w:u w:val="single"/>
          </w:rPr>
          <w:t>ECCNET-PL@ec.europa.eu</w:t>
        </w:r>
      </w:hyperlink>
      <w:r w:rsidRPr="004D439A">
        <w:rPr>
          <w:rFonts w:eastAsiaTheme="minorHAnsi"/>
          <w:color w:val="000000" w:themeColor="text1"/>
          <w:sz w:val="22"/>
        </w:rPr>
        <w:t xml:space="preserve">, osobisty w siedzibie ECK w Warszawie przy Placu Powstańców Warszawy 1, pocztą tradycyjną. </w:t>
      </w:r>
    </w:p>
    <w:p w14:paraId="251EAB05" w14:textId="61E1CE96" w:rsidR="0047597A" w:rsidRPr="0047597A" w:rsidRDefault="0047597A" w:rsidP="0047597A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bCs/>
          <w:sz w:val="22"/>
        </w:rPr>
      </w:pPr>
      <w:r w:rsidRPr="004D439A">
        <w:rPr>
          <w:bCs/>
          <w:sz w:val="22"/>
        </w:rPr>
        <w:t>Koszt: bezpłatnie</w:t>
      </w:r>
      <w:r>
        <w:rPr>
          <w:bCs/>
          <w:sz w:val="22"/>
        </w:rPr>
        <w:t xml:space="preserve"> </w:t>
      </w:r>
      <w:bookmarkStart w:id="0" w:name="_GoBack"/>
      <w:bookmarkEnd w:id="0"/>
    </w:p>
    <w:p w14:paraId="76F512A0" w14:textId="37941841" w:rsidR="0000034B" w:rsidRDefault="0000034B" w:rsidP="00F76225">
      <w:pPr>
        <w:spacing w:after="240" w:line="360" w:lineRule="auto"/>
        <w:jc w:val="both"/>
        <w:rPr>
          <w:bCs/>
          <w:sz w:val="22"/>
        </w:rPr>
      </w:pPr>
      <w:r w:rsidRPr="004D439A">
        <w:rPr>
          <w:bCs/>
          <w:sz w:val="22"/>
        </w:rPr>
        <w:t xml:space="preserve">Oprócz </w:t>
      </w:r>
      <w:r w:rsidR="00466A48">
        <w:rPr>
          <w:bCs/>
          <w:sz w:val="22"/>
        </w:rPr>
        <w:t xml:space="preserve">ECK </w:t>
      </w:r>
      <w:r w:rsidRPr="004D439A">
        <w:rPr>
          <w:bCs/>
          <w:sz w:val="22"/>
        </w:rPr>
        <w:t xml:space="preserve"> bezpłatną pomoc prawną znajdziesz również w instytucjach wyspecjalizowanych, które na co dzień zajmują się takim tematami jak telekomunikacja, energetyka lub finanse. Szczegółowe informacje </w:t>
      </w:r>
      <w:r w:rsidR="00466A48">
        <w:rPr>
          <w:bCs/>
          <w:sz w:val="22"/>
        </w:rPr>
        <w:t>są dostępne</w:t>
      </w:r>
      <w:r w:rsidRPr="004D439A">
        <w:rPr>
          <w:bCs/>
          <w:sz w:val="22"/>
        </w:rPr>
        <w:t xml:space="preserve"> na </w:t>
      </w:r>
      <w:hyperlink r:id="rId15" w:history="1">
        <w:r w:rsidRPr="006F4B41">
          <w:rPr>
            <w:rStyle w:val="Hipercze"/>
            <w:bCs/>
            <w:sz w:val="22"/>
          </w:rPr>
          <w:t>specjalnej podstronie</w:t>
        </w:r>
      </w:hyperlink>
      <w:r w:rsidRPr="006F4B41">
        <w:rPr>
          <w:bCs/>
          <w:sz w:val="22"/>
        </w:rPr>
        <w:t>,</w:t>
      </w:r>
      <w:r w:rsidRPr="004D439A">
        <w:rPr>
          <w:bCs/>
          <w:sz w:val="22"/>
        </w:rPr>
        <w:t xml:space="preserve"> którą przygotowaliśmy dla Ciebie z okazji Dnia Konsumenta. </w:t>
      </w:r>
    </w:p>
    <w:p w14:paraId="5F98BBFA" w14:textId="43B0C19F" w:rsidR="00034E00" w:rsidRPr="006F4B41" w:rsidRDefault="002D4D99" w:rsidP="006F4B41">
      <w:pPr>
        <w:spacing w:after="240" w:line="360" w:lineRule="auto"/>
        <w:jc w:val="center"/>
        <w:rPr>
          <w:bCs/>
          <w:sz w:val="22"/>
        </w:rPr>
      </w:pPr>
      <w:r>
        <w:rPr>
          <w:bCs/>
          <w:noProof/>
          <w:sz w:val="22"/>
          <w:highlight w:val="yellow"/>
        </w:rPr>
        <w:lastRenderedPageBreak/>
        <w:drawing>
          <wp:inline distT="0" distB="0" distL="0" distR="0" wp14:anchorId="68F9761C" wp14:editId="1E93CF19">
            <wp:extent cx="4983352" cy="6510304"/>
            <wp:effectExtent l="0" t="0" r="825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54" cy="652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44F8" w14:textId="77777777" w:rsidR="00A54E30" w:rsidRDefault="00A54E30" w:rsidP="00A54E30">
      <w:pPr>
        <w:spacing w:after="240" w:line="360" w:lineRule="auto"/>
        <w:jc w:val="both"/>
        <w:rPr>
          <w:bCs/>
          <w:szCs w:val="18"/>
        </w:rPr>
      </w:pPr>
      <w:r>
        <w:rPr>
          <w:b/>
          <w:bCs/>
          <w:szCs w:val="18"/>
        </w:rPr>
        <w:t>Pomoc dla konsumentów:</w:t>
      </w:r>
      <w:r>
        <w:rPr>
          <w:bCs/>
          <w:szCs w:val="18"/>
        </w:rPr>
        <w:t xml:space="preserve"> </w:t>
      </w:r>
    </w:p>
    <w:p w14:paraId="4A8CCFA8" w14:textId="3F96D9E1" w:rsidR="00EF03BD" w:rsidRDefault="00A54E30" w:rsidP="001159E3">
      <w:pPr>
        <w:spacing w:after="240" w:line="360" w:lineRule="auto"/>
      </w:pPr>
      <w:r>
        <w:rPr>
          <w:bCs/>
          <w:szCs w:val="18"/>
        </w:rPr>
        <w:t>Tel. 801 440 220 lub 22 290 89 16 – infolinia konsumencka</w:t>
      </w:r>
      <w:r>
        <w:rPr>
          <w:bCs/>
          <w:szCs w:val="18"/>
        </w:rPr>
        <w:br/>
        <w:t xml:space="preserve">E-mail: </w:t>
      </w:r>
      <w:hyperlink r:id="rId17" w:history="1">
        <w:r>
          <w:rPr>
            <w:rStyle w:val="Hipercze"/>
            <w:bCs/>
            <w:szCs w:val="18"/>
          </w:rPr>
          <w:t>porady@dlakonsumentow.pl</w:t>
        </w:r>
      </w:hyperlink>
      <w:r>
        <w:rPr>
          <w:bCs/>
          <w:szCs w:val="18"/>
        </w:rPr>
        <w:t xml:space="preserve"> </w:t>
      </w:r>
      <w:r>
        <w:rPr>
          <w:bCs/>
          <w:szCs w:val="18"/>
        </w:rPr>
        <w:br/>
      </w:r>
      <w:hyperlink r:id="rId18" w:history="1">
        <w:r>
          <w:rPr>
            <w:rStyle w:val="Hipercze"/>
            <w:bCs/>
            <w:szCs w:val="18"/>
          </w:rPr>
          <w:t>Rzecznicy konsumentów</w:t>
        </w:r>
      </w:hyperlink>
      <w:r>
        <w:rPr>
          <w:bCs/>
          <w:szCs w:val="18"/>
        </w:rPr>
        <w:t xml:space="preserve"> – w twoim mieście lub powiecie</w:t>
      </w:r>
    </w:p>
    <w:sectPr w:rsidR="00EF0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CAEB" w14:textId="77777777" w:rsidR="008B1995" w:rsidRDefault="008B1995" w:rsidP="00A54E30">
      <w:r>
        <w:separator/>
      </w:r>
    </w:p>
  </w:endnote>
  <w:endnote w:type="continuationSeparator" w:id="0">
    <w:p w14:paraId="4D325215" w14:textId="77777777" w:rsidR="008B1995" w:rsidRDefault="008B1995" w:rsidP="00A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4CF55" w14:textId="77777777" w:rsidR="008B1995" w:rsidRDefault="008B1995" w:rsidP="00A54E30">
      <w:r>
        <w:separator/>
      </w:r>
    </w:p>
  </w:footnote>
  <w:footnote w:type="continuationSeparator" w:id="0">
    <w:p w14:paraId="4066E8F1" w14:textId="77777777" w:rsidR="008B1995" w:rsidRDefault="008B1995" w:rsidP="00A5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9AA"/>
    <w:multiLevelType w:val="hybridMultilevel"/>
    <w:tmpl w:val="98D46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75A"/>
    <w:multiLevelType w:val="hybridMultilevel"/>
    <w:tmpl w:val="DB48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691"/>
    <w:multiLevelType w:val="hybridMultilevel"/>
    <w:tmpl w:val="D93A3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5B7"/>
    <w:multiLevelType w:val="hybridMultilevel"/>
    <w:tmpl w:val="C49C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0ED6"/>
    <w:multiLevelType w:val="hybridMultilevel"/>
    <w:tmpl w:val="4392A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4551"/>
    <w:multiLevelType w:val="hybridMultilevel"/>
    <w:tmpl w:val="D54A1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1656"/>
    <w:multiLevelType w:val="hybridMultilevel"/>
    <w:tmpl w:val="379A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04A2"/>
    <w:multiLevelType w:val="multilevel"/>
    <w:tmpl w:val="E2C4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13ADB"/>
    <w:multiLevelType w:val="hybridMultilevel"/>
    <w:tmpl w:val="34D07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011B6"/>
    <w:multiLevelType w:val="hybridMultilevel"/>
    <w:tmpl w:val="6012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30308"/>
    <w:multiLevelType w:val="hybridMultilevel"/>
    <w:tmpl w:val="E416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072F4"/>
    <w:multiLevelType w:val="hybridMultilevel"/>
    <w:tmpl w:val="7D72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16DC4"/>
    <w:multiLevelType w:val="hybridMultilevel"/>
    <w:tmpl w:val="AA6A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79C8"/>
    <w:multiLevelType w:val="hybridMultilevel"/>
    <w:tmpl w:val="3BCA0FCA"/>
    <w:lvl w:ilvl="0" w:tplc="08667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68FF"/>
    <w:multiLevelType w:val="hybridMultilevel"/>
    <w:tmpl w:val="619CF8FC"/>
    <w:lvl w:ilvl="0" w:tplc="3D52EAA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3842D97"/>
    <w:multiLevelType w:val="hybridMultilevel"/>
    <w:tmpl w:val="DF16FB06"/>
    <w:lvl w:ilvl="0" w:tplc="CC8C8A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C93"/>
    <w:multiLevelType w:val="hybridMultilevel"/>
    <w:tmpl w:val="F26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C3B5B"/>
    <w:multiLevelType w:val="hybridMultilevel"/>
    <w:tmpl w:val="BDF8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04DBD"/>
    <w:multiLevelType w:val="hybridMultilevel"/>
    <w:tmpl w:val="4028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42297"/>
    <w:multiLevelType w:val="hybridMultilevel"/>
    <w:tmpl w:val="89061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7"/>
  </w:num>
  <w:num w:numId="13">
    <w:abstractNumId w:val="19"/>
  </w:num>
  <w:num w:numId="14">
    <w:abstractNumId w:val="4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B7"/>
    <w:rsid w:val="0000034B"/>
    <w:rsid w:val="00034E00"/>
    <w:rsid w:val="000709B7"/>
    <w:rsid w:val="001159E3"/>
    <w:rsid w:val="001B7700"/>
    <w:rsid w:val="0024568A"/>
    <w:rsid w:val="002A63EB"/>
    <w:rsid w:val="002D4D99"/>
    <w:rsid w:val="002F084A"/>
    <w:rsid w:val="00466A48"/>
    <w:rsid w:val="0047597A"/>
    <w:rsid w:val="004D439A"/>
    <w:rsid w:val="006144BA"/>
    <w:rsid w:val="0062602F"/>
    <w:rsid w:val="006818D2"/>
    <w:rsid w:val="006F4B41"/>
    <w:rsid w:val="008B1995"/>
    <w:rsid w:val="008F7D67"/>
    <w:rsid w:val="009B00FC"/>
    <w:rsid w:val="00A54E30"/>
    <w:rsid w:val="00A62008"/>
    <w:rsid w:val="00AB785D"/>
    <w:rsid w:val="00C37D22"/>
    <w:rsid w:val="00D07917"/>
    <w:rsid w:val="00E93080"/>
    <w:rsid w:val="00EF03BD"/>
    <w:rsid w:val="00F51A02"/>
    <w:rsid w:val="00F722DD"/>
    <w:rsid w:val="00F7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E54B1"/>
  <w15:chartTrackingRefBased/>
  <w15:docId w15:val="{DA0496C5-F4C6-4703-84DD-076896B2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E30"/>
    <w:pPr>
      <w:spacing w:after="0" w:line="240" w:lineRule="auto"/>
    </w:pPr>
    <w:rPr>
      <w:rFonts w:ascii="Trebuchet MS" w:eastAsia="Times New Roman" w:hAnsi="Trebuchet MS" w:cs="Times New Roman"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54E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4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70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700"/>
    <w:rPr>
      <w:rFonts w:ascii="Trebuchet MS" w:eastAsia="Times New Roman" w:hAnsi="Trebuchet MS" w:cs="Times New Roman"/>
      <w:sz w:val="18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B7700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700"/>
    <w:rPr>
      <w:rFonts w:ascii="Trebuchet MS" w:eastAsia="Times New Roman" w:hAnsi="Trebuchet MS" w:cs="Times New Roman"/>
      <w:sz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8D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8D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9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9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917"/>
    <w:rPr>
      <w:rFonts w:ascii="Trebuchet MS" w:eastAsia="Times New Roman" w:hAnsi="Trebuchet MS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917"/>
    <w:rPr>
      <w:rFonts w:ascii="Trebuchet MS" w:eastAsia="Times New Roman" w:hAnsi="Trebuchet MS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00034B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2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4B41"/>
    <w:pPr>
      <w:spacing w:after="0" w:line="240" w:lineRule="auto"/>
    </w:pPr>
    <w:rPr>
      <w:rFonts w:ascii="Trebuchet MS" w:eastAsia="Times New Roman" w:hAnsi="Trebuchet MS" w:cs="Times New Roman"/>
      <w:sz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onsument.gov.pl/" TargetMode="External"/><Relationship Id="rId18" Type="http://schemas.openxmlformats.org/officeDocument/2006/relationships/hyperlink" Target="https://uokik.gov.pl/pomo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stale_sady_polubowne.php" TargetMode="External"/><Relationship Id="rId17" Type="http://schemas.openxmlformats.org/officeDocument/2006/relationships/hyperlink" Target="mailto:porady@dlakonsumentow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sk.wiih.org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kik.gov.pl/sprawy_indywidualne.php" TargetMode="External"/><Relationship Id="rId10" Type="http://schemas.openxmlformats.org/officeDocument/2006/relationships/hyperlink" Target="https://uokik.gov.pl/pomoc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hyperlink" Target="mailto:ECCNET-PL@ec.europ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E0584EA-6684-4C4B-B776-6A6866AEE6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Cieloch</dc:creator>
  <cp:keywords/>
  <dc:description/>
  <cp:lastModifiedBy>Agnieszka Kowalska</cp:lastModifiedBy>
  <cp:revision>8</cp:revision>
  <dcterms:created xsi:type="dcterms:W3CDTF">2022-03-11T10:39:00Z</dcterms:created>
  <dcterms:modified xsi:type="dcterms:W3CDTF">2022-03-18T07:19:00Z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2d65b20c-42cd-43c8-a430-2225c9eb5354</vt:lpwstr>
  </property>
  <property fmtid="{D5CDD505-2E9C-101B-9397-08002B2CF9AE}" pid="3" name="bjSaver">
    <vt:lpwstr>/ytMJ6q0N9BlB/gFlItvdvIG8PaIOX75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