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DFBFA" w14:textId="369AB52D" w:rsidR="00D47CCF" w:rsidRPr="00055A28" w:rsidRDefault="00821B48" w:rsidP="002C0D5D">
      <w:pPr>
        <w:spacing w:line="360" w:lineRule="auto"/>
        <w:jc w:val="both"/>
        <w:rPr>
          <w:sz w:val="32"/>
          <w:szCs w:val="32"/>
          <w:lang w:val="en-GB"/>
        </w:rPr>
      </w:pPr>
      <w:bookmarkStart w:id="0" w:name="_Hlk150497272"/>
      <w:bookmarkStart w:id="1" w:name="_GoBack"/>
      <w:r>
        <w:rPr>
          <w:sz w:val="32"/>
          <w:szCs w:val="32"/>
          <w:lang w:val="en-GB"/>
        </w:rPr>
        <w:t>A</w:t>
      </w:r>
      <w:r w:rsidRPr="00055A28">
        <w:rPr>
          <w:sz w:val="32"/>
          <w:szCs w:val="32"/>
          <w:lang w:val="en-GB"/>
        </w:rPr>
        <w:t xml:space="preserve"> COMMITMENT AND A FINE - TWO DECISIONS BY PRESIDENT OF </w:t>
      </w:r>
      <w:r>
        <w:rPr>
          <w:sz w:val="32"/>
          <w:szCs w:val="32"/>
          <w:lang w:val="en-GB"/>
        </w:rPr>
        <w:t>UOKIK</w:t>
      </w:r>
      <w:r w:rsidRPr="00055A28">
        <w:rPr>
          <w:sz w:val="32"/>
          <w:szCs w:val="32"/>
          <w:lang w:val="en-GB"/>
        </w:rPr>
        <w:t xml:space="preserve"> IN THE E</w:t>
      </w:r>
      <w:r>
        <w:rPr>
          <w:sz w:val="32"/>
          <w:szCs w:val="32"/>
          <w:lang w:val="en-GB"/>
        </w:rPr>
        <w:t>B</w:t>
      </w:r>
      <w:r w:rsidRPr="00055A28">
        <w:rPr>
          <w:sz w:val="32"/>
          <w:szCs w:val="32"/>
          <w:lang w:val="en-GB"/>
        </w:rPr>
        <w:t>ILET CASE</w:t>
      </w:r>
    </w:p>
    <w:bookmarkEnd w:id="1"/>
    <w:p w14:paraId="7C38577F" w14:textId="7A1878C2" w:rsidR="00C2398C" w:rsidRPr="00055A28" w:rsidRDefault="00E4105C" w:rsidP="002E388C">
      <w:pPr>
        <w:pStyle w:val="Akapitzlist"/>
        <w:numPr>
          <w:ilvl w:val="0"/>
          <w:numId w:val="6"/>
        </w:numPr>
        <w:shd w:val="clear" w:color="auto" w:fill="FFFFFF"/>
        <w:spacing w:before="100" w:beforeAutospacing="1" w:after="240" w:line="360" w:lineRule="auto"/>
        <w:jc w:val="both"/>
        <w:rPr>
          <w:rFonts w:cs="Tahoma"/>
          <w:b/>
          <w:bCs/>
          <w:color w:val="000000" w:themeColor="text1"/>
          <w:sz w:val="22"/>
          <w:lang w:val="en-GB"/>
        </w:rPr>
      </w:pPr>
      <w:r w:rsidRPr="00055A28">
        <w:rPr>
          <w:rFonts w:cs="Tahoma"/>
          <w:b/>
          <w:bCs/>
          <w:color w:val="000000" w:themeColor="text1"/>
          <w:sz w:val="22"/>
          <w:lang w:val="en-GB"/>
        </w:rPr>
        <w:t xml:space="preserve">Following the decision of </w:t>
      </w:r>
      <w:r w:rsidR="00055A28" w:rsidRPr="00055A28">
        <w:rPr>
          <w:rFonts w:cs="Tahoma"/>
          <w:b/>
          <w:bCs/>
          <w:color w:val="000000" w:themeColor="text1"/>
          <w:sz w:val="22"/>
          <w:lang w:val="en-GB"/>
        </w:rPr>
        <w:t xml:space="preserve">the </w:t>
      </w:r>
      <w:r w:rsidRPr="00055A28">
        <w:rPr>
          <w:rFonts w:cs="Tahoma"/>
          <w:b/>
          <w:bCs/>
          <w:color w:val="000000" w:themeColor="text1"/>
          <w:sz w:val="22"/>
          <w:lang w:val="en-GB"/>
        </w:rPr>
        <w:t>President of UOK</w:t>
      </w:r>
      <w:r w:rsidR="00055A28" w:rsidRPr="00055A28">
        <w:rPr>
          <w:rFonts w:cs="Tahoma"/>
          <w:b/>
          <w:bCs/>
          <w:color w:val="000000" w:themeColor="text1"/>
          <w:sz w:val="22"/>
          <w:lang w:val="en-GB"/>
        </w:rPr>
        <w:t>i</w:t>
      </w:r>
      <w:r w:rsidRPr="00055A28">
        <w:rPr>
          <w:rFonts w:cs="Tahoma"/>
          <w:b/>
          <w:bCs/>
          <w:color w:val="000000" w:themeColor="text1"/>
          <w:sz w:val="22"/>
          <w:lang w:val="en-GB"/>
        </w:rPr>
        <w:t>K, the minimum ticket prices presented by eBilet will include a mandatory service fee.</w:t>
      </w:r>
    </w:p>
    <w:p w14:paraId="18818D64" w14:textId="0D989B02" w:rsidR="00986C37" w:rsidRPr="00055A28" w:rsidRDefault="00221024" w:rsidP="0038677D">
      <w:pPr>
        <w:pStyle w:val="Akapitzlist"/>
        <w:numPr>
          <w:ilvl w:val="0"/>
          <w:numId w:val="6"/>
        </w:numPr>
        <w:shd w:val="clear" w:color="auto" w:fill="FFFFFF"/>
        <w:spacing w:before="100" w:beforeAutospacing="1" w:after="240" w:line="360" w:lineRule="auto"/>
        <w:jc w:val="both"/>
        <w:rPr>
          <w:rFonts w:cs="Tahoma"/>
          <w:b/>
          <w:color w:val="000000" w:themeColor="text1"/>
          <w:sz w:val="22"/>
          <w:lang w:val="en-GB"/>
        </w:rPr>
      </w:pPr>
      <w:r w:rsidRPr="00055A28">
        <w:rPr>
          <w:rFonts w:cs="Tahoma"/>
          <w:b/>
          <w:bCs/>
          <w:color w:val="000000" w:themeColor="text1"/>
          <w:sz w:val="22"/>
          <w:lang w:val="en-GB"/>
        </w:rPr>
        <w:t>The company will refund the service fee to customers who have filed relevant complaints.</w:t>
      </w:r>
    </w:p>
    <w:p w14:paraId="75384263" w14:textId="67593DD9" w:rsidR="00363029" w:rsidRPr="00055A28" w:rsidRDefault="00363029" w:rsidP="00DE0F4E">
      <w:pPr>
        <w:pStyle w:val="Akapitzlist"/>
        <w:numPr>
          <w:ilvl w:val="0"/>
          <w:numId w:val="6"/>
        </w:numPr>
        <w:shd w:val="clear" w:color="auto" w:fill="FFFFFF"/>
        <w:spacing w:before="100" w:beforeAutospacing="1" w:after="240" w:line="360" w:lineRule="auto"/>
        <w:jc w:val="both"/>
        <w:rPr>
          <w:rFonts w:cs="Tahoma"/>
          <w:b/>
          <w:color w:val="000000" w:themeColor="text1"/>
          <w:sz w:val="22"/>
          <w:lang w:val="en-GB"/>
        </w:rPr>
      </w:pPr>
      <w:r w:rsidRPr="00055A28">
        <w:rPr>
          <w:rFonts w:cs="Tahoma"/>
          <w:b/>
          <w:bCs/>
          <w:color w:val="000000" w:themeColor="text1"/>
          <w:sz w:val="22"/>
          <w:lang w:val="en-GB"/>
        </w:rPr>
        <w:t xml:space="preserve">In addition, </w:t>
      </w:r>
      <w:r w:rsidR="003C03D8">
        <w:rPr>
          <w:rFonts w:cs="Tahoma"/>
          <w:b/>
          <w:bCs/>
          <w:color w:val="000000" w:themeColor="text1"/>
          <w:sz w:val="22"/>
          <w:lang w:val="en-GB"/>
        </w:rPr>
        <w:t xml:space="preserve">the </w:t>
      </w:r>
      <w:r w:rsidRPr="00055A28">
        <w:rPr>
          <w:rFonts w:cs="Tahoma"/>
          <w:b/>
          <w:bCs/>
          <w:color w:val="000000" w:themeColor="text1"/>
          <w:sz w:val="22"/>
          <w:lang w:val="en-GB"/>
        </w:rPr>
        <w:t>President of UOKiK has imposed a fine of more than PLN 1.3 million on eBilet for unauthori</w:t>
      </w:r>
      <w:r w:rsidR="00055A28">
        <w:rPr>
          <w:rFonts w:cs="Tahoma"/>
          <w:b/>
          <w:bCs/>
          <w:color w:val="000000" w:themeColor="text1"/>
          <w:sz w:val="22"/>
          <w:lang w:val="en-GB"/>
        </w:rPr>
        <w:t>s</w:t>
      </w:r>
      <w:r w:rsidRPr="00055A28">
        <w:rPr>
          <w:rFonts w:cs="Tahoma"/>
          <w:b/>
          <w:bCs/>
          <w:color w:val="000000" w:themeColor="text1"/>
          <w:sz w:val="22"/>
          <w:lang w:val="en-GB"/>
        </w:rPr>
        <w:t xml:space="preserve">ed use of provisions from the Anti-Covid Act. </w:t>
      </w:r>
    </w:p>
    <w:p w14:paraId="3ED6F190" w14:textId="14D2910D" w:rsidR="00E4105C" w:rsidRPr="00055A28" w:rsidRDefault="0010559C" w:rsidP="00986C37">
      <w:pPr>
        <w:spacing w:after="240" w:line="360" w:lineRule="auto"/>
        <w:jc w:val="both"/>
        <w:rPr>
          <w:sz w:val="22"/>
          <w:lang w:val="en-GB"/>
        </w:rPr>
      </w:pPr>
      <w:r w:rsidRPr="00055A28">
        <w:rPr>
          <w:b/>
          <w:bCs/>
          <w:sz w:val="22"/>
          <w:lang w:val="en-GB"/>
        </w:rPr>
        <w:t>[Warsaw, 1</w:t>
      </w:r>
      <w:r w:rsidR="00821B48">
        <w:rPr>
          <w:b/>
          <w:bCs/>
          <w:sz w:val="22"/>
          <w:lang w:val="en-GB"/>
        </w:rPr>
        <w:t>7</w:t>
      </w:r>
      <w:r w:rsidRPr="00055A28">
        <w:rPr>
          <w:b/>
          <w:bCs/>
          <w:sz w:val="22"/>
          <w:lang w:val="en-GB"/>
        </w:rPr>
        <w:t xml:space="preserve"> November 2023]</w:t>
      </w:r>
      <w:r w:rsidRPr="00055A28">
        <w:rPr>
          <w:sz w:val="22"/>
          <w:lang w:val="en-GB"/>
        </w:rPr>
        <w:t xml:space="preserve"> </w:t>
      </w:r>
      <w:bookmarkStart w:id="2" w:name="_Hlk150261386"/>
      <w:r w:rsidRPr="00055A28">
        <w:rPr>
          <w:sz w:val="22"/>
          <w:lang w:val="en-GB"/>
        </w:rPr>
        <w:t xml:space="preserve">The eBilet company </w:t>
      </w:r>
      <w:bookmarkStart w:id="3" w:name="_Hlk150262907"/>
      <w:r w:rsidRPr="00055A28">
        <w:rPr>
          <w:sz w:val="22"/>
          <w:lang w:val="en-GB"/>
        </w:rPr>
        <w:t>operates an online service that sells tickets for sports, cultural and entertainment events.</w:t>
      </w:r>
      <w:bookmarkEnd w:id="2"/>
      <w:bookmarkEnd w:id="3"/>
      <w:r w:rsidRPr="00055A28">
        <w:rPr>
          <w:sz w:val="22"/>
          <w:lang w:val="en-GB"/>
        </w:rPr>
        <w:t xml:space="preserve"> Anyone visiting the eBilet website and checking ticket prices had minimum prices displayed</w:t>
      </w:r>
      <w:r w:rsidR="000418FB">
        <w:rPr>
          <w:sz w:val="22"/>
          <w:lang w:val="en-GB"/>
        </w:rPr>
        <w:t xml:space="preserve"> </w:t>
      </w:r>
      <w:r w:rsidR="000418FB" w:rsidRPr="00055A28">
        <w:rPr>
          <w:sz w:val="22"/>
          <w:lang w:val="en-GB"/>
        </w:rPr>
        <w:t xml:space="preserve">(e.g., </w:t>
      </w:r>
      <w:r w:rsidR="000418FB">
        <w:rPr>
          <w:sz w:val="22"/>
          <w:lang w:val="en-GB"/>
        </w:rPr>
        <w:t>“</w:t>
      </w:r>
      <w:r w:rsidR="000418FB" w:rsidRPr="00055A28">
        <w:rPr>
          <w:sz w:val="22"/>
          <w:lang w:val="en-GB"/>
        </w:rPr>
        <w:t>price from PLN 135</w:t>
      </w:r>
      <w:r w:rsidR="000418FB">
        <w:rPr>
          <w:sz w:val="22"/>
          <w:lang w:val="en-GB"/>
        </w:rPr>
        <w:t>”</w:t>
      </w:r>
      <w:r w:rsidR="000418FB" w:rsidRPr="00055A28">
        <w:rPr>
          <w:sz w:val="22"/>
          <w:lang w:val="en-GB"/>
        </w:rPr>
        <w:t>)</w:t>
      </w:r>
      <w:r w:rsidR="00055A28">
        <w:rPr>
          <w:sz w:val="22"/>
          <w:lang w:val="en-GB"/>
        </w:rPr>
        <w:t>,</w:t>
      </w:r>
      <w:r w:rsidRPr="00055A28">
        <w:rPr>
          <w:sz w:val="22"/>
          <w:lang w:val="en-GB"/>
        </w:rPr>
        <w:t xml:space="preserve"> but in reality there was no way to buy a ticket for that amount. At subsequent stages of the transaction, there was a mandatory service fee. That is, the initially promised price of PLN 135, went up to PLN 141.75. This way of presenting prices was misleading to customers</w:t>
      </w:r>
      <w:r w:rsidR="00F61FBC">
        <w:rPr>
          <w:sz w:val="22"/>
          <w:lang w:val="en-GB"/>
        </w:rPr>
        <w:t>,</w:t>
      </w:r>
      <w:r w:rsidRPr="00055A28">
        <w:rPr>
          <w:sz w:val="22"/>
          <w:lang w:val="en-GB"/>
        </w:rPr>
        <w:t xml:space="preserve"> as it was not possible to purchase a ticket for the stated minimum price. </w:t>
      </w:r>
    </w:p>
    <w:p w14:paraId="5D0A4C0D" w14:textId="7722421A" w:rsidR="00B075C5" w:rsidRPr="00055A28" w:rsidRDefault="00B075C5" w:rsidP="00B075C5">
      <w:pPr>
        <w:spacing w:after="240" w:line="360" w:lineRule="auto"/>
        <w:jc w:val="both"/>
        <w:rPr>
          <w:sz w:val="22"/>
          <w:lang w:val="en-GB"/>
        </w:rPr>
      </w:pPr>
      <w:r w:rsidRPr="00055A28">
        <w:rPr>
          <w:sz w:val="22"/>
          <w:lang w:val="en-GB"/>
        </w:rPr>
        <w:t xml:space="preserve">- </w:t>
      </w:r>
      <w:r w:rsidRPr="00055A28">
        <w:rPr>
          <w:i/>
          <w:iCs/>
          <w:sz w:val="22"/>
          <w:lang w:val="en-GB"/>
        </w:rPr>
        <w:t>I have obliged the eBilet company to change the way it informs consumers about the minimum ticket price. This price will have to include a service fee or other mandatory fees, if any. From the beginning of reading the offer, the consumer must have true information about the full price. This is the optimal way to present prices on websites and should be the market standard. The price is one of the most important factors influencing a purchase decision</w:t>
      </w:r>
      <w:r w:rsidR="00F61FBC">
        <w:rPr>
          <w:i/>
          <w:iCs/>
          <w:sz w:val="22"/>
          <w:lang w:val="en-GB"/>
        </w:rPr>
        <w:t>,</w:t>
      </w:r>
      <w:r w:rsidRPr="00055A28">
        <w:rPr>
          <w:i/>
          <w:iCs/>
          <w:sz w:val="22"/>
          <w:lang w:val="en-GB"/>
        </w:rPr>
        <w:t xml:space="preserve"> so it should be presented in a clear, legible and not misleading way</w:t>
      </w:r>
      <w:r w:rsidRPr="00055A28">
        <w:rPr>
          <w:sz w:val="22"/>
          <w:lang w:val="en-GB"/>
        </w:rPr>
        <w:t xml:space="preserve"> - says </w:t>
      </w:r>
      <w:r w:rsidR="003C03D8">
        <w:rPr>
          <w:sz w:val="22"/>
          <w:lang w:val="en-GB"/>
        </w:rPr>
        <w:t xml:space="preserve">the </w:t>
      </w:r>
      <w:r w:rsidRPr="00055A28">
        <w:rPr>
          <w:sz w:val="22"/>
          <w:lang w:val="en-GB"/>
        </w:rPr>
        <w:t>President of UOKiK, Tomasz Chróstny.</w:t>
      </w:r>
    </w:p>
    <w:p w14:paraId="0B565451" w14:textId="296A58CD" w:rsidR="009B3709" w:rsidRPr="00055A28" w:rsidRDefault="009B3709" w:rsidP="00986C37">
      <w:pPr>
        <w:spacing w:after="100" w:afterAutospacing="1" w:line="372" w:lineRule="auto"/>
        <w:jc w:val="both"/>
        <w:rPr>
          <w:sz w:val="22"/>
          <w:lang w:val="en-GB"/>
        </w:rPr>
      </w:pPr>
      <w:r w:rsidRPr="00055A28">
        <w:rPr>
          <w:sz w:val="22"/>
          <w:lang w:val="en-GB"/>
        </w:rPr>
        <w:t>The mechanism used by eBilet to add previously unannounced, additional and mandatory fees at the final stage of ordering is called drip pricing</w:t>
      </w:r>
      <w:r w:rsidRPr="00055A28">
        <w:rPr>
          <w:i/>
          <w:iCs/>
          <w:sz w:val="22"/>
          <w:lang w:val="en-GB"/>
        </w:rPr>
        <w:t>.</w:t>
      </w:r>
      <w:r w:rsidRPr="00055A28">
        <w:rPr>
          <w:sz w:val="22"/>
          <w:lang w:val="en-GB"/>
        </w:rPr>
        <w:t xml:space="preserve"> This is an example of the so-called </w:t>
      </w:r>
      <w:hyperlink r:id="rId9" w:history="1">
        <w:r w:rsidRPr="00055A28">
          <w:rPr>
            <w:rStyle w:val="Hipercze"/>
            <w:sz w:val="22"/>
            <w:lang w:val="en-GB"/>
          </w:rPr>
          <w:t>dark patterns</w:t>
        </w:r>
      </w:hyperlink>
      <w:r w:rsidRPr="00055A28">
        <w:rPr>
          <w:sz w:val="22"/>
          <w:lang w:val="en-GB"/>
        </w:rPr>
        <w:t xml:space="preserve">, a practice that uses knowledge of user </w:t>
      </w:r>
      <w:r w:rsidR="00055A28" w:rsidRPr="00055A28">
        <w:rPr>
          <w:sz w:val="22"/>
          <w:lang w:val="en-GB"/>
        </w:rPr>
        <w:t>behaviour</w:t>
      </w:r>
      <w:r w:rsidRPr="00055A28">
        <w:rPr>
          <w:sz w:val="22"/>
          <w:lang w:val="en-GB"/>
        </w:rPr>
        <w:t xml:space="preserve"> to manipulate the decision-making process. If the customer had known from the beginning what the actual price of the ticket was, they could have cancelled earlier or sought a more </w:t>
      </w:r>
      <w:r w:rsidR="00055A28" w:rsidRPr="00055A28">
        <w:rPr>
          <w:sz w:val="22"/>
          <w:lang w:val="en-GB"/>
        </w:rPr>
        <w:t>favourable</w:t>
      </w:r>
      <w:r w:rsidRPr="00055A28">
        <w:rPr>
          <w:sz w:val="22"/>
          <w:lang w:val="en-GB"/>
        </w:rPr>
        <w:t xml:space="preserve"> offer. By finding out the actual price only at the final stage of the order, they may make a purchase that is </w:t>
      </w:r>
      <w:r w:rsidRPr="00055A28">
        <w:rPr>
          <w:sz w:val="22"/>
          <w:lang w:val="en-GB"/>
        </w:rPr>
        <w:lastRenderedPageBreak/>
        <w:t xml:space="preserve">inconsistent with their budget plans, not wanting to take the time to start the process from scratch. </w:t>
      </w:r>
    </w:p>
    <w:p w14:paraId="5D7D61B7" w14:textId="7A84D759" w:rsidR="000913F7" w:rsidRPr="00055A28" w:rsidRDefault="00430491" w:rsidP="00986C37">
      <w:pPr>
        <w:spacing w:after="100" w:afterAutospacing="1" w:line="372" w:lineRule="auto"/>
        <w:jc w:val="both"/>
        <w:rPr>
          <w:sz w:val="22"/>
          <w:lang w:val="en-GB"/>
        </w:rPr>
      </w:pPr>
      <w:r w:rsidRPr="00055A28">
        <w:rPr>
          <w:sz w:val="22"/>
          <w:lang w:val="en-GB"/>
        </w:rPr>
        <w:t>Transparent presentation of minimum prices for consumers will apply to both the eBilet service and all marketing messages. In addition, eBilet was obliged to refund the service fee to those consumers who had filed complaints about it.</w:t>
      </w:r>
    </w:p>
    <w:p w14:paraId="6DE462C8" w14:textId="74E6F9B9" w:rsidR="007A1C3D" w:rsidRPr="00055A28" w:rsidRDefault="00EE6840" w:rsidP="007A1C3D">
      <w:pPr>
        <w:spacing w:after="100" w:afterAutospacing="1" w:line="372" w:lineRule="auto"/>
        <w:jc w:val="both"/>
        <w:rPr>
          <w:sz w:val="22"/>
          <w:lang w:val="en-GB"/>
        </w:rPr>
      </w:pPr>
      <w:r w:rsidRPr="00055A28">
        <w:rPr>
          <w:sz w:val="22"/>
          <w:lang w:val="en-GB"/>
        </w:rPr>
        <w:t xml:space="preserve">In a separate decision, </w:t>
      </w:r>
      <w:r w:rsidR="003C03D8">
        <w:rPr>
          <w:sz w:val="22"/>
          <w:lang w:val="en-GB"/>
        </w:rPr>
        <w:t xml:space="preserve">the </w:t>
      </w:r>
      <w:r w:rsidRPr="00055A28">
        <w:rPr>
          <w:sz w:val="22"/>
          <w:lang w:val="en-GB"/>
        </w:rPr>
        <w:t>President of UOKiK has found that the eBilet company had illegally informed consumers of an extended deadline of up to 180 days for refunding the amount paid for a ticket to an event cance</w:t>
      </w:r>
      <w:r w:rsidR="00055A28">
        <w:rPr>
          <w:sz w:val="22"/>
          <w:lang w:val="en-GB"/>
        </w:rPr>
        <w:t>l</w:t>
      </w:r>
      <w:r w:rsidRPr="00055A28">
        <w:rPr>
          <w:sz w:val="22"/>
          <w:lang w:val="en-GB"/>
        </w:rPr>
        <w:t>led or postponed for reasons related to epidemiological restrictions. In doing so, it invoked provisions of the Anti-Covid Act that did not apply to ticketing. Thus, customers should have received a refund under the standard terms and conditions, i.e. within 14 days. The false information, regarding the inclusion of eBilet in the company</w:t>
      </w:r>
      <w:r w:rsidR="00055A28">
        <w:rPr>
          <w:sz w:val="22"/>
          <w:lang w:val="en-GB"/>
        </w:rPr>
        <w:t>’</w:t>
      </w:r>
      <w:r w:rsidRPr="00055A28">
        <w:rPr>
          <w:sz w:val="22"/>
          <w:lang w:val="en-GB"/>
        </w:rPr>
        <w:t>s special Act and the extension of the deadline for returning tickets to 180 days, was communicated to consumers via e</w:t>
      </w:r>
      <w:r w:rsidR="00D47BC8">
        <w:rPr>
          <w:sz w:val="22"/>
          <w:lang w:val="en-GB"/>
        </w:rPr>
        <w:t>-</w:t>
      </w:r>
      <w:r w:rsidRPr="00055A28">
        <w:rPr>
          <w:sz w:val="22"/>
          <w:lang w:val="en-GB"/>
        </w:rPr>
        <w:t xml:space="preserve">mail. In many cases, the company even extended this unreasonably extended 180-day refund period, preventing consumers from accessing their own funds. The eBilet company was fined PLN 1,325,880 by </w:t>
      </w:r>
      <w:r w:rsidR="00055A28" w:rsidRPr="00055A28">
        <w:rPr>
          <w:sz w:val="22"/>
          <w:lang w:val="en-GB"/>
        </w:rPr>
        <w:t xml:space="preserve">the </w:t>
      </w:r>
      <w:r w:rsidRPr="00055A28">
        <w:rPr>
          <w:sz w:val="22"/>
          <w:lang w:val="en-GB"/>
        </w:rPr>
        <w:t>President of UOK</w:t>
      </w:r>
      <w:r w:rsidR="00055A28" w:rsidRPr="00055A28">
        <w:rPr>
          <w:sz w:val="22"/>
          <w:lang w:val="en-GB"/>
        </w:rPr>
        <w:t>i</w:t>
      </w:r>
      <w:r w:rsidRPr="00055A28">
        <w:rPr>
          <w:sz w:val="22"/>
          <w:lang w:val="en-GB"/>
        </w:rPr>
        <w:t>K for the unfair practice.</w:t>
      </w:r>
    </w:p>
    <w:p w14:paraId="54E60781" w14:textId="75A29625" w:rsidR="00E02B7B" w:rsidRPr="00055A28" w:rsidRDefault="00D82622" w:rsidP="00986C37">
      <w:pPr>
        <w:spacing w:after="100" w:afterAutospacing="1" w:line="372" w:lineRule="auto"/>
        <w:jc w:val="both"/>
        <w:rPr>
          <w:sz w:val="22"/>
          <w:lang w:val="en-GB"/>
        </w:rPr>
      </w:pPr>
      <w:r w:rsidRPr="00055A28">
        <w:rPr>
          <w:sz w:val="22"/>
          <w:lang w:val="en-GB"/>
        </w:rPr>
        <w:t>Both decisions regarding the eBilet company are not final.</w:t>
      </w:r>
    </w:p>
    <w:p w14:paraId="4D97B66B" w14:textId="77777777" w:rsidR="00E965D2" w:rsidRPr="00055A28" w:rsidRDefault="00E965D2" w:rsidP="00986C37">
      <w:pPr>
        <w:spacing w:after="100" w:afterAutospacing="1" w:line="372" w:lineRule="auto"/>
        <w:jc w:val="both"/>
        <w:rPr>
          <w:sz w:val="22"/>
          <w:lang w:val="en-GB"/>
        </w:rPr>
      </w:pPr>
    </w:p>
    <w:bookmarkEnd w:id="0"/>
    <w:p w14:paraId="65F2C72F" w14:textId="1CA1E478" w:rsidR="00B075C5" w:rsidRPr="00055A28" w:rsidRDefault="00B075C5" w:rsidP="00B075C5">
      <w:pPr>
        <w:spacing w:after="120" w:line="276" w:lineRule="auto"/>
        <w:jc w:val="both"/>
        <w:rPr>
          <w:bCs/>
          <w:sz w:val="22"/>
          <w:lang w:val="en-GB"/>
        </w:rPr>
      </w:pPr>
      <w:r w:rsidRPr="00055A28">
        <w:rPr>
          <w:rStyle w:val="Pogrubienie"/>
          <w:rFonts w:cs="Tahoma"/>
          <w:lang w:val="en-GB"/>
        </w:rPr>
        <w:t>Consumer Support:</w:t>
      </w:r>
      <w:r w:rsidRPr="00055A28">
        <w:rPr>
          <w:szCs w:val="18"/>
          <w:lang w:val="en-GB"/>
        </w:rPr>
        <w:t xml:space="preserve"> </w:t>
      </w:r>
    </w:p>
    <w:p w14:paraId="2DD04C9D" w14:textId="28B629A9" w:rsidR="00B075C5" w:rsidRPr="00055A28" w:rsidRDefault="00B075C5" w:rsidP="00B075C5">
      <w:pPr>
        <w:spacing w:before="240" w:after="240" w:line="360" w:lineRule="auto"/>
        <w:rPr>
          <w:szCs w:val="18"/>
          <w:lang w:val="en-GB"/>
        </w:rPr>
      </w:pPr>
      <w:r w:rsidRPr="00055A28">
        <w:rPr>
          <w:szCs w:val="18"/>
          <w:lang w:val="en-GB"/>
        </w:rPr>
        <w:t xml:space="preserve">Phone: 801 440 220 or </w:t>
      </w:r>
      <w:r w:rsidRPr="00055A28">
        <w:rPr>
          <w:lang w:val="en-GB"/>
        </w:rPr>
        <w:t>222 66 76 76</w:t>
      </w:r>
      <w:r w:rsidRPr="00055A28">
        <w:rPr>
          <w:szCs w:val="18"/>
          <w:lang w:val="en-GB"/>
        </w:rPr>
        <w:t xml:space="preserve"> – consumer helpline</w:t>
      </w:r>
      <w:r w:rsidRPr="00055A28">
        <w:rPr>
          <w:szCs w:val="18"/>
          <w:lang w:val="en-GB"/>
        </w:rPr>
        <w:br/>
        <w:t xml:space="preserve">E-mail: </w:t>
      </w:r>
      <w:hyperlink r:id="rId10" w:history="1">
        <w:r w:rsidRPr="00055A28">
          <w:rPr>
            <w:rStyle w:val="Hipercze"/>
            <w:szCs w:val="18"/>
            <w:lang w:val="en-GB"/>
          </w:rPr>
          <w:t>porady@dlakonsumentow.pl</w:t>
        </w:r>
      </w:hyperlink>
      <w:r w:rsidRPr="00055A28">
        <w:rPr>
          <w:szCs w:val="18"/>
          <w:lang w:val="en-GB"/>
        </w:rPr>
        <w:t xml:space="preserve"> </w:t>
      </w:r>
      <w:r w:rsidRPr="00055A28">
        <w:rPr>
          <w:szCs w:val="18"/>
          <w:lang w:val="en-GB"/>
        </w:rPr>
        <w:br/>
      </w:r>
      <w:hyperlink r:id="rId11" w:history="1">
        <w:r w:rsidRPr="00055A28">
          <w:rPr>
            <w:rStyle w:val="Hipercze"/>
            <w:szCs w:val="18"/>
            <w:lang w:val="en-GB"/>
          </w:rPr>
          <w:t>Consumer Ombudsmen</w:t>
        </w:r>
      </w:hyperlink>
      <w:r w:rsidRPr="00055A28">
        <w:rPr>
          <w:szCs w:val="18"/>
          <w:lang w:val="en-GB"/>
        </w:rPr>
        <w:t xml:space="preserve"> – in your town or district</w:t>
      </w:r>
      <w:r w:rsidRPr="00055A28">
        <w:rPr>
          <w:szCs w:val="18"/>
          <w:lang w:val="en-GB"/>
        </w:rPr>
        <w:br/>
      </w:r>
      <w:hyperlink r:id="rId12" w:history="1">
        <w:r w:rsidRPr="00055A28">
          <w:rPr>
            <w:rStyle w:val="Hipercze"/>
            <w:szCs w:val="18"/>
            <w:lang w:val="en-GB"/>
          </w:rPr>
          <w:t>European Consumer Centre</w:t>
        </w:r>
      </w:hyperlink>
      <w:r w:rsidRPr="00055A28">
        <w:rPr>
          <w:szCs w:val="18"/>
          <w:lang w:val="en-GB"/>
        </w:rPr>
        <w:t xml:space="preserve"> - 22 55 60 600 – in cross-border cases involving the EU, Norway, Iceland and the United Kingdom</w:t>
      </w:r>
    </w:p>
    <w:p w14:paraId="2983D029" w14:textId="53B34F68" w:rsidR="006B0249" w:rsidRPr="00055A28" w:rsidRDefault="006B0249" w:rsidP="007A1C3D">
      <w:pPr>
        <w:spacing w:after="100" w:afterAutospacing="1" w:line="372" w:lineRule="auto"/>
        <w:jc w:val="both"/>
        <w:rPr>
          <w:szCs w:val="18"/>
          <w:lang w:val="en-GB"/>
        </w:rPr>
      </w:pPr>
      <w:r w:rsidRPr="00055A28">
        <w:rPr>
          <w:szCs w:val="18"/>
          <w:lang w:val="en-GB"/>
        </w:rPr>
        <w:t xml:space="preserve"> </w:t>
      </w:r>
    </w:p>
    <w:sectPr w:rsidR="006B0249" w:rsidRPr="00055A28" w:rsidSect="00240013">
      <w:headerReference w:type="default" r:id="rId13"/>
      <w:footerReference w:type="default" r:id="rId14"/>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E990C" w14:textId="77777777" w:rsidR="00CF351C" w:rsidRDefault="00CF351C">
      <w:r>
        <w:separator/>
      </w:r>
    </w:p>
  </w:endnote>
  <w:endnote w:type="continuationSeparator" w:id="0">
    <w:p w14:paraId="198C3807" w14:textId="77777777" w:rsidR="00CF351C" w:rsidRDefault="00CF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77777777" w:rsidR="00D47BC8" w:rsidRPr="00055A28" w:rsidRDefault="008D527A" w:rsidP="008D527A">
    <w:pPr>
      <w:pStyle w:val="Stopka"/>
      <w:rPr>
        <w:rFonts w:asciiTheme="minorHAnsi" w:hAnsiTheme="minorHAnsi" w:cstheme="minorHAnsi"/>
        <w:color w:val="595959" w:themeColor="text1" w:themeTint="A6"/>
        <w:sz w:val="16"/>
        <w:szCs w:val="16"/>
        <w:lang w:val="en-GB"/>
      </w:rPr>
    </w:pPr>
    <w:r w:rsidRPr="00055A28">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055A28">
      <w:rPr>
        <w:rFonts w:asciiTheme="minorHAnsi" w:hAnsiTheme="minorHAnsi" w:cstheme="minorHAnsi"/>
        <w:color w:val="595959" w:themeColor="text1" w:themeTint="A6"/>
        <w:sz w:val="16"/>
        <w:szCs w:val="16"/>
        <w:lang w:val="en-GB"/>
      </w:rPr>
      <w:t>WWW.UOKiK.GOV.PL   PHONE +48 22 55 60 246    MOBILE 695 902 088</w:t>
    </w:r>
  </w:p>
  <w:p w14:paraId="24ACC102" w14:textId="77777777" w:rsidR="00D47BC8" w:rsidRPr="00055A28"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055A28">
      <w:rPr>
        <w:rFonts w:asciiTheme="minorHAnsi" w:hAnsiTheme="minorHAnsi" w:cstheme="minorHAnsi"/>
        <w:color w:val="595959" w:themeColor="text1" w:themeTint="A6"/>
        <w:sz w:val="16"/>
        <w:szCs w:val="16"/>
        <w:lang w:val="en-GB"/>
      </w:rPr>
      <w:t xml:space="preserve">UOKiK Communication Department, Pl. Powstańców Warszawy 1, 00-950 Warszawa, Poland </w:t>
    </w:r>
    <w:r w:rsidRPr="00055A28">
      <w:rPr>
        <w:rFonts w:asciiTheme="minorHAnsi" w:hAnsiTheme="minorHAnsi" w:cstheme="minorHAnsi"/>
        <w:color w:val="595959" w:themeColor="text1" w:themeTint="A6"/>
        <w:sz w:val="16"/>
        <w:szCs w:val="16"/>
        <w:lang w:val="en-GB"/>
      </w:rPr>
      <w:br/>
      <w:t xml:space="preserve">E-mail: </w:t>
    </w:r>
    <w:hyperlink r:id="rId1" w:history="1">
      <w:r w:rsidRPr="00055A28">
        <w:rPr>
          <w:rStyle w:val="Hipercze"/>
          <w:rFonts w:asciiTheme="minorHAnsi" w:hAnsiTheme="minorHAnsi" w:cstheme="minorHAnsi"/>
          <w:color w:val="595959" w:themeColor="text1" w:themeTint="A6"/>
          <w:sz w:val="16"/>
          <w:szCs w:val="16"/>
          <w:lang w:val="en-GB"/>
        </w:rPr>
        <w:t>biuroprasowe@uokik.gov.pl</w:t>
      </w:r>
    </w:hyperlink>
    <w:r w:rsidRPr="00055A28">
      <w:rPr>
        <w:rFonts w:asciiTheme="minorHAnsi" w:hAnsiTheme="minorHAnsi" w:cstheme="minorHAnsi"/>
        <w:color w:val="595959" w:themeColor="text1" w:themeTint="A6"/>
        <w:sz w:val="16"/>
        <w:szCs w:val="16"/>
        <w:lang w:val="en-GB"/>
      </w:rPr>
      <w:t xml:space="preserve"> Twitter: </w:t>
    </w:r>
    <w:hyperlink r:id="rId2" w:history="1">
      <w:r w:rsidRPr="00055A28">
        <w:rPr>
          <w:rStyle w:val="Hipercze"/>
          <w:rFonts w:asciiTheme="minorHAnsi" w:hAnsiTheme="minorHAnsi" w:cstheme="minorHAnsi"/>
          <w:color w:val="595959" w:themeColor="text1" w:themeTint="A6"/>
          <w:sz w:val="16"/>
          <w:szCs w:val="16"/>
          <w:lang w:val="en-GB"/>
        </w:rPr>
        <w:t>@</w:t>
      </w:r>
      <w:r w:rsidRPr="00055A28">
        <w:rPr>
          <w:rStyle w:val="u-linkcomplex-target"/>
          <w:rFonts w:asciiTheme="minorHAnsi" w:hAnsiTheme="minorHAnsi" w:cstheme="minorHAnsi"/>
          <w:color w:val="595959" w:themeColor="text1" w:themeTint="A6"/>
          <w:sz w:val="16"/>
          <w:szCs w:val="16"/>
          <w:u w:val="single"/>
          <w:lang w:val="en-GB"/>
        </w:rPr>
        <w:t>UOKiKgovPL</w:t>
      </w:r>
    </w:hyperlink>
    <w:r w:rsidRPr="00055A28">
      <w:rPr>
        <w:rStyle w:val="u-linkcomplex-target"/>
        <w:rFonts w:asciiTheme="minorHAnsi" w:hAnsiTheme="minorHAnsi" w:cstheme="minorHAnsi"/>
        <w:color w:val="595959" w:themeColor="text1" w:themeTint="A6"/>
        <w:sz w:val="16"/>
        <w:szCs w:val="16"/>
        <w:lang w:val="en-GB"/>
      </w:rPr>
      <w:br/>
    </w:r>
    <w:r w:rsidRPr="00055A28">
      <w:rPr>
        <w:rFonts w:asciiTheme="minorHAnsi" w:hAnsiTheme="minorHAnsi" w:cstheme="minorHAnsi"/>
        <w:color w:val="595959" w:themeColor="text1" w:themeTint="A6"/>
        <w:sz w:val="16"/>
        <w:szCs w:val="16"/>
        <w:lang w:val="en-GB"/>
      </w:rPr>
      <w:t>You can also follow us on Instagram: </w:t>
    </w:r>
    <w:hyperlink r:id="rId3" w:tgtFrame="_blank" w:history="1">
      <w:r w:rsidRPr="00055A28">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00B0D" w14:textId="77777777" w:rsidR="00CF351C" w:rsidRDefault="00CF351C">
      <w:r>
        <w:separator/>
      </w:r>
    </w:p>
  </w:footnote>
  <w:footnote w:type="continuationSeparator" w:id="0">
    <w:p w14:paraId="5D12CCDF" w14:textId="77777777" w:rsidR="00CF351C" w:rsidRDefault="00CF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77777777" w:rsidR="00D47BC8"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1546D"/>
    <w:rsid w:val="00023634"/>
    <w:rsid w:val="0002523D"/>
    <w:rsid w:val="00027379"/>
    <w:rsid w:val="00035F7B"/>
    <w:rsid w:val="000418FB"/>
    <w:rsid w:val="00042F96"/>
    <w:rsid w:val="00055A28"/>
    <w:rsid w:val="000651E9"/>
    <w:rsid w:val="00073AA7"/>
    <w:rsid w:val="000913F7"/>
    <w:rsid w:val="00091801"/>
    <w:rsid w:val="00091FF2"/>
    <w:rsid w:val="000A59E1"/>
    <w:rsid w:val="000A74FA"/>
    <w:rsid w:val="000B149D"/>
    <w:rsid w:val="000B167F"/>
    <w:rsid w:val="000B1AC5"/>
    <w:rsid w:val="000B40A7"/>
    <w:rsid w:val="000B7247"/>
    <w:rsid w:val="00100F7B"/>
    <w:rsid w:val="0010559C"/>
    <w:rsid w:val="00106D3E"/>
    <w:rsid w:val="00107844"/>
    <w:rsid w:val="00116102"/>
    <w:rsid w:val="00120FBD"/>
    <w:rsid w:val="0012424D"/>
    <w:rsid w:val="0013159A"/>
    <w:rsid w:val="00135455"/>
    <w:rsid w:val="00143029"/>
    <w:rsid w:val="00143310"/>
    <w:rsid w:val="00144E9C"/>
    <w:rsid w:val="00161094"/>
    <w:rsid w:val="00163DF9"/>
    <w:rsid w:val="001666D6"/>
    <w:rsid w:val="00166B5D"/>
    <w:rsid w:val="001675EF"/>
    <w:rsid w:val="0017028A"/>
    <w:rsid w:val="001717C7"/>
    <w:rsid w:val="001806F8"/>
    <w:rsid w:val="00190D5A"/>
    <w:rsid w:val="00195443"/>
    <w:rsid w:val="001979B5"/>
    <w:rsid w:val="001A5F7C"/>
    <w:rsid w:val="001A6E5B"/>
    <w:rsid w:val="001A7451"/>
    <w:rsid w:val="001C1FAD"/>
    <w:rsid w:val="001C6E51"/>
    <w:rsid w:val="001E188E"/>
    <w:rsid w:val="001E4F92"/>
    <w:rsid w:val="001F4A73"/>
    <w:rsid w:val="00205580"/>
    <w:rsid w:val="002157BB"/>
    <w:rsid w:val="00221024"/>
    <w:rsid w:val="00225AE6"/>
    <w:rsid w:val="002262B5"/>
    <w:rsid w:val="0023138D"/>
    <w:rsid w:val="002379B9"/>
    <w:rsid w:val="00240013"/>
    <w:rsid w:val="0024118E"/>
    <w:rsid w:val="00241BAC"/>
    <w:rsid w:val="00253E62"/>
    <w:rsid w:val="002548B9"/>
    <w:rsid w:val="0025532A"/>
    <w:rsid w:val="00260382"/>
    <w:rsid w:val="00264D7F"/>
    <w:rsid w:val="00266CB4"/>
    <w:rsid w:val="00267DD1"/>
    <w:rsid w:val="00272E71"/>
    <w:rsid w:val="002774F8"/>
    <w:rsid w:val="002801AA"/>
    <w:rsid w:val="00295B34"/>
    <w:rsid w:val="002A5D69"/>
    <w:rsid w:val="002B1DBF"/>
    <w:rsid w:val="002C0D5D"/>
    <w:rsid w:val="002C1818"/>
    <w:rsid w:val="002C5AF4"/>
    <w:rsid w:val="002C692D"/>
    <w:rsid w:val="002C6ABE"/>
    <w:rsid w:val="002D5EED"/>
    <w:rsid w:val="002E388C"/>
    <w:rsid w:val="002F1BF3"/>
    <w:rsid w:val="002F30D4"/>
    <w:rsid w:val="002F4D43"/>
    <w:rsid w:val="00301A16"/>
    <w:rsid w:val="003056C6"/>
    <w:rsid w:val="00310A95"/>
    <w:rsid w:val="00311B14"/>
    <w:rsid w:val="00324306"/>
    <w:rsid w:val="003278D6"/>
    <w:rsid w:val="003303F0"/>
    <w:rsid w:val="0034059B"/>
    <w:rsid w:val="0035019C"/>
    <w:rsid w:val="00360248"/>
    <w:rsid w:val="00360C66"/>
    <w:rsid w:val="00363029"/>
    <w:rsid w:val="00366A46"/>
    <w:rsid w:val="00377810"/>
    <w:rsid w:val="00377A0D"/>
    <w:rsid w:val="0038677D"/>
    <w:rsid w:val="00390405"/>
    <w:rsid w:val="003A47D6"/>
    <w:rsid w:val="003A6E29"/>
    <w:rsid w:val="003B5CDF"/>
    <w:rsid w:val="003C03D8"/>
    <w:rsid w:val="003C06A8"/>
    <w:rsid w:val="003D3FF4"/>
    <w:rsid w:val="003D5DCC"/>
    <w:rsid w:val="003D7161"/>
    <w:rsid w:val="003E3F9D"/>
    <w:rsid w:val="003E69E5"/>
    <w:rsid w:val="0040748E"/>
    <w:rsid w:val="00412206"/>
    <w:rsid w:val="0041786B"/>
    <w:rsid w:val="00427E08"/>
    <w:rsid w:val="00430491"/>
    <w:rsid w:val="00432A3D"/>
    <w:rsid w:val="004349BA"/>
    <w:rsid w:val="0043575C"/>
    <w:rsid w:val="004365C7"/>
    <w:rsid w:val="004425B7"/>
    <w:rsid w:val="00444A85"/>
    <w:rsid w:val="00462CFA"/>
    <w:rsid w:val="00480FED"/>
    <w:rsid w:val="00486DB1"/>
    <w:rsid w:val="004872FF"/>
    <w:rsid w:val="00493E10"/>
    <w:rsid w:val="004972E8"/>
    <w:rsid w:val="004A2E5C"/>
    <w:rsid w:val="004B4495"/>
    <w:rsid w:val="004C0F9E"/>
    <w:rsid w:val="004C1243"/>
    <w:rsid w:val="004C5C26"/>
    <w:rsid w:val="004D13CB"/>
    <w:rsid w:val="004F493B"/>
    <w:rsid w:val="004F7E99"/>
    <w:rsid w:val="005003F9"/>
    <w:rsid w:val="0050417B"/>
    <w:rsid w:val="005133CE"/>
    <w:rsid w:val="00521BA3"/>
    <w:rsid w:val="00523E0D"/>
    <w:rsid w:val="00525588"/>
    <w:rsid w:val="0052710E"/>
    <w:rsid w:val="00534BFD"/>
    <w:rsid w:val="00536FF2"/>
    <w:rsid w:val="005442FC"/>
    <w:rsid w:val="00544E18"/>
    <w:rsid w:val="005470CA"/>
    <w:rsid w:val="0055631D"/>
    <w:rsid w:val="00563889"/>
    <w:rsid w:val="005645CE"/>
    <w:rsid w:val="00593935"/>
    <w:rsid w:val="005973FD"/>
    <w:rsid w:val="00597C68"/>
    <w:rsid w:val="005A382B"/>
    <w:rsid w:val="005A4047"/>
    <w:rsid w:val="005A7271"/>
    <w:rsid w:val="005B0B48"/>
    <w:rsid w:val="005C0D39"/>
    <w:rsid w:val="005C6232"/>
    <w:rsid w:val="005D6F7A"/>
    <w:rsid w:val="005E5B88"/>
    <w:rsid w:val="005E78EE"/>
    <w:rsid w:val="005F139F"/>
    <w:rsid w:val="005F1EBD"/>
    <w:rsid w:val="006063D0"/>
    <w:rsid w:val="00613C45"/>
    <w:rsid w:val="00614EB9"/>
    <w:rsid w:val="00633D4E"/>
    <w:rsid w:val="0063526F"/>
    <w:rsid w:val="00637E86"/>
    <w:rsid w:val="006422DE"/>
    <w:rsid w:val="006439FA"/>
    <w:rsid w:val="0067485D"/>
    <w:rsid w:val="006761B2"/>
    <w:rsid w:val="006A2065"/>
    <w:rsid w:val="006A3D88"/>
    <w:rsid w:val="006A4A7A"/>
    <w:rsid w:val="006A74C3"/>
    <w:rsid w:val="006B0249"/>
    <w:rsid w:val="006B0848"/>
    <w:rsid w:val="006B733D"/>
    <w:rsid w:val="006C34AE"/>
    <w:rsid w:val="006C67AF"/>
    <w:rsid w:val="006D3DC5"/>
    <w:rsid w:val="006E125B"/>
    <w:rsid w:val="006F143B"/>
    <w:rsid w:val="007039EC"/>
    <w:rsid w:val="007074AA"/>
    <w:rsid w:val="00714664"/>
    <w:rsid w:val="0071572D"/>
    <w:rsid w:val="007157BA"/>
    <w:rsid w:val="007169F9"/>
    <w:rsid w:val="007174A6"/>
    <w:rsid w:val="007214F1"/>
    <w:rsid w:val="007224B3"/>
    <w:rsid w:val="00724595"/>
    <w:rsid w:val="00726E0F"/>
    <w:rsid w:val="00730D9B"/>
    <w:rsid w:val="00731303"/>
    <w:rsid w:val="0073172C"/>
    <w:rsid w:val="00740019"/>
    <w:rsid w:val="007402E0"/>
    <w:rsid w:val="0074489D"/>
    <w:rsid w:val="00746549"/>
    <w:rsid w:val="007514AD"/>
    <w:rsid w:val="00754634"/>
    <w:rsid w:val="0075524D"/>
    <w:rsid w:val="007560B0"/>
    <w:rsid w:val="007627D7"/>
    <w:rsid w:val="00763CD0"/>
    <w:rsid w:val="00770A00"/>
    <w:rsid w:val="00773403"/>
    <w:rsid w:val="00776C4F"/>
    <w:rsid w:val="00777257"/>
    <w:rsid w:val="00781261"/>
    <w:rsid w:val="007838E4"/>
    <w:rsid w:val="007846DC"/>
    <w:rsid w:val="00785AF4"/>
    <w:rsid w:val="007A19D8"/>
    <w:rsid w:val="007A1C3D"/>
    <w:rsid w:val="007A4D3C"/>
    <w:rsid w:val="007C2DBF"/>
    <w:rsid w:val="007E36E4"/>
    <w:rsid w:val="007F0ACE"/>
    <w:rsid w:val="007F4C3E"/>
    <w:rsid w:val="007F68F7"/>
    <w:rsid w:val="00800F0E"/>
    <w:rsid w:val="00804024"/>
    <w:rsid w:val="0081753E"/>
    <w:rsid w:val="00821B48"/>
    <w:rsid w:val="008274C2"/>
    <w:rsid w:val="0085010E"/>
    <w:rsid w:val="00850A00"/>
    <w:rsid w:val="0085454F"/>
    <w:rsid w:val="0087354F"/>
    <w:rsid w:val="008837D6"/>
    <w:rsid w:val="0089109C"/>
    <w:rsid w:val="00896985"/>
    <w:rsid w:val="008A409C"/>
    <w:rsid w:val="008C28C5"/>
    <w:rsid w:val="008C53D0"/>
    <w:rsid w:val="008D527A"/>
    <w:rsid w:val="008D56DA"/>
    <w:rsid w:val="008D5771"/>
    <w:rsid w:val="008E352A"/>
    <w:rsid w:val="008F472E"/>
    <w:rsid w:val="008F6F5A"/>
    <w:rsid w:val="00901EDB"/>
    <w:rsid w:val="00902556"/>
    <w:rsid w:val="0090338C"/>
    <w:rsid w:val="0091048E"/>
    <w:rsid w:val="00924ABC"/>
    <w:rsid w:val="00940E8F"/>
    <w:rsid w:val="00942392"/>
    <w:rsid w:val="0095309C"/>
    <w:rsid w:val="00954878"/>
    <w:rsid w:val="009652F2"/>
    <w:rsid w:val="009719ED"/>
    <w:rsid w:val="00986C37"/>
    <w:rsid w:val="00997528"/>
    <w:rsid w:val="0099796A"/>
    <w:rsid w:val="009B3709"/>
    <w:rsid w:val="009C1346"/>
    <w:rsid w:val="009D05C8"/>
    <w:rsid w:val="009D49D9"/>
    <w:rsid w:val="009E0F84"/>
    <w:rsid w:val="009E3C0B"/>
    <w:rsid w:val="009E558C"/>
    <w:rsid w:val="009F5610"/>
    <w:rsid w:val="00A13244"/>
    <w:rsid w:val="00A17783"/>
    <w:rsid w:val="00A239AA"/>
    <w:rsid w:val="00A37314"/>
    <w:rsid w:val="00A439E8"/>
    <w:rsid w:val="00A45753"/>
    <w:rsid w:val="00A51CE5"/>
    <w:rsid w:val="00A53423"/>
    <w:rsid w:val="00A56EA8"/>
    <w:rsid w:val="00A573F0"/>
    <w:rsid w:val="00A62659"/>
    <w:rsid w:val="00A65F20"/>
    <w:rsid w:val="00A76293"/>
    <w:rsid w:val="00A77DA2"/>
    <w:rsid w:val="00A85D9D"/>
    <w:rsid w:val="00A92C4C"/>
    <w:rsid w:val="00AA602D"/>
    <w:rsid w:val="00AA66D2"/>
    <w:rsid w:val="00AB572D"/>
    <w:rsid w:val="00AE17B1"/>
    <w:rsid w:val="00AE1F5C"/>
    <w:rsid w:val="00AE2923"/>
    <w:rsid w:val="00AE7F9D"/>
    <w:rsid w:val="00AF1794"/>
    <w:rsid w:val="00B028F7"/>
    <w:rsid w:val="00B048CD"/>
    <w:rsid w:val="00B075C5"/>
    <w:rsid w:val="00B22863"/>
    <w:rsid w:val="00B41502"/>
    <w:rsid w:val="00B51024"/>
    <w:rsid w:val="00B512B5"/>
    <w:rsid w:val="00B55068"/>
    <w:rsid w:val="00B60CD8"/>
    <w:rsid w:val="00B60F9C"/>
    <w:rsid w:val="00B620EB"/>
    <w:rsid w:val="00B62C6E"/>
    <w:rsid w:val="00B6769E"/>
    <w:rsid w:val="00B73F22"/>
    <w:rsid w:val="00B76E1F"/>
    <w:rsid w:val="00B76F9A"/>
    <w:rsid w:val="00B774D3"/>
    <w:rsid w:val="00B810B2"/>
    <w:rsid w:val="00B9278C"/>
    <w:rsid w:val="00BA26F7"/>
    <w:rsid w:val="00BA79F0"/>
    <w:rsid w:val="00BB5068"/>
    <w:rsid w:val="00BB7AE8"/>
    <w:rsid w:val="00BD0481"/>
    <w:rsid w:val="00BD4447"/>
    <w:rsid w:val="00BD4539"/>
    <w:rsid w:val="00BE1749"/>
    <w:rsid w:val="00BE2623"/>
    <w:rsid w:val="00BE3923"/>
    <w:rsid w:val="00BE4BF0"/>
    <w:rsid w:val="00BE5EE5"/>
    <w:rsid w:val="00BE68EE"/>
    <w:rsid w:val="00BE7F63"/>
    <w:rsid w:val="00BF45FB"/>
    <w:rsid w:val="00C123B1"/>
    <w:rsid w:val="00C20E8A"/>
    <w:rsid w:val="00C21071"/>
    <w:rsid w:val="00C2398C"/>
    <w:rsid w:val="00C2549C"/>
    <w:rsid w:val="00C25569"/>
    <w:rsid w:val="00C27366"/>
    <w:rsid w:val="00C36310"/>
    <w:rsid w:val="00C63AA8"/>
    <w:rsid w:val="00C701B4"/>
    <w:rsid w:val="00C7140F"/>
    <w:rsid w:val="00C7783C"/>
    <w:rsid w:val="00C81210"/>
    <w:rsid w:val="00C84994"/>
    <w:rsid w:val="00C853EE"/>
    <w:rsid w:val="00C967B5"/>
    <w:rsid w:val="00CA6B58"/>
    <w:rsid w:val="00CB1AE6"/>
    <w:rsid w:val="00CB3ED4"/>
    <w:rsid w:val="00CB3F86"/>
    <w:rsid w:val="00CB4EC8"/>
    <w:rsid w:val="00CD1373"/>
    <w:rsid w:val="00CD34F0"/>
    <w:rsid w:val="00CE0954"/>
    <w:rsid w:val="00CF11F7"/>
    <w:rsid w:val="00CF351C"/>
    <w:rsid w:val="00D02D54"/>
    <w:rsid w:val="00D05E94"/>
    <w:rsid w:val="00D1323F"/>
    <w:rsid w:val="00D202BA"/>
    <w:rsid w:val="00D251AC"/>
    <w:rsid w:val="00D3402E"/>
    <w:rsid w:val="00D43766"/>
    <w:rsid w:val="00D47BC8"/>
    <w:rsid w:val="00D47CCF"/>
    <w:rsid w:val="00D6457B"/>
    <w:rsid w:val="00D66DEC"/>
    <w:rsid w:val="00D70012"/>
    <w:rsid w:val="00D71A41"/>
    <w:rsid w:val="00D74FB6"/>
    <w:rsid w:val="00D7606C"/>
    <w:rsid w:val="00D768A4"/>
    <w:rsid w:val="00D82622"/>
    <w:rsid w:val="00D92F52"/>
    <w:rsid w:val="00DA753F"/>
    <w:rsid w:val="00DC182C"/>
    <w:rsid w:val="00DC5754"/>
    <w:rsid w:val="00DD34A3"/>
    <w:rsid w:val="00DD42B9"/>
    <w:rsid w:val="00DD6056"/>
    <w:rsid w:val="00DE0F4E"/>
    <w:rsid w:val="00DE7C6A"/>
    <w:rsid w:val="00DF2857"/>
    <w:rsid w:val="00DF782B"/>
    <w:rsid w:val="00E02B7B"/>
    <w:rsid w:val="00E03AEF"/>
    <w:rsid w:val="00E06504"/>
    <w:rsid w:val="00E102DE"/>
    <w:rsid w:val="00E24825"/>
    <w:rsid w:val="00E4105C"/>
    <w:rsid w:val="00E42093"/>
    <w:rsid w:val="00E522AD"/>
    <w:rsid w:val="00E63887"/>
    <w:rsid w:val="00E64103"/>
    <w:rsid w:val="00E76CD1"/>
    <w:rsid w:val="00E965D2"/>
    <w:rsid w:val="00ED1EEB"/>
    <w:rsid w:val="00EE4AD8"/>
    <w:rsid w:val="00EE6840"/>
    <w:rsid w:val="00F075E7"/>
    <w:rsid w:val="00F07ABC"/>
    <w:rsid w:val="00F139AC"/>
    <w:rsid w:val="00F20823"/>
    <w:rsid w:val="00F21EAC"/>
    <w:rsid w:val="00F3243D"/>
    <w:rsid w:val="00F4010B"/>
    <w:rsid w:val="00F40C3E"/>
    <w:rsid w:val="00F46D0D"/>
    <w:rsid w:val="00F61FBC"/>
    <w:rsid w:val="00F92B59"/>
    <w:rsid w:val="00F948BC"/>
    <w:rsid w:val="00F94E17"/>
    <w:rsid w:val="00F960CF"/>
    <w:rsid w:val="00FA10A3"/>
    <w:rsid w:val="00FA1226"/>
    <w:rsid w:val="00FA63E9"/>
    <w:rsid w:val="00FB728B"/>
    <w:rsid w:val="00FD09D8"/>
    <w:rsid w:val="00FF2318"/>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styleId="Tekstprzypisudolnego">
    <w:name w:val="footnote text"/>
    <w:basedOn w:val="Normalny"/>
    <w:link w:val="TekstprzypisudolnegoZnak"/>
    <w:uiPriority w:val="99"/>
    <w:semiHidden/>
    <w:unhideWhenUsed/>
    <w:rsid w:val="00740019"/>
    <w:rPr>
      <w:sz w:val="20"/>
      <w:szCs w:val="20"/>
    </w:rPr>
  </w:style>
  <w:style w:type="character" w:customStyle="1" w:styleId="TekstprzypisudolnegoZnak">
    <w:name w:val="Tekst przypisu dolnego Znak"/>
    <w:basedOn w:val="Domylnaczcionkaakapitu"/>
    <w:link w:val="Tekstprzypisudolnego"/>
    <w:uiPriority w:val="99"/>
    <w:semiHidden/>
    <w:rsid w:val="00740019"/>
    <w:rPr>
      <w:rFonts w:ascii="Trebuchet MS" w:eastAsia="Times New Roman" w:hAnsi="Trebuchet MS" w:cs="Times New Roman"/>
      <w:sz w:val="20"/>
      <w:szCs w:val="20"/>
    </w:rPr>
  </w:style>
  <w:style w:type="character" w:styleId="Odwoanieprzypisudolnego">
    <w:name w:val="footnote reference"/>
    <w:basedOn w:val="Domylnaczcionkaakapitu"/>
    <w:uiPriority w:val="99"/>
    <w:semiHidden/>
    <w:unhideWhenUsed/>
    <w:rsid w:val="00740019"/>
    <w:rPr>
      <w:vertAlign w:val="superscript"/>
    </w:rPr>
  </w:style>
  <w:style w:type="character" w:customStyle="1" w:styleId="Nierozpoznanawzmianka2">
    <w:name w:val="Nierozpoznana wzmianka2"/>
    <w:basedOn w:val="Domylnaczcionkaakapitu"/>
    <w:uiPriority w:val="99"/>
    <w:semiHidden/>
    <w:unhideWhenUsed/>
    <w:rsid w:val="009E0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47988">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konsument.gov.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pomoc.ph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rady@dlakonsumentow.pl" TargetMode="External"/><Relationship Id="rId4" Type="http://schemas.openxmlformats.org/officeDocument/2006/relationships/styles" Target="styles.xml"/><Relationship Id="rId9" Type="http://schemas.openxmlformats.org/officeDocument/2006/relationships/hyperlink" Target="https://uokik.gov.pl/aktualnosci.php?news_id=1937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DDAC2-FD10-4B36-AEDE-EDF3A5EFC5B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876FC69-7122-4759-8DEF-D7598A1A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569</Words>
  <Characters>3418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9</cp:revision>
  <cp:lastPrinted>2023-11-10T07:24:00Z</cp:lastPrinted>
  <dcterms:created xsi:type="dcterms:W3CDTF">2023-11-16T08:11:00Z</dcterms:created>
  <dcterms:modified xsi:type="dcterms:W3CDTF">2023-11-17T13:36:00Z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32dae5e3-647d-4ea9-9819-f99d2d05690a</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