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1C4C6CC3" w:rsidR="00AC6F96" w:rsidRPr="00C50A35" w:rsidRDefault="004A2368" w:rsidP="00AC6F96">
      <w:pPr>
        <w:spacing w:after="240" w:line="360" w:lineRule="auto"/>
        <w:rPr>
          <w:color w:val="000000" w:themeColor="text1"/>
          <w:sz w:val="32"/>
          <w:szCs w:val="32"/>
          <w:lang w:val="en-GB"/>
        </w:rPr>
      </w:pPr>
      <w:r w:rsidRPr="00C50A35">
        <w:rPr>
          <w:color w:val="000000" w:themeColor="text1"/>
          <w:sz w:val="32"/>
          <w:szCs w:val="32"/>
          <w:lang w:val="en-GB"/>
        </w:rPr>
        <w:t>The 20th edition of the Consumer Knowledge Oly</w:t>
      </w:r>
      <w:bookmarkStart w:id="0" w:name="_GoBack"/>
      <w:bookmarkEnd w:id="0"/>
      <w:r w:rsidRPr="00C50A35">
        <w:rPr>
          <w:color w:val="000000" w:themeColor="text1"/>
          <w:sz w:val="32"/>
          <w:szCs w:val="32"/>
          <w:lang w:val="en-GB"/>
        </w:rPr>
        <w:t>mpiad – a jubilee showdown between young experts</w:t>
      </w:r>
    </w:p>
    <w:p w14:paraId="7B5EA7F6" w14:textId="4725EC7D" w:rsidR="00AC6F96" w:rsidRPr="00C50A35" w:rsidRDefault="000712E2" w:rsidP="00407ED4">
      <w:pPr>
        <w:pStyle w:val="Akapitzlist"/>
        <w:numPr>
          <w:ilvl w:val="0"/>
          <w:numId w:val="2"/>
        </w:numPr>
        <w:spacing w:after="240" w:line="360" w:lineRule="auto"/>
        <w:jc w:val="both"/>
        <w:rPr>
          <w:rFonts w:cs="Tahoma"/>
          <w:b/>
          <w:color w:val="000000" w:themeColor="text1"/>
          <w:sz w:val="22"/>
          <w:lang w:val="en-GB"/>
        </w:rPr>
      </w:pPr>
      <w:r w:rsidRPr="00C50A35">
        <w:rPr>
          <w:rFonts w:cs="Tahoma"/>
          <w:b/>
          <w:bCs/>
          <w:color w:val="000000" w:themeColor="text1"/>
          <w:sz w:val="22"/>
          <w:lang w:val="en-GB"/>
        </w:rPr>
        <w:t>The results of the final of the 20th Elżbieta Połczyńska Wielkopolska Consumer Knowledge Olympiad are now in.</w:t>
      </w:r>
    </w:p>
    <w:p w14:paraId="450307EE" w14:textId="3079F483" w:rsidR="000927D7" w:rsidRPr="00C50A35" w:rsidRDefault="00834C81" w:rsidP="00407ED4">
      <w:pPr>
        <w:pStyle w:val="Akapitzlist"/>
        <w:numPr>
          <w:ilvl w:val="0"/>
          <w:numId w:val="2"/>
        </w:numPr>
        <w:spacing w:after="240" w:line="360" w:lineRule="auto"/>
        <w:jc w:val="both"/>
        <w:rPr>
          <w:b/>
          <w:sz w:val="22"/>
          <w:lang w:val="en-GB"/>
        </w:rPr>
      </w:pPr>
      <w:r w:rsidRPr="00C50A35">
        <w:rPr>
          <w:b/>
          <w:bCs/>
          <w:sz w:val="22"/>
          <w:lang w:val="en-GB"/>
        </w:rPr>
        <w:t>Nearly 350 pupils took part in this year’s qualifying rounds, and the 59 best contestants met in the provincial final in Poznań.</w:t>
      </w:r>
    </w:p>
    <w:p w14:paraId="795E771C" w14:textId="53051651" w:rsidR="00AC6F96" w:rsidRPr="00C50A35" w:rsidRDefault="006B7AC1" w:rsidP="00407ED4">
      <w:pPr>
        <w:pStyle w:val="Akapitzlist"/>
        <w:numPr>
          <w:ilvl w:val="0"/>
          <w:numId w:val="2"/>
        </w:numPr>
        <w:spacing w:after="240" w:line="360" w:lineRule="auto"/>
        <w:jc w:val="both"/>
        <w:rPr>
          <w:b/>
          <w:color w:val="000000" w:themeColor="text1"/>
          <w:sz w:val="22"/>
          <w:lang w:val="en-GB"/>
        </w:rPr>
      </w:pPr>
      <w:r w:rsidRPr="00C50A35">
        <w:rPr>
          <w:rFonts w:cs="Tahoma"/>
          <w:b/>
          <w:bCs/>
          <w:color w:val="000000" w:themeColor="text1"/>
          <w:sz w:val="22"/>
          <w:lang w:val="en-GB"/>
        </w:rPr>
        <w:t>Alicja Fułek took first place, while the town of Leszno proved to be the best in the team competition for the President of UOKiK’s Cup.</w:t>
      </w:r>
    </w:p>
    <w:p w14:paraId="0DEDC500" w14:textId="6B48A2A6" w:rsidR="00913C95" w:rsidRPr="00C50A35" w:rsidRDefault="00AC6F96" w:rsidP="00160D77">
      <w:pPr>
        <w:spacing w:after="240" w:line="360" w:lineRule="auto"/>
        <w:jc w:val="both"/>
        <w:rPr>
          <w:color w:val="000000" w:themeColor="text1"/>
          <w:sz w:val="22"/>
          <w:lang w:val="en-GB"/>
        </w:rPr>
      </w:pPr>
      <w:r w:rsidRPr="00C50A35">
        <w:rPr>
          <w:b/>
          <w:bCs/>
          <w:color w:val="000000" w:themeColor="text1"/>
          <w:sz w:val="22"/>
          <w:lang w:val="en-GB"/>
        </w:rPr>
        <w:t xml:space="preserve">[Poznań, </w:t>
      </w:r>
      <w:r w:rsidR="000B7601">
        <w:rPr>
          <w:b/>
          <w:bCs/>
          <w:color w:val="000000" w:themeColor="text1"/>
          <w:sz w:val="22"/>
          <w:lang w:val="en-GB"/>
        </w:rPr>
        <w:t>06</w:t>
      </w:r>
      <w:r w:rsidRPr="00C50A35">
        <w:rPr>
          <w:b/>
          <w:bCs/>
          <w:color w:val="000000" w:themeColor="text1"/>
          <w:sz w:val="22"/>
          <w:lang w:val="en-GB"/>
        </w:rPr>
        <w:t xml:space="preserve"> </w:t>
      </w:r>
      <w:r w:rsidR="000B7601">
        <w:rPr>
          <w:b/>
          <w:bCs/>
          <w:color w:val="000000" w:themeColor="text1"/>
          <w:sz w:val="22"/>
          <w:lang w:val="en-GB"/>
        </w:rPr>
        <w:t>May</w:t>
      </w:r>
      <w:r w:rsidRPr="00C50A35">
        <w:rPr>
          <w:b/>
          <w:bCs/>
          <w:color w:val="000000" w:themeColor="text1"/>
          <w:sz w:val="22"/>
          <w:lang w:val="en-GB"/>
        </w:rPr>
        <w:t xml:space="preserve"> 2026] </w:t>
      </w:r>
      <w:r w:rsidRPr="00C50A35">
        <w:rPr>
          <w:color w:val="000000" w:themeColor="text1"/>
          <w:sz w:val="22"/>
          <w:lang w:val="en-GB"/>
        </w:rPr>
        <w:t>The grand final of the Wielkopolska Consumer Knowledge Olympiad has now concluded. The event took place in the hall of the Marshal’s Office of the Wielkopolska Province in Poznań. In this anniversary edition, 59 secondary school pupils from 15 districts across Greater Poland qualified for the provincial final, selected from among nearly 350 participants in the district stages. The Olympiad was held under the honorary patronage of the President of UOKiK and the Marshal of the Wielkopolska Province. The winners received prizes funded by the President of UOKiK, the Marshal of the Province, and the Wielkopolska Provincial Inspector of Trade Inspection.</w:t>
      </w:r>
    </w:p>
    <w:p w14:paraId="2B6E8660" w14:textId="0A2D7C85" w:rsidR="008F2C35" w:rsidRPr="00C50A35" w:rsidRDefault="008F2C35" w:rsidP="00160D77">
      <w:pPr>
        <w:spacing w:after="240" w:line="360" w:lineRule="auto"/>
        <w:jc w:val="both"/>
        <w:rPr>
          <w:b/>
          <w:color w:val="000000" w:themeColor="text1"/>
          <w:sz w:val="22"/>
          <w:lang w:val="en-GB"/>
        </w:rPr>
      </w:pPr>
      <w:r w:rsidRPr="00C50A35">
        <w:rPr>
          <w:b/>
          <w:bCs/>
          <w:color w:val="000000" w:themeColor="text1"/>
          <w:sz w:val="22"/>
          <w:lang w:val="en-GB"/>
        </w:rPr>
        <w:t xml:space="preserve">Consumer law in practice </w:t>
      </w:r>
    </w:p>
    <w:p w14:paraId="1B15EF90" w14:textId="0408450D" w:rsidR="006A123E" w:rsidRPr="00C50A35" w:rsidRDefault="00913C95" w:rsidP="00160D77">
      <w:pPr>
        <w:spacing w:after="240" w:line="360" w:lineRule="auto"/>
        <w:jc w:val="both"/>
        <w:rPr>
          <w:color w:val="000000" w:themeColor="text1"/>
          <w:sz w:val="22"/>
          <w:lang w:val="en-GB"/>
        </w:rPr>
      </w:pPr>
      <w:r w:rsidRPr="00C50A35">
        <w:rPr>
          <w:color w:val="000000" w:themeColor="text1"/>
          <w:sz w:val="22"/>
          <w:lang w:val="en-GB"/>
        </w:rPr>
        <w:t xml:space="preserve">The finalists faced a challenging test covering a wide range of consumer law provisions. The questions concerned, among other things, the rules governing price changes for package holidays, the right to withdraw from contracts concluded online, a property developer’s obligations regarding the sales brochure, and consumers’ rights under consumer credit agreements. </w:t>
      </w:r>
    </w:p>
    <w:p w14:paraId="3474C20F" w14:textId="061A1114" w:rsidR="00DC1994" w:rsidRPr="00C50A35" w:rsidRDefault="00DC1994" w:rsidP="004B5AC4">
      <w:pPr>
        <w:spacing w:after="240" w:line="360" w:lineRule="auto"/>
        <w:jc w:val="both"/>
        <w:rPr>
          <w:rStyle w:val="Pogrubienie"/>
          <w:sz w:val="22"/>
          <w:shd w:val="clear" w:color="auto" w:fill="FFFFFF"/>
          <w:lang w:val="en-GB"/>
        </w:rPr>
      </w:pPr>
      <w:r w:rsidRPr="00C50A35">
        <w:rPr>
          <w:rStyle w:val="Pogrubienie"/>
          <w:sz w:val="22"/>
          <w:shd w:val="clear" w:color="auto" w:fill="FFFFFF"/>
          <w:lang w:val="en-GB"/>
        </w:rPr>
        <w:t xml:space="preserve">Individual winners </w:t>
      </w:r>
    </w:p>
    <w:p w14:paraId="310DCEF5" w14:textId="0D907F07" w:rsidR="00DC1994" w:rsidRPr="00C50A35" w:rsidRDefault="00790B6C" w:rsidP="00790B6C">
      <w:pPr>
        <w:pStyle w:val="Akapitzlist"/>
        <w:numPr>
          <w:ilvl w:val="0"/>
          <w:numId w:val="19"/>
        </w:numPr>
        <w:spacing w:after="240" w:line="360" w:lineRule="auto"/>
        <w:jc w:val="both"/>
        <w:rPr>
          <w:rStyle w:val="Pogrubienie"/>
          <w:b w:val="0"/>
          <w:sz w:val="22"/>
          <w:shd w:val="clear" w:color="auto" w:fill="FFFFFF"/>
          <w:lang w:val="en-GB"/>
        </w:rPr>
      </w:pPr>
      <w:r w:rsidRPr="00C50A35">
        <w:rPr>
          <w:rStyle w:val="Pogrubienie"/>
          <w:b w:val="0"/>
          <w:bCs w:val="0"/>
          <w:sz w:val="22"/>
          <w:shd w:val="clear" w:color="auto" w:fill="FFFFFF"/>
          <w:lang w:val="en-GB"/>
        </w:rPr>
        <w:t>Alicja Fułek from the Stanisław Mikołajczyk School Complex in Opatówek</w:t>
      </w:r>
    </w:p>
    <w:p w14:paraId="1980A61A" w14:textId="4081FFEB" w:rsidR="00790B6C" w:rsidRPr="00C50A35" w:rsidRDefault="00790B6C" w:rsidP="00790B6C">
      <w:pPr>
        <w:pStyle w:val="Akapitzlist"/>
        <w:numPr>
          <w:ilvl w:val="0"/>
          <w:numId w:val="19"/>
        </w:numPr>
        <w:spacing w:after="240" w:line="360" w:lineRule="auto"/>
        <w:jc w:val="both"/>
        <w:rPr>
          <w:rStyle w:val="Pogrubienie"/>
          <w:b w:val="0"/>
          <w:sz w:val="22"/>
          <w:shd w:val="clear" w:color="auto" w:fill="FFFFFF"/>
          <w:lang w:val="en-GB"/>
        </w:rPr>
      </w:pPr>
      <w:r w:rsidRPr="00C50A35">
        <w:rPr>
          <w:rStyle w:val="Pogrubienie"/>
          <w:b w:val="0"/>
          <w:bCs w:val="0"/>
          <w:sz w:val="22"/>
          <w:shd w:val="clear" w:color="auto" w:fill="FFFFFF"/>
          <w:lang w:val="en-GB"/>
        </w:rPr>
        <w:t>Zofia Ludwiczak from the Nicolaus Copernicus General Secondary School No. 2 in Leszno</w:t>
      </w:r>
    </w:p>
    <w:p w14:paraId="5643A021" w14:textId="074931DF" w:rsidR="00790B6C" w:rsidRPr="00C50A35" w:rsidRDefault="00790B6C" w:rsidP="00790B6C">
      <w:pPr>
        <w:pStyle w:val="Akapitzlist"/>
        <w:numPr>
          <w:ilvl w:val="0"/>
          <w:numId w:val="19"/>
        </w:numPr>
        <w:spacing w:after="240" w:line="360" w:lineRule="auto"/>
        <w:jc w:val="both"/>
        <w:rPr>
          <w:rStyle w:val="Pogrubienie"/>
          <w:b w:val="0"/>
          <w:sz w:val="22"/>
          <w:shd w:val="clear" w:color="auto" w:fill="FFFFFF"/>
          <w:lang w:val="en-GB"/>
        </w:rPr>
      </w:pPr>
      <w:r w:rsidRPr="00C50A35">
        <w:rPr>
          <w:rStyle w:val="Pogrubienie"/>
          <w:b w:val="0"/>
          <w:bCs w:val="0"/>
          <w:sz w:val="22"/>
          <w:shd w:val="clear" w:color="auto" w:fill="FFFFFF"/>
          <w:lang w:val="en-GB"/>
        </w:rPr>
        <w:t xml:space="preserve">Adam Chełminiak from the Karol Marcinkowski General Secondary School No. 1 in Poznań </w:t>
      </w:r>
    </w:p>
    <w:p w14:paraId="0180BD7B" w14:textId="4741463B" w:rsidR="00790B6C" w:rsidRPr="00C50A35" w:rsidRDefault="00790B6C" w:rsidP="00790B6C">
      <w:pPr>
        <w:pStyle w:val="Akapitzlist"/>
        <w:numPr>
          <w:ilvl w:val="0"/>
          <w:numId w:val="19"/>
        </w:numPr>
        <w:spacing w:after="240" w:line="360" w:lineRule="auto"/>
        <w:jc w:val="both"/>
        <w:rPr>
          <w:rStyle w:val="Pogrubienie"/>
          <w:b w:val="0"/>
          <w:sz w:val="22"/>
          <w:shd w:val="clear" w:color="auto" w:fill="FFFFFF"/>
          <w:lang w:val="en-GB"/>
        </w:rPr>
      </w:pPr>
      <w:r w:rsidRPr="00C50A35">
        <w:rPr>
          <w:rStyle w:val="Pogrubienie"/>
          <w:b w:val="0"/>
          <w:bCs w:val="0"/>
          <w:sz w:val="22"/>
          <w:shd w:val="clear" w:color="auto" w:fill="FFFFFF"/>
          <w:lang w:val="en-GB"/>
        </w:rPr>
        <w:t>Symeon Weiss from the CKZiU Technical School Complex in Leszno</w:t>
      </w:r>
    </w:p>
    <w:p w14:paraId="2E302977" w14:textId="74C7DC15" w:rsidR="00675571" w:rsidRPr="00C50A35" w:rsidRDefault="00675571" w:rsidP="00675571">
      <w:pPr>
        <w:pStyle w:val="Akapitzlist"/>
        <w:spacing w:after="240" w:line="360" w:lineRule="auto"/>
        <w:jc w:val="both"/>
        <w:rPr>
          <w:rStyle w:val="Pogrubienie"/>
          <w:b w:val="0"/>
          <w:sz w:val="22"/>
          <w:shd w:val="clear" w:color="auto" w:fill="FFFFFF"/>
          <w:lang w:val="en-GB"/>
        </w:rPr>
      </w:pPr>
      <w:r w:rsidRPr="00C50A35">
        <w:rPr>
          <w:rStyle w:val="Pogrubienie"/>
          <w:b w:val="0"/>
          <w:bCs w:val="0"/>
          <w:i/>
          <w:iCs/>
          <w:sz w:val="22"/>
          <w:shd w:val="clear" w:color="auto" w:fill="FFFFFF"/>
          <w:lang w:val="en-GB"/>
        </w:rPr>
        <w:lastRenderedPageBreak/>
        <w:t>ex aequo</w:t>
      </w:r>
    </w:p>
    <w:p w14:paraId="5B5EED39" w14:textId="3E91152E" w:rsidR="00790B6C" w:rsidRPr="00C50A35" w:rsidRDefault="00790B6C" w:rsidP="000C2EB3">
      <w:pPr>
        <w:pStyle w:val="Akapitzlist"/>
        <w:spacing w:after="240" w:line="360" w:lineRule="auto"/>
        <w:jc w:val="both"/>
        <w:rPr>
          <w:rStyle w:val="Pogrubienie"/>
          <w:b w:val="0"/>
          <w:sz w:val="22"/>
          <w:shd w:val="clear" w:color="auto" w:fill="FFFFFF"/>
          <w:lang w:val="en-GB"/>
        </w:rPr>
      </w:pPr>
      <w:r w:rsidRPr="00C50A35">
        <w:rPr>
          <w:rStyle w:val="Pogrubienie"/>
          <w:b w:val="0"/>
          <w:bCs w:val="0"/>
          <w:sz w:val="22"/>
          <w:shd w:val="clear" w:color="auto" w:fill="FFFFFF"/>
          <w:lang w:val="en-GB"/>
        </w:rPr>
        <w:t>4. Wiktoria Nieznalska from the General and Technical Schools Complex in Sompolno</w:t>
      </w:r>
    </w:p>
    <w:p w14:paraId="33293A1D" w14:textId="73EE9AD9" w:rsidR="00DC1994" w:rsidRPr="00C50A35" w:rsidRDefault="00DC1994" w:rsidP="004B5AC4">
      <w:pPr>
        <w:spacing w:after="240" w:line="360" w:lineRule="auto"/>
        <w:jc w:val="both"/>
        <w:rPr>
          <w:rStyle w:val="Pogrubienie"/>
          <w:sz w:val="22"/>
          <w:shd w:val="clear" w:color="auto" w:fill="FFFFFF"/>
          <w:lang w:val="en-GB"/>
        </w:rPr>
      </w:pPr>
      <w:r w:rsidRPr="00C50A35">
        <w:rPr>
          <w:rStyle w:val="Pogrubienie"/>
          <w:sz w:val="22"/>
          <w:shd w:val="clear" w:color="auto" w:fill="FFFFFF"/>
          <w:lang w:val="en-GB"/>
        </w:rPr>
        <w:t xml:space="preserve">Honourable mentions </w:t>
      </w:r>
    </w:p>
    <w:p w14:paraId="23B76BA6" w14:textId="1FD79A9F" w:rsidR="00DC1994" w:rsidRPr="00C50A35" w:rsidRDefault="00EA4EA1" w:rsidP="000C2EB3">
      <w:pPr>
        <w:pStyle w:val="Akapitzlist"/>
        <w:numPr>
          <w:ilvl w:val="0"/>
          <w:numId w:val="20"/>
        </w:numPr>
        <w:spacing w:after="240" w:line="360" w:lineRule="auto"/>
        <w:jc w:val="both"/>
        <w:rPr>
          <w:rStyle w:val="Pogrubienie"/>
          <w:b w:val="0"/>
          <w:sz w:val="22"/>
          <w:shd w:val="clear" w:color="auto" w:fill="FFFFFF"/>
          <w:lang w:val="en-GB"/>
        </w:rPr>
      </w:pPr>
      <w:r w:rsidRPr="00C50A35">
        <w:rPr>
          <w:rStyle w:val="Pogrubienie"/>
          <w:b w:val="0"/>
          <w:bCs w:val="0"/>
          <w:sz w:val="22"/>
          <w:shd w:val="clear" w:color="auto" w:fill="FFFFFF"/>
          <w:lang w:val="en-GB"/>
        </w:rPr>
        <w:t xml:space="preserve">Marta Muszyńska from the Vocational School Complex No. 1 in Poznań </w:t>
      </w:r>
    </w:p>
    <w:p w14:paraId="557BC13A" w14:textId="6398A725" w:rsidR="00EA4EA1" w:rsidRPr="00C50A35" w:rsidRDefault="00EA4EA1" w:rsidP="000C2EB3">
      <w:pPr>
        <w:pStyle w:val="Akapitzlist"/>
        <w:numPr>
          <w:ilvl w:val="0"/>
          <w:numId w:val="20"/>
        </w:numPr>
        <w:spacing w:after="240" w:line="360" w:lineRule="auto"/>
        <w:jc w:val="both"/>
        <w:rPr>
          <w:rStyle w:val="Pogrubienie"/>
          <w:b w:val="0"/>
          <w:sz w:val="22"/>
          <w:shd w:val="clear" w:color="auto" w:fill="FFFFFF"/>
          <w:lang w:val="en-GB"/>
        </w:rPr>
      </w:pPr>
      <w:r w:rsidRPr="00C50A35">
        <w:rPr>
          <w:rStyle w:val="Pogrubienie"/>
          <w:b w:val="0"/>
          <w:bCs w:val="0"/>
          <w:sz w:val="22"/>
          <w:shd w:val="clear" w:color="auto" w:fill="FFFFFF"/>
          <w:lang w:val="en-GB"/>
        </w:rPr>
        <w:t xml:space="preserve">Michalina Porada from the School Complex No. 1 in Lisków </w:t>
      </w:r>
    </w:p>
    <w:p w14:paraId="7E7C4BD6" w14:textId="3E74D555" w:rsidR="00EA4EA1" w:rsidRPr="00C50A35" w:rsidRDefault="00EA4EA1" w:rsidP="000C2EB3">
      <w:pPr>
        <w:pStyle w:val="Akapitzlist"/>
        <w:numPr>
          <w:ilvl w:val="0"/>
          <w:numId w:val="20"/>
        </w:numPr>
        <w:spacing w:after="240" w:line="360" w:lineRule="auto"/>
        <w:jc w:val="both"/>
        <w:rPr>
          <w:rStyle w:val="Pogrubienie"/>
          <w:b w:val="0"/>
          <w:sz w:val="22"/>
          <w:shd w:val="clear" w:color="auto" w:fill="FFFFFF"/>
          <w:lang w:val="en-GB"/>
        </w:rPr>
      </w:pPr>
      <w:r w:rsidRPr="00C50A35">
        <w:rPr>
          <w:rStyle w:val="Pogrubienie"/>
          <w:b w:val="0"/>
          <w:bCs w:val="0"/>
          <w:sz w:val="22"/>
          <w:shd w:val="clear" w:color="auto" w:fill="FFFFFF"/>
          <w:lang w:val="en-GB"/>
        </w:rPr>
        <w:t xml:space="preserve">Emil Wojciechowski from the Stanisław Staszic General Secondary School in Trzcianka </w:t>
      </w:r>
    </w:p>
    <w:p w14:paraId="25B957E9" w14:textId="1F8256BB" w:rsidR="00EA4EA1" w:rsidRPr="00C50A35" w:rsidRDefault="00EA4EA1" w:rsidP="000C2EB3">
      <w:pPr>
        <w:pStyle w:val="Akapitzlist"/>
        <w:numPr>
          <w:ilvl w:val="0"/>
          <w:numId w:val="20"/>
        </w:numPr>
        <w:spacing w:after="240" w:line="360" w:lineRule="auto"/>
        <w:jc w:val="both"/>
        <w:rPr>
          <w:rStyle w:val="Pogrubienie"/>
          <w:b w:val="0"/>
          <w:sz w:val="22"/>
          <w:shd w:val="clear" w:color="auto" w:fill="FFFFFF"/>
          <w:lang w:val="en-GB"/>
        </w:rPr>
      </w:pPr>
      <w:r w:rsidRPr="00C50A35">
        <w:rPr>
          <w:rStyle w:val="Pogrubienie"/>
          <w:b w:val="0"/>
          <w:bCs w:val="0"/>
          <w:sz w:val="22"/>
          <w:shd w:val="clear" w:color="auto" w:fill="FFFFFF"/>
          <w:lang w:val="en-GB"/>
        </w:rPr>
        <w:t xml:space="preserve">Fabian Kryś from the Secondary School Complex No. 2 in Krotoszyn </w:t>
      </w:r>
    </w:p>
    <w:p w14:paraId="45E709FF" w14:textId="639AB976" w:rsidR="00EA4EA1" w:rsidRPr="00C50A35" w:rsidRDefault="00EA4EA1" w:rsidP="004B5AC4">
      <w:pPr>
        <w:pStyle w:val="Akapitzlist"/>
        <w:numPr>
          <w:ilvl w:val="0"/>
          <w:numId w:val="20"/>
        </w:numPr>
        <w:spacing w:after="240" w:line="360" w:lineRule="auto"/>
        <w:jc w:val="both"/>
        <w:rPr>
          <w:rStyle w:val="Pogrubienie"/>
          <w:b w:val="0"/>
          <w:sz w:val="22"/>
          <w:shd w:val="clear" w:color="auto" w:fill="FFFFFF"/>
          <w:lang w:val="en-GB"/>
        </w:rPr>
      </w:pPr>
      <w:r w:rsidRPr="00C50A35">
        <w:rPr>
          <w:rStyle w:val="Pogrubienie"/>
          <w:b w:val="0"/>
          <w:bCs w:val="0"/>
          <w:sz w:val="22"/>
          <w:shd w:val="clear" w:color="auto" w:fill="FFFFFF"/>
          <w:lang w:val="en-GB"/>
        </w:rPr>
        <w:t>Krystian Wawrzyniak from the Józef Marciniec Secondary School Complex in Koźmin Wielkopolski.</w:t>
      </w:r>
    </w:p>
    <w:p w14:paraId="1DE43E1F" w14:textId="4A2A4C77" w:rsidR="00DC1994" w:rsidRPr="00C50A35" w:rsidRDefault="00DC1994" w:rsidP="004B5AC4">
      <w:pPr>
        <w:spacing w:after="240" w:line="360" w:lineRule="auto"/>
        <w:jc w:val="both"/>
        <w:rPr>
          <w:rStyle w:val="Pogrubienie"/>
          <w:b w:val="0"/>
          <w:sz w:val="22"/>
          <w:shd w:val="clear" w:color="auto" w:fill="FFFFFF"/>
          <w:lang w:val="en-GB"/>
        </w:rPr>
      </w:pPr>
      <w:r w:rsidRPr="00C50A35">
        <w:rPr>
          <w:rStyle w:val="Pogrubienie"/>
          <w:b w:val="0"/>
          <w:bCs w:val="0"/>
          <w:sz w:val="22"/>
          <w:shd w:val="clear" w:color="auto" w:fill="FFFFFF"/>
          <w:lang w:val="en-GB"/>
        </w:rPr>
        <w:t xml:space="preserve">In the team classification, the President of UOKiK’s Cup was awarded to the City of Leszno, where Adam Pietrzykowski serves as Consumer Ombudsman. </w:t>
      </w:r>
    </w:p>
    <w:p w14:paraId="456D9DDF" w14:textId="77777777" w:rsidR="00FF260D" w:rsidRPr="00C50A35" w:rsidRDefault="00FF260D" w:rsidP="00FF260D">
      <w:pPr>
        <w:spacing w:after="240" w:line="360" w:lineRule="auto"/>
        <w:jc w:val="both"/>
        <w:rPr>
          <w:b/>
          <w:color w:val="000000" w:themeColor="text1"/>
          <w:sz w:val="22"/>
          <w:lang w:val="en-GB"/>
        </w:rPr>
      </w:pPr>
      <w:r w:rsidRPr="00C50A35">
        <w:rPr>
          <w:b/>
          <w:bCs/>
          <w:color w:val="000000" w:themeColor="text1"/>
          <w:sz w:val="22"/>
          <w:lang w:val="en-GB"/>
        </w:rPr>
        <w:t>Co-founder of the Olympiad</w:t>
      </w:r>
    </w:p>
    <w:p w14:paraId="194E4576" w14:textId="77777777" w:rsidR="00FF260D" w:rsidRPr="00C50A35" w:rsidRDefault="00FF260D" w:rsidP="00FF260D">
      <w:pPr>
        <w:spacing w:after="240" w:line="360" w:lineRule="auto"/>
        <w:jc w:val="both"/>
        <w:rPr>
          <w:rStyle w:val="Pogrubienie"/>
          <w:b w:val="0"/>
          <w:sz w:val="22"/>
          <w:shd w:val="clear" w:color="auto" w:fill="FFFFFF"/>
          <w:lang w:val="en-GB"/>
        </w:rPr>
      </w:pPr>
      <w:r w:rsidRPr="00C50A35">
        <w:rPr>
          <w:rStyle w:val="Pogrubienie"/>
          <w:b w:val="0"/>
          <w:bCs w:val="0"/>
          <w:sz w:val="22"/>
          <w:shd w:val="clear" w:color="auto" w:fill="FFFFFF"/>
          <w:lang w:val="en-GB"/>
        </w:rPr>
        <w:t xml:space="preserve">The patron of the Olympiad is Elżbieta Połczyńska – a long-standing President of the Poznań Branch of the Consumer Federation, the first Chairwoman of the Provincial Competition Committee, and the originator and initiator of the competition. Her work in the field of consumer education and the protection of consumer rights has become a lasting foundation for the Olympiad, which has been raising awareness among young people in Greater Poland for two decades. This is reflected in the figures: over 20 editions of the competition, nearly 10,000 pupils have taken part in it, with more than 1,000 finalists qualifying for the final stages. </w:t>
      </w:r>
    </w:p>
    <w:p w14:paraId="05C54760" w14:textId="77777777" w:rsidR="00DC1994" w:rsidRPr="00C50A35" w:rsidRDefault="00DC1994" w:rsidP="004B5AC4">
      <w:pPr>
        <w:spacing w:after="240" w:line="360" w:lineRule="auto"/>
        <w:jc w:val="both"/>
        <w:rPr>
          <w:rStyle w:val="Pogrubienie"/>
          <w:b w:val="0"/>
          <w:sz w:val="22"/>
          <w:shd w:val="clear" w:color="auto" w:fill="FFFFFF"/>
          <w:lang w:val="en-GB"/>
        </w:rPr>
      </w:pPr>
    </w:p>
    <w:p w14:paraId="3E5DD4C0" w14:textId="6C45D562" w:rsidR="00891945" w:rsidRPr="00C50A35" w:rsidRDefault="004B5AC4" w:rsidP="00160D77">
      <w:pPr>
        <w:spacing w:after="240" w:line="360" w:lineRule="auto"/>
        <w:jc w:val="both"/>
        <w:rPr>
          <w:rStyle w:val="Pogrubienie"/>
          <w:b w:val="0"/>
          <w:sz w:val="22"/>
          <w:shd w:val="clear" w:color="auto" w:fill="FFFFFF"/>
          <w:lang w:val="en-GB"/>
        </w:rPr>
      </w:pPr>
      <w:r w:rsidRPr="00C50A35">
        <w:rPr>
          <w:rStyle w:val="Pogrubienie"/>
          <w:b w:val="0"/>
          <w:bCs w:val="0"/>
          <w:sz w:val="22"/>
          <w:shd w:val="clear" w:color="auto" w:fill="FFFFFF"/>
          <w:lang w:val="en-GB"/>
        </w:rPr>
        <w:t xml:space="preserve"> </w:t>
      </w:r>
    </w:p>
    <w:p w14:paraId="089A870F" w14:textId="2B3BF7EF" w:rsidR="000B0834" w:rsidRPr="00C50A35" w:rsidRDefault="000B0834" w:rsidP="00160D77">
      <w:pPr>
        <w:spacing w:after="240" w:line="360" w:lineRule="auto"/>
        <w:jc w:val="both"/>
        <w:rPr>
          <w:sz w:val="22"/>
          <w:lang w:val="en-GB"/>
        </w:rPr>
      </w:pPr>
    </w:p>
    <w:p w14:paraId="4234FD40" w14:textId="4CB330DB" w:rsidR="00733789" w:rsidRPr="00C50A35" w:rsidRDefault="00733789" w:rsidP="00AC6F96">
      <w:pPr>
        <w:spacing w:after="240" w:line="360" w:lineRule="auto"/>
        <w:jc w:val="both"/>
        <w:rPr>
          <w:rFonts w:cs="Tahoma"/>
          <w:bCs/>
          <w:sz w:val="22"/>
          <w:shd w:val="clear" w:color="auto" w:fill="FFFFFF"/>
          <w:lang w:val="en-GB"/>
        </w:rPr>
      </w:pPr>
    </w:p>
    <w:sectPr w:rsidR="00733789" w:rsidRPr="00C50A35"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85F21" w14:textId="77777777" w:rsidR="006B4F71" w:rsidRDefault="006B4F71">
      <w:r>
        <w:separator/>
      </w:r>
    </w:p>
  </w:endnote>
  <w:endnote w:type="continuationSeparator" w:id="0">
    <w:p w14:paraId="3EBBEFD9" w14:textId="77777777" w:rsidR="006B4F71" w:rsidRDefault="006B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C50A35">
      <w:rPr>
        <w:rFonts w:asciiTheme="minorHAnsi" w:hAnsiTheme="minorHAnsi" w:cstheme="minorHAnsi"/>
        <w:color w:val="595959" w:themeColor="text1" w:themeTint="A6"/>
        <w:sz w:val="16"/>
        <w:szCs w:val="16"/>
        <w:lang w:val="it-IT"/>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2741D" w14:textId="77777777" w:rsidR="006B4F71" w:rsidRDefault="006B4F71">
      <w:r>
        <w:separator/>
      </w:r>
    </w:p>
  </w:footnote>
  <w:footnote w:type="continuationSeparator" w:id="0">
    <w:p w14:paraId="7C574B6F" w14:textId="77777777" w:rsidR="006B4F71" w:rsidRDefault="006B4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584FC6F9" w:rsidR="00D51C53" w:rsidRDefault="000B7601" w:rsidP="00D51C53">
    <w:pPr>
      <w:pStyle w:val="Nagwek"/>
      <w:tabs>
        <w:tab w:val="clear" w:pos="9072"/>
      </w:tabs>
    </w:pPr>
    <w:r>
      <w:rPr>
        <w:noProof/>
        <w:color w:val="1F497D"/>
      </w:rPr>
      <w:drawing>
        <wp:inline distT="0" distB="0" distL="0" distR="0" wp14:anchorId="1648E552" wp14:editId="05924AE4">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D5376D3"/>
    <w:multiLevelType w:val="hybridMultilevel"/>
    <w:tmpl w:val="8A52F4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2B7777"/>
    <w:multiLevelType w:val="hybridMultilevel"/>
    <w:tmpl w:val="A2FAF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4" w15:restartNumberingAfterBreak="0">
    <w:nsid w:val="7114502B"/>
    <w:multiLevelType w:val="hybridMultilevel"/>
    <w:tmpl w:val="89224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9"/>
  </w:num>
  <w:num w:numId="3">
    <w:abstractNumId w:val="16"/>
  </w:num>
  <w:num w:numId="4">
    <w:abstractNumId w:val="5"/>
  </w:num>
  <w:num w:numId="5">
    <w:abstractNumId w:val="11"/>
  </w:num>
  <w:num w:numId="6">
    <w:abstractNumId w:val="7"/>
  </w:num>
  <w:num w:numId="7">
    <w:abstractNumId w:val="18"/>
  </w:num>
  <w:num w:numId="8">
    <w:abstractNumId w:val="20"/>
  </w:num>
  <w:num w:numId="9">
    <w:abstractNumId w:val="8"/>
  </w:num>
  <w:num w:numId="10">
    <w:abstractNumId w:val="1"/>
  </w:num>
  <w:num w:numId="11">
    <w:abstractNumId w:val="3"/>
  </w:num>
  <w:num w:numId="12">
    <w:abstractNumId w:val="17"/>
  </w:num>
  <w:num w:numId="13">
    <w:abstractNumId w:val="9"/>
  </w:num>
  <w:num w:numId="14">
    <w:abstractNumId w:val="15"/>
  </w:num>
  <w:num w:numId="15">
    <w:abstractNumId w:val="10"/>
  </w:num>
  <w:num w:numId="16">
    <w:abstractNumId w:val="4"/>
  </w:num>
  <w:num w:numId="17">
    <w:abstractNumId w:val="0"/>
  </w:num>
  <w:num w:numId="18">
    <w:abstractNumId w:val="14"/>
  </w:num>
  <w:num w:numId="19">
    <w:abstractNumId w:val="12"/>
  </w:num>
  <w:num w:numId="2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40319"/>
    <w:rsid w:val="00042F31"/>
    <w:rsid w:val="00042F96"/>
    <w:rsid w:val="000558FC"/>
    <w:rsid w:val="00055B3E"/>
    <w:rsid w:val="00056AF4"/>
    <w:rsid w:val="00057CA6"/>
    <w:rsid w:val="00057FC2"/>
    <w:rsid w:val="00061749"/>
    <w:rsid w:val="0006245C"/>
    <w:rsid w:val="00062A39"/>
    <w:rsid w:val="000651E9"/>
    <w:rsid w:val="000712E2"/>
    <w:rsid w:val="00073A74"/>
    <w:rsid w:val="00073AA7"/>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B7601"/>
    <w:rsid w:val="000C0542"/>
    <w:rsid w:val="000C0B12"/>
    <w:rsid w:val="000C2EB3"/>
    <w:rsid w:val="000C3836"/>
    <w:rsid w:val="000C4F25"/>
    <w:rsid w:val="000D174F"/>
    <w:rsid w:val="000D202D"/>
    <w:rsid w:val="000D2CAB"/>
    <w:rsid w:val="000D4A1F"/>
    <w:rsid w:val="000D72EC"/>
    <w:rsid w:val="000D7D8C"/>
    <w:rsid w:val="000E092F"/>
    <w:rsid w:val="000E18E0"/>
    <w:rsid w:val="000E246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3DF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84213"/>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55C"/>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15610"/>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368"/>
    <w:rsid w:val="004A262D"/>
    <w:rsid w:val="004A530B"/>
    <w:rsid w:val="004A57B0"/>
    <w:rsid w:val="004B1B9B"/>
    <w:rsid w:val="004B2DB0"/>
    <w:rsid w:val="004B5A4D"/>
    <w:rsid w:val="004B5AC4"/>
    <w:rsid w:val="004B6F07"/>
    <w:rsid w:val="004C0F9E"/>
    <w:rsid w:val="004C1243"/>
    <w:rsid w:val="004C12A8"/>
    <w:rsid w:val="004C4703"/>
    <w:rsid w:val="004C5C26"/>
    <w:rsid w:val="004C6885"/>
    <w:rsid w:val="004D7C0E"/>
    <w:rsid w:val="004E4535"/>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1291"/>
    <w:rsid w:val="00622142"/>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571"/>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4F71"/>
    <w:rsid w:val="006B733D"/>
    <w:rsid w:val="006B7743"/>
    <w:rsid w:val="006B7AC1"/>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5B3F"/>
    <w:rsid w:val="006F7D7F"/>
    <w:rsid w:val="007039EC"/>
    <w:rsid w:val="007067CE"/>
    <w:rsid w:val="00710AF9"/>
    <w:rsid w:val="0071259D"/>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084B"/>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0B6C"/>
    <w:rsid w:val="0079108F"/>
    <w:rsid w:val="00796C41"/>
    <w:rsid w:val="007A19D8"/>
    <w:rsid w:val="007B18E7"/>
    <w:rsid w:val="007B3159"/>
    <w:rsid w:val="007B492C"/>
    <w:rsid w:val="007C318F"/>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4C81"/>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1945"/>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2C35"/>
    <w:rsid w:val="008F472E"/>
    <w:rsid w:val="008F5AF1"/>
    <w:rsid w:val="008F6D98"/>
    <w:rsid w:val="008F7562"/>
    <w:rsid w:val="009016F6"/>
    <w:rsid w:val="0090190A"/>
    <w:rsid w:val="00902556"/>
    <w:rsid w:val="0090338C"/>
    <w:rsid w:val="009053E8"/>
    <w:rsid w:val="0091048E"/>
    <w:rsid w:val="00910EA2"/>
    <w:rsid w:val="00911C92"/>
    <w:rsid w:val="00913C95"/>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0E73"/>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008C"/>
    <w:rsid w:val="009F4A45"/>
    <w:rsid w:val="009F6F2F"/>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6AC1"/>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3E07"/>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AF70A3"/>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0FFF"/>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40A3"/>
    <w:rsid w:val="00C25569"/>
    <w:rsid w:val="00C27207"/>
    <w:rsid w:val="00C27366"/>
    <w:rsid w:val="00C3619D"/>
    <w:rsid w:val="00C36419"/>
    <w:rsid w:val="00C44041"/>
    <w:rsid w:val="00C44F6E"/>
    <w:rsid w:val="00C50635"/>
    <w:rsid w:val="00C50A35"/>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1D9A"/>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1994"/>
    <w:rsid w:val="00DC22E2"/>
    <w:rsid w:val="00DC47A6"/>
    <w:rsid w:val="00DC5754"/>
    <w:rsid w:val="00DD152A"/>
    <w:rsid w:val="00DD24C1"/>
    <w:rsid w:val="00DD2D57"/>
    <w:rsid w:val="00DD34A3"/>
    <w:rsid w:val="00DD6056"/>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4EA1"/>
    <w:rsid w:val="00EA5928"/>
    <w:rsid w:val="00EB242C"/>
    <w:rsid w:val="00EB3193"/>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4FB"/>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260D"/>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44116">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935500">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574193061">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85522376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28EB-4191-42CD-A566-6ED0F45A2F7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C386612-A68B-4212-BDEE-6750CFB2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453</Words>
  <Characters>2719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4</cp:revision>
  <cp:lastPrinted>2024-02-29T12:06:00Z</cp:lastPrinted>
  <dcterms:created xsi:type="dcterms:W3CDTF">2026-04-21T07:53:00Z</dcterms:created>
  <dcterms:modified xsi:type="dcterms:W3CDTF">2026-05-06T09:37:00Z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de9c636a-658c-461e-a538-16136d631320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