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E325C" w14:textId="7A8D0F54" w:rsidR="00EA3C7C" w:rsidRPr="001B03D2" w:rsidRDefault="00532E66" w:rsidP="00EA3C7C">
      <w:pPr>
        <w:spacing w:line="360" w:lineRule="auto"/>
        <w:jc w:val="both"/>
        <w:rPr>
          <w:sz w:val="32"/>
          <w:szCs w:val="32"/>
          <w:lang w:val="en-GB"/>
        </w:rPr>
      </w:pPr>
      <w:r>
        <w:rPr>
          <w:sz w:val="32"/>
          <w:szCs w:val="32"/>
          <w:lang w:val="en-GB"/>
        </w:rPr>
        <w:t>C</w:t>
      </w:r>
      <w:r w:rsidRPr="001B03D2">
        <w:rPr>
          <w:sz w:val="32"/>
          <w:szCs w:val="32"/>
          <w:lang w:val="en-GB"/>
        </w:rPr>
        <w:t>onditional approval at the cables and wires market</w:t>
      </w:r>
    </w:p>
    <w:p w14:paraId="46BEE4F0" w14:textId="74AE18FC" w:rsidR="00E815C6" w:rsidRPr="001B03D2" w:rsidRDefault="00EA3C7C" w:rsidP="00E815C6">
      <w:pPr>
        <w:pStyle w:val="Akapitzlist"/>
        <w:numPr>
          <w:ilvl w:val="0"/>
          <w:numId w:val="13"/>
        </w:numPr>
        <w:spacing w:after="240" w:line="360" w:lineRule="auto"/>
        <w:jc w:val="both"/>
        <w:rPr>
          <w:b/>
          <w:kern w:val="3"/>
          <w:sz w:val="22"/>
          <w:lang w:val="en-GB"/>
        </w:rPr>
      </w:pPr>
      <w:bookmarkStart w:id="0" w:name="_GoBack"/>
      <w:r w:rsidRPr="001B03D2">
        <w:rPr>
          <w:b/>
          <w:bCs/>
          <w:kern w:val="3"/>
          <w:sz w:val="22"/>
          <w:lang w:val="en-GB"/>
        </w:rPr>
        <w:t xml:space="preserve">President of UOKiK Tomasz Chróstny has granted conditional approval </w:t>
      </w:r>
      <w:r w:rsidRPr="001B03D2">
        <w:rPr>
          <w:b/>
          <w:bCs/>
          <w:color w:val="000000"/>
          <w:sz w:val="22"/>
          <w:lang w:val="en-GB"/>
        </w:rPr>
        <w:t xml:space="preserve">for concentration in the </w:t>
      </w:r>
      <w:r w:rsidRPr="001B03D2">
        <w:rPr>
          <w:b/>
          <w:bCs/>
          <w:sz w:val="24"/>
          <w:szCs w:val="24"/>
          <w:lang w:val="en-GB"/>
        </w:rPr>
        <w:t>wholesale</w:t>
      </w:r>
      <w:r w:rsidR="001B03D2">
        <w:rPr>
          <w:color w:val="000000"/>
          <w:sz w:val="22"/>
          <w:lang w:val="en-GB"/>
        </w:rPr>
        <w:t xml:space="preserve"> </w:t>
      </w:r>
      <w:r w:rsidRPr="001B03D2">
        <w:rPr>
          <w:b/>
          <w:bCs/>
          <w:color w:val="000000"/>
          <w:sz w:val="22"/>
          <w:lang w:val="en-GB"/>
        </w:rPr>
        <w:t>market of electrical and technical products.</w:t>
      </w:r>
    </w:p>
    <w:p w14:paraId="2461AC26" w14:textId="77777777" w:rsidR="009B2823" w:rsidRPr="001B03D2" w:rsidRDefault="00E815C6" w:rsidP="00E815C6">
      <w:pPr>
        <w:pStyle w:val="Akapitzlist"/>
        <w:numPr>
          <w:ilvl w:val="0"/>
          <w:numId w:val="13"/>
        </w:numPr>
        <w:spacing w:after="240" w:line="360" w:lineRule="auto"/>
        <w:jc w:val="both"/>
        <w:rPr>
          <w:rFonts w:cs="Calibri"/>
          <w:b/>
          <w:color w:val="000000"/>
          <w:sz w:val="22"/>
          <w:lang w:val="en-GB"/>
        </w:rPr>
      </w:pPr>
      <w:r w:rsidRPr="001B03D2">
        <w:rPr>
          <w:rFonts w:cs="Calibri"/>
          <w:b/>
          <w:bCs/>
          <w:color w:val="000000"/>
          <w:sz w:val="22"/>
          <w:lang w:val="en-GB"/>
        </w:rPr>
        <w:t xml:space="preserve">A German company, that is, FEGA &amp; Schmitt Elektrogroßhandel, may acquire the Wrocław company TIM provided, however, that a portion of the acquired property is sold. </w:t>
      </w:r>
    </w:p>
    <w:p w14:paraId="5215E2EE" w14:textId="6B11537E" w:rsidR="008D3D5D" w:rsidRPr="00FD0D88" w:rsidRDefault="00EA3C7C" w:rsidP="008D3D5D">
      <w:pPr>
        <w:tabs>
          <w:tab w:val="left" w:pos="737"/>
        </w:tabs>
        <w:spacing w:line="360" w:lineRule="auto"/>
        <w:jc w:val="both"/>
        <w:rPr>
          <w:b/>
          <w:bCs/>
          <w:sz w:val="22"/>
          <w:lang w:val="en-GB"/>
        </w:rPr>
      </w:pPr>
      <w:r w:rsidRPr="001B03D2">
        <w:rPr>
          <w:b/>
          <w:bCs/>
          <w:sz w:val="22"/>
          <w:lang w:val="en-GB"/>
        </w:rPr>
        <w:t>[Warsaw, 2</w:t>
      </w:r>
      <w:r w:rsidR="00FD0D88">
        <w:rPr>
          <w:b/>
          <w:bCs/>
          <w:sz w:val="22"/>
          <w:lang w:val="en-GB"/>
        </w:rPr>
        <w:t>9</w:t>
      </w:r>
      <w:r w:rsidRPr="001B03D2">
        <w:rPr>
          <w:b/>
          <w:bCs/>
          <w:sz w:val="22"/>
          <w:lang w:val="en-GB"/>
        </w:rPr>
        <w:t xml:space="preserve"> January 2024]</w:t>
      </w:r>
      <w:r w:rsidRPr="001B03D2">
        <w:rPr>
          <w:sz w:val="22"/>
          <w:lang w:val="en-GB"/>
        </w:rPr>
        <w:t xml:space="preserve"> The acquiring company, </w:t>
      </w:r>
      <w:r w:rsidRPr="001B03D2">
        <w:rPr>
          <w:b/>
          <w:bCs/>
          <w:sz w:val="22"/>
          <w:lang w:val="en-GB"/>
        </w:rPr>
        <w:t>FEGA &amp; Schmitt Elektrogroßhandel</w:t>
      </w:r>
      <w:r w:rsidRPr="007B7D3D">
        <w:rPr>
          <w:sz w:val="22"/>
          <w:lang w:val="en-GB"/>
        </w:rPr>
        <w:t>,</w:t>
      </w:r>
      <w:r w:rsidRPr="001B03D2">
        <w:rPr>
          <w:b/>
          <w:bCs/>
          <w:sz w:val="22"/>
          <w:lang w:val="en-GB"/>
        </w:rPr>
        <w:t xml:space="preserve"> </w:t>
      </w:r>
      <w:r w:rsidRPr="001B03D2">
        <w:rPr>
          <w:sz w:val="22"/>
          <w:lang w:val="en-GB"/>
        </w:rPr>
        <w:t>is a German company providing services of distribution of electrical and technical products and the ensuing logistics services. It distributes its products exclusively via traditional electrical wholesale stores.</w:t>
      </w:r>
      <w:r w:rsidRPr="001B03D2">
        <w:rPr>
          <w:sz w:val="24"/>
          <w:szCs w:val="24"/>
          <w:lang w:val="en-GB"/>
        </w:rPr>
        <w:t xml:space="preserve"> </w:t>
      </w:r>
      <w:r w:rsidRPr="001B03D2">
        <w:rPr>
          <w:sz w:val="22"/>
          <w:lang w:val="en-GB"/>
        </w:rPr>
        <w:t xml:space="preserve">It is a member of the Adolf Würth Group which is an international wholesaler and manufacturer of electrical installation, industry automatics, cables and wires, among other things. The company to be acquired is the </w:t>
      </w:r>
      <w:r w:rsidRPr="001B03D2">
        <w:rPr>
          <w:b/>
          <w:bCs/>
          <w:sz w:val="22"/>
          <w:lang w:val="en-GB"/>
        </w:rPr>
        <w:t>Wrocław company TIM</w:t>
      </w:r>
      <w:r w:rsidRPr="001B03D2">
        <w:rPr>
          <w:sz w:val="22"/>
          <w:lang w:val="en-GB"/>
        </w:rPr>
        <w:t xml:space="preserve"> which is listed on the Warsaw Stock Exchange and distributes electrical and technical products. TIM operates in line with the omnichannel formula, offering sales both via online store, mobile application, via email, by phone as well as through its sales offices and agents. It holds 18 sales offices located in various provinces, two distribution centres and a central warehouse.</w:t>
      </w:r>
    </w:p>
    <w:p w14:paraId="2CAF95FC" w14:textId="77777777" w:rsidR="00687A9A" w:rsidRPr="001B03D2" w:rsidRDefault="00687A9A" w:rsidP="008D3D5D">
      <w:pPr>
        <w:tabs>
          <w:tab w:val="left" w:pos="737"/>
        </w:tabs>
        <w:spacing w:line="360" w:lineRule="auto"/>
        <w:jc w:val="both"/>
        <w:rPr>
          <w:rFonts w:eastAsia="PMingLiU"/>
          <w:sz w:val="24"/>
          <w:szCs w:val="24"/>
          <w:lang w:val="en-GB"/>
        </w:rPr>
      </w:pPr>
    </w:p>
    <w:p w14:paraId="53BE54E3" w14:textId="361E32C4" w:rsidR="00C25642" w:rsidRPr="001B03D2" w:rsidRDefault="007C0B50" w:rsidP="00C25642">
      <w:pPr>
        <w:spacing w:line="360" w:lineRule="auto"/>
        <w:jc w:val="both"/>
        <w:rPr>
          <w:sz w:val="22"/>
          <w:lang w:val="en-GB"/>
        </w:rPr>
      </w:pPr>
      <w:r w:rsidRPr="001B03D2">
        <w:rPr>
          <w:sz w:val="22"/>
          <w:lang w:val="en-GB"/>
        </w:rPr>
        <w:t>As part of the market research, we have sent inquiries to 129 competitors of the merging companies. Wholesale stores distributing electrical and technical products were primarily asked to provide data from the years: 2021-2022, including, among others, sales value, distance where 80 percent of sale was performed as well as a type of transportation used for orders within that timeframe. Moreover, we have gathered opinions of entrepreneurs about the scheduled concentration and its possible consequences.</w:t>
      </w:r>
    </w:p>
    <w:p w14:paraId="3F8E6597" w14:textId="77777777" w:rsidR="00C25642" w:rsidRPr="001B03D2" w:rsidRDefault="00C25642" w:rsidP="00C25642">
      <w:pPr>
        <w:spacing w:line="360" w:lineRule="auto"/>
        <w:jc w:val="both"/>
        <w:rPr>
          <w:sz w:val="22"/>
          <w:lang w:val="en-GB"/>
        </w:rPr>
      </w:pPr>
    </w:p>
    <w:p w14:paraId="10A7B49A" w14:textId="7666E084" w:rsidR="007B4006" w:rsidRPr="001B03D2" w:rsidRDefault="00C25642" w:rsidP="00C25642">
      <w:pPr>
        <w:spacing w:line="360" w:lineRule="auto"/>
        <w:jc w:val="both"/>
        <w:rPr>
          <w:color w:val="000000" w:themeColor="text1"/>
          <w:kern w:val="20"/>
          <w:sz w:val="22"/>
          <w:lang w:val="en-GB"/>
        </w:rPr>
      </w:pPr>
      <w:r w:rsidRPr="001B03D2">
        <w:rPr>
          <w:rStyle w:val="bumpedfont15"/>
          <w:color w:val="000000"/>
          <w:sz w:val="26"/>
          <w:szCs w:val="26"/>
          <w:lang w:val="en-GB"/>
        </w:rPr>
        <w:t xml:space="preserve">- </w:t>
      </w:r>
      <w:r w:rsidRPr="001B03D2">
        <w:rPr>
          <w:rStyle w:val="bumpedfont15"/>
          <w:i/>
          <w:iCs/>
          <w:color w:val="000000"/>
          <w:sz w:val="22"/>
          <w:lang w:val="en-GB"/>
        </w:rPr>
        <w:t>The investigation we had made has shown that the operations of merging entities may lead to a violation of competition on a regional market covering an area of 80 km from a TIM wholesale store located in Zielona Góra</w:t>
      </w:r>
      <w:r w:rsidR="00675065">
        <w:rPr>
          <w:rStyle w:val="bumpedfont15"/>
          <w:i/>
          <w:iCs/>
          <w:color w:val="000000"/>
          <w:sz w:val="22"/>
          <w:lang w:val="en-GB"/>
        </w:rPr>
        <w:t>,</w:t>
      </w:r>
      <w:r w:rsidRPr="001B03D2">
        <w:rPr>
          <w:rStyle w:val="bumpedfont15"/>
          <w:i/>
          <w:iCs/>
          <w:color w:val="000000"/>
          <w:sz w:val="22"/>
          <w:lang w:val="en-GB"/>
        </w:rPr>
        <w:t xml:space="preserve"> which has resulted in the decision on imposing an additional condition covering the sales of a portion of assets</w:t>
      </w:r>
      <w:r w:rsidRPr="001B03D2">
        <w:rPr>
          <w:rStyle w:val="bumpedfont15"/>
          <w:i/>
          <w:iCs/>
          <w:color w:val="000000"/>
          <w:sz w:val="26"/>
          <w:szCs w:val="26"/>
          <w:lang w:val="en-GB"/>
        </w:rPr>
        <w:t xml:space="preserve"> </w:t>
      </w:r>
      <w:r w:rsidRPr="001B03D2">
        <w:rPr>
          <w:color w:val="000000" w:themeColor="text1"/>
          <w:kern w:val="20"/>
          <w:sz w:val="22"/>
          <w:lang w:val="en-GB"/>
        </w:rPr>
        <w:t xml:space="preserve">- says Tomasz Chróstny, </w:t>
      </w:r>
      <w:r w:rsidR="00065F1A" w:rsidRPr="001B03D2">
        <w:rPr>
          <w:color w:val="000000" w:themeColor="text1"/>
          <w:kern w:val="20"/>
          <w:sz w:val="22"/>
          <w:lang w:val="en-GB"/>
        </w:rPr>
        <w:t xml:space="preserve">the </w:t>
      </w:r>
      <w:r w:rsidRPr="001B03D2">
        <w:rPr>
          <w:color w:val="000000" w:themeColor="text1"/>
          <w:kern w:val="20"/>
          <w:sz w:val="22"/>
          <w:lang w:val="en-GB"/>
        </w:rPr>
        <w:t>President of UOKiK.</w:t>
      </w:r>
    </w:p>
    <w:p w14:paraId="1D4E7FCC" w14:textId="77777777" w:rsidR="00C25642" w:rsidRPr="001B03D2" w:rsidRDefault="00C25642" w:rsidP="00C25642">
      <w:pPr>
        <w:spacing w:line="360" w:lineRule="auto"/>
        <w:jc w:val="both"/>
        <w:rPr>
          <w:sz w:val="22"/>
          <w:lang w:val="en-GB"/>
        </w:rPr>
      </w:pPr>
    </w:p>
    <w:p w14:paraId="0CC8249B" w14:textId="0EB2A63B" w:rsidR="00687A9A" w:rsidRPr="001B03D2" w:rsidRDefault="009715CC" w:rsidP="00687A9A">
      <w:pPr>
        <w:pStyle w:val="Stext"/>
        <w:suppressAutoHyphens/>
        <w:spacing w:before="0" w:after="0" w:line="360" w:lineRule="auto"/>
        <w:rPr>
          <w:rFonts w:ascii="Trebuchet MS" w:eastAsia="Georgia" w:hAnsi="Trebuchet MS" w:cs="Times New Roman"/>
          <w:iCs/>
          <w:lang w:val="en-GB"/>
        </w:rPr>
      </w:pPr>
      <w:r w:rsidRPr="001B03D2">
        <w:rPr>
          <w:rFonts w:ascii="Trebuchet MS" w:eastAsia="Georgia" w:hAnsi="Trebuchet MS" w:cs="Times New Roman"/>
          <w:lang w:val="en-GB"/>
        </w:rPr>
        <w:lastRenderedPageBreak/>
        <w:t xml:space="preserve">Following the condition imposed, the acquiring party must sell the shop located at ul. Krośnieńska in Zielona Góra which is held by the TIM company. The condition will comprise, among others, a transfer, onto the new owner, of the store space lease, rights and obligations under employees’ contracts, accounting and trade documentation as well as a base of customers of the wholesale store located in Zielona Góra. The investor should be independent of the two companies and should guarantee continued operations of the wholesale store. Following the condition imposed, </w:t>
      </w:r>
      <w:r w:rsidR="00065F1A" w:rsidRPr="001B03D2">
        <w:rPr>
          <w:rFonts w:ascii="Trebuchet MS" w:eastAsia="Georgia" w:hAnsi="Trebuchet MS" w:cs="Times New Roman"/>
          <w:lang w:val="en-GB"/>
        </w:rPr>
        <w:t xml:space="preserve">the </w:t>
      </w:r>
      <w:r w:rsidRPr="001B03D2">
        <w:rPr>
          <w:rFonts w:ascii="Trebuchet MS" w:eastAsia="Georgia" w:hAnsi="Trebuchet MS" w:cs="Times New Roman"/>
          <w:lang w:val="en-GB"/>
        </w:rPr>
        <w:t xml:space="preserve">President of UOKiK will approve proposals of potential investors. Additionally, the company FEGA &amp; Schmitt Elektrogroßhandel will be obliged to submit, at </w:t>
      </w:r>
      <w:r w:rsidR="00065F1A" w:rsidRPr="001B03D2">
        <w:rPr>
          <w:rFonts w:ascii="Trebuchet MS" w:eastAsia="Georgia" w:hAnsi="Trebuchet MS" w:cs="Times New Roman"/>
          <w:lang w:val="en-GB"/>
        </w:rPr>
        <w:t xml:space="preserve">the </w:t>
      </w:r>
      <w:r w:rsidRPr="001B03D2">
        <w:rPr>
          <w:rFonts w:ascii="Trebuchet MS" w:eastAsia="Georgia" w:hAnsi="Trebuchet MS" w:cs="Times New Roman"/>
          <w:lang w:val="en-GB"/>
        </w:rPr>
        <w:t>President of UOK</w:t>
      </w:r>
      <w:r w:rsidR="00065F1A" w:rsidRPr="001B03D2">
        <w:rPr>
          <w:rFonts w:ascii="Trebuchet MS" w:eastAsia="Georgia" w:hAnsi="Trebuchet MS" w:cs="Times New Roman"/>
          <w:lang w:val="en-GB"/>
        </w:rPr>
        <w:t>i</w:t>
      </w:r>
      <w:r w:rsidRPr="001B03D2">
        <w:rPr>
          <w:rFonts w:ascii="Trebuchet MS" w:eastAsia="Georgia" w:hAnsi="Trebuchet MS" w:cs="Times New Roman"/>
          <w:lang w:val="en-GB"/>
        </w:rPr>
        <w:t xml:space="preserve">K, the information on the satisfaction of the condition imposed. </w:t>
      </w:r>
    </w:p>
    <w:p w14:paraId="75310BAC" w14:textId="77777777" w:rsidR="00687A9A" w:rsidRPr="001B03D2" w:rsidRDefault="00687A9A" w:rsidP="00687A9A">
      <w:pPr>
        <w:pStyle w:val="Stext"/>
        <w:suppressAutoHyphens/>
        <w:spacing w:before="0" w:after="0" w:line="360" w:lineRule="auto"/>
        <w:rPr>
          <w:rFonts w:ascii="Trebuchet MS" w:eastAsia="Georgia" w:hAnsi="Trebuchet MS" w:cs="Times New Roman"/>
          <w:iCs/>
          <w:lang w:val="en-GB"/>
        </w:rPr>
      </w:pPr>
    </w:p>
    <w:p w14:paraId="7599BC9E" w14:textId="77777777" w:rsidR="00EA3C7C" w:rsidRPr="001B03D2" w:rsidRDefault="00EA3C7C" w:rsidP="00323D7A">
      <w:pPr>
        <w:pStyle w:val="NormalnyWeb"/>
        <w:shd w:val="clear" w:color="auto" w:fill="FFFFFF"/>
        <w:spacing w:before="0" w:beforeAutospacing="0" w:after="240" w:afterAutospacing="0" w:line="360" w:lineRule="auto"/>
        <w:jc w:val="both"/>
        <w:rPr>
          <w:rFonts w:ascii="Trebuchet MS" w:hAnsi="Trebuchet MS"/>
          <w:sz w:val="22"/>
          <w:szCs w:val="22"/>
          <w:lang w:val="en-GB"/>
        </w:rPr>
      </w:pPr>
      <w:r w:rsidRPr="001B03D2">
        <w:rPr>
          <w:rFonts w:ascii="Trebuchet MS" w:hAnsi="Trebuchet MS" w:cs="Tahoma"/>
          <w:color w:val="000000" w:themeColor="text1"/>
          <w:sz w:val="22"/>
          <w:szCs w:val="22"/>
          <w:lang w:val="en-GB"/>
        </w:rPr>
        <w:t>According to the law, the merger is subject to notification to the antitrust authority if it involves undertakings whose aggregate turnover generated in the preceding year exceeded EUR 1 billion worldwide or EUR 50 million in Poland.</w:t>
      </w:r>
    </w:p>
    <w:p w14:paraId="25E5F269" w14:textId="77777777" w:rsidR="00EA3C7C" w:rsidRPr="001B03D2" w:rsidRDefault="00EA3C7C" w:rsidP="00ED06EF">
      <w:pPr>
        <w:pStyle w:val="NormalnyWeb"/>
        <w:shd w:val="clear" w:color="auto" w:fill="FFFFFF"/>
        <w:spacing w:before="0" w:beforeAutospacing="0" w:after="240" w:afterAutospacing="0" w:line="360" w:lineRule="auto"/>
        <w:jc w:val="both"/>
        <w:rPr>
          <w:rFonts w:ascii="Trebuchet MS" w:hAnsi="Trebuchet MS" w:cs="Tahoma"/>
          <w:color w:val="000000" w:themeColor="text1"/>
          <w:sz w:val="22"/>
          <w:szCs w:val="22"/>
          <w:lang w:val="en-GB"/>
        </w:rPr>
      </w:pPr>
      <w:r w:rsidRPr="001B03D2">
        <w:rPr>
          <w:rFonts w:ascii="Trebuchet MS" w:hAnsi="Trebuchet MS" w:cs="Tahoma"/>
          <w:color w:val="000000" w:themeColor="text1"/>
          <w:sz w:val="22"/>
          <w:szCs w:val="22"/>
          <w:lang w:val="en-GB"/>
        </w:rPr>
        <w:t xml:space="preserve">The decision is not final. The party notifying the Office has the right to appeal to the Court of Competition and Consumer Protection. At the same time, please note that information on all concentration-related antitrust proceedings conducted by UOKiK is posted on the </w:t>
      </w:r>
      <w:hyperlink r:id="rId9" w:history="1">
        <w:r w:rsidRPr="001B03D2">
          <w:rPr>
            <w:rStyle w:val="Hipercze"/>
            <w:rFonts w:ascii="Trebuchet MS" w:eastAsia="Calibri" w:hAnsi="Trebuchet MS" w:cs="Tahoma"/>
            <w:color w:val="000000" w:themeColor="text1"/>
            <w:sz w:val="22"/>
            <w:szCs w:val="22"/>
            <w:lang w:val="en-GB"/>
          </w:rPr>
          <w:t>UOKiK website</w:t>
        </w:r>
      </w:hyperlink>
      <w:r w:rsidRPr="001B03D2">
        <w:rPr>
          <w:rFonts w:ascii="Trebuchet MS" w:hAnsi="Trebuchet MS" w:cs="Tahoma"/>
          <w:color w:val="000000" w:themeColor="text1"/>
          <w:sz w:val="22"/>
          <w:szCs w:val="22"/>
          <w:lang w:val="en-GB"/>
        </w:rPr>
        <w:t>.</w:t>
      </w:r>
    </w:p>
    <w:bookmarkEnd w:id="0"/>
    <w:p w14:paraId="0191671D" w14:textId="77777777" w:rsidR="00B075C5" w:rsidRPr="001B03D2" w:rsidRDefault="00B075C5" w:rsidP="00ED06EF">
      <w:pPr>
        <w:shd w:val="clear" w:color="auto" w:fill="FFFFFF"/>
        <w:spacing w:after="240" w:line="360" w:lineRule="auto"/>
        <w:jc w:val="both"/>
        <w:rPr>
          <w:sz w:val="22"/>
          <w:lang w:val="en-GB"/>
        </w:rPr>
      </w:pPr>
    </w:p>
    <w:sectPr w:rsidR="00B075C5" w:rsidRPr="001B03D2" w:rsidSect="00CE4DD6">
      <w:headerReference w:type="default" r:id="rId10"/>
      <w:footerReference w:type="default" r:id="rId11"/>
      <w:pgSz w:w="11906" w:h="16838"/>
      <w:pgMar w:top="1843" w:right="1417" w:bottom="1985"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DF0E" w14:textId="77777777" w:rsidR="00545E1A" w:rsidRDefault="00545E1A">
      <w:r>
        <w:separator/>
      </w:r>
    </w:p>
  </w:endnote>
  <w:endnote w:type="continuationSeparator" w:id="0">
    <w:p w14:paraId="58BFFFB1" w14:textId="77777777" w:rsidR="00545E1A" w:rsidRDefault="00545E1A">
      <w:r>
        <w:continuationSeparator/>
      </w:r>
    </w:p>
  </w:endnote>
  <w:endnote w:type="continuationNotice" w:id="1">
    <w:p w14:paraId="01EF933E" w14:textId="77777777" w:rsidR="00545E1A" w:rsidRDefault="00545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6E77" w14:textId="77777777" w:rsidR="002B1D85" w:rsidRPr="001B03D2" w:rsidRDefault="008D527A" w:rsidP="008D527A">
    <w:pPr>
      <w:pStyle w:val="Stopka"/>
      <w:rPr>
        <w:rFonts w:asciiTheme="minorHAnsi" w:hAnsiTheme="minorHAnsi" w:cstheme="minorHAnsi"/>
        <w:color w:val="595959" w:themeColor="text1" w:themeTint="A6"/>
        <w:sz w:val="16"/>
        <w:szCs w:val="16"/>
        <w:lang w:val="en-GB"/>
      </w:rPr>
    </w:pPr>
    <w:r w:rsidRPr="001B03D2">
      <w:rPr>
        <w:rFonts w:asciiTheme="minorHAnsi" w:hAnsiTheme="minorHAnsi" w:cstheme="minorHAnsi"/>
        <w:noProof/>
        <w:color w:val="595959" w:themeColor="text1" w:themeTint="A6"/>
        <w:lang w:val="en-GB"/>
      </w:rPr>
      <mc:AlternateContent>
        <mc:Choice Requires="wps">
          <w:drawing>
            <wp:anchor distT="0" distB="0" distL="114300" distR="114300" simplePos="0" relativeHeight="251657216" behindDoc="0" locked="0" layoutInCell="1" allowOverlap="1" wp14:anchorId="58AF4A7D" wp14:editId="57C975D3">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0CD35B"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1B03D2">
      <w:rPr>
        <w:rFonts w:asciiTheme="minorHAnsi" w:hAnsiTheme="minorHAnsi" w:cstheme="minorHAnsi"/>
        <w:color w:val="595959" w:themeColor="text1" w:themeTint="A6"/>
        <w:sz w:val="16"/>
        <w:szCs w:val="16"/>
        <w:lang w:val="en-GB"/>
      </w:rPr>
      <w:t>WWW.UOKiK.GOV.PL TELEPHONE +48 22 55 60 246 MOBILE PHONE 695 902 088</w:t>
    </w:r>
  </w:p>
  <w:p w14:paraId="231B9C4E" w14:textId="77777777" w:rsidR="002B1D85" w:rsidRPr="001B03D2"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en-GB"/>
      </w:rPr>
    </w:pPr>
    <w:r w:rsidRPr="001B03D2">
      <w:rPr>
        <w:rFonts w:asciiTheme="minorHAnsi" w:hAnsiTheme="minorHAnsi" w:cstheme="minorHAnsi"/>
        <w:color w:val="595959" w:themeColor="text1" w:themeTint="A6"/>
        <w:sz w:val="16"/>
        <w:szCs w:val="16"/>
        <w:lang w:val="en-GB"/>
      </w:rPr>
      <w:t xml:space="preserve">UOKiK Communication Department Pl. Powstańców Warszawy 1, 00-950 Warsaw </w:t>
    </w:r>
    <w:r w:rsidRPr="001B03D2">
      <w:rPr>
        <w:rFonts w:asciiTheme="minorHAnsi" w:hAnsiTheme="minorHAnsi" w:cstheme="minorHAnsi"/>
        <w:color w:val="595959" w:themeColor="text1" w:themeTint="A6"/>
        <w:sz w:val="16"/>
        <w:szCs w:val="16"/>
        <w:lang w:val="en-GB"/>
      </w:rPr>
      <w:br/>
      <w:t xml:space="preserve">E-mail: </w:t>
    </w:r>
    <w:hyperlink r:id="rId1" w:history="1">
      <w:r w:rsidRPr="001B03D2">
        <w:rPr>
          <w:rStyle w:val="Hipercze"/>
          <w:rFonts w:asciiTheme="minorHAnsi" w:hAnsiTheme="minorHAnsi" w:cstheme="minorHAnsi"/>
          <w:color w:val="595959" w:themeColor="text1" w:themeTint="A6"/>
          <w:sz w:val="16"/>
          <w:szCs w:val="16"/>
          <w:lang w:val="en-GB"/>
        </w:rPr>
        <w:t>biuroprasowe@uokik.gov.pl</w:t>
      </w:r>
    </w:hyperlink>
    <w:r w:rsidRPr="001B03D2">
      <w:rPr>
        <w:rFonts w:asciiTheme="minorHAnsi" w:hAnsiTheme="minorHAnsi" w:cstheme="minorHAnsi"/>
        <w:color w:val="595959" w:themeColor="text1" w:themeTint="A6"/>
        <w:sz w:val="16"/>
        <w:szCs w:val="16"/>
        <w:lang w:val="en-GB"/>
      </w:rPr>
      <w:t xml:space="preserve"> Twitter: </w:t>
    </w:r>
    <w:hyperlink r:id="rId2" w:history="1">
      <w:r w:rsidRPr="001B03D2">
        <w:rPr>
          <w:rStyle w:val="Hipercze"/>
          <w:rFonts w:asciiTheme="minorHAnsi" w:hAnsiTheme="minorHAnsi" w:cstheme="minorHAnsi"/>
          <w:color w:val="595959" w:themeColor="text1" w:themeTint="A6"/>
          <w:sz w:val="16"/>
          <w:szCs w:val="16"/>
          <w:lang w:val="en-GB"/>
        </w:rPr>
        <w:t>@</w:t>
      </w:r>
      <w:r w:rsidRPr="001B03D2">
        <w:rPr>
          <w:rStyle w:val="u-linkcomplex-target"/>
          <w:rFonts w:asciiTheme="minorHAnsi" w:hAnsiTheme="minorHAnsi" w:cstheme="minorHAnsi"/>
          <w:color w:val="595959" w:themeColor="text1" w:themeTint="A6"/>
          <w:sz w:val="16"/>
          <w:szCs w:val="16"/>
          <w:u w:val="single"/>
          <w:lang w:val="en-GB"/>
        </w:rPr>
        <w:t>UOKiKgovPL</w:t>
      </w:r>
    </w:hyperlink>
    <w:r w:rsidRPr="001B03D2">
      <w:rPr>
        <w:rStyle w:val="u-linkcomplex-target"/>
        <w:rFonts w:asciiTheme="minorHAnsi" w:hAnsiTheme="minorHAnsi" w:cstheme="minorHAnsi"/>
        <w:color w:val="595959" w:themeColor="text1" w:themeTint="A6"/>
        <w:sz w:val="16"/>
        <w:szCs w:val="16"/>
        <w:lang w:val="en-GB"/>
      </w:rPr>
      <w:br/>
    </w:r>
    <w:r w:rsidRPr="001B03D2">
      <w:rPr>
        <w:rFonts w:asciiTheme="minorHAnsi" w:hAnsiTheme="minorHAnsi" w:cstheme="minorHAnsi"/>
        <w:color w:val="595959" w:themeColor="text1" w:themeTint="A6"/>
        <w:sz w:val="16"/>
        <w:szCs w:val="16"/>
        <w:lang w:val="en-GB"/>
      </w:rPr>
      <w:t>You can also follow us on Instagram: </w:t>
    </w:r>
    <w:hyperlink r:id="rId3" w:tgtFrame="_blank" w:history="1">
      <w:r w:rsidRPr="001B03D2">
        <w:rPr>
          <w:rFonts w:asciiTheme="minorHAnsi" w:hAnsiTheme="minorHAnsi" w:cstheme="minorHAnsi"/>
          <w:color w:val="595959" w:themeColor="text1" w:themeTint="A6"/>
          <w:sz w:val="16"/>
          <w:szCs w:val="16"/>
          <w:lang w:val="en-GB"/>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7DED1" w14:textId="77777777" w:rsidR="00545E1A" w:rsidRDefault="00545E1A">
      <w:r>
        <w:separator/>
      </w:r>
    </w:p>
  </w:footnote>
  <w:footnote w:type="continuationSeparator" w:id="0">
    <w:p w14:paraId="73103BE0" w14:textId="77777777" w:rsidR="00545E1A" w:rsidRDefault="00545E1A">
      <w:r>
        <w:continuationSeparator/>
      </w:r>
    </w:p>
  </w:footnote>
  <w:footnote w:type="continuationNotice" w:id="1">
    <w:p w14:paraId="3C5CC576" w14:textId="77777777" w:rsidR="00545E1A" w:rsidRDefault="00545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D3EC" w14:textId="77777777" w:rsidR="002B1D85" w:rsidRDefault="00C81210" w:rsidP="0041396E">
    <w:pPr>
      <w:pStyle w:val="Nagwek"/>
      <w:tabs>
        <w:tab w:val="clear" w:pos="9072"/>
      </w:tabs>
    </w:pPr>
    <w:r>
      <w:rPr>
        <w:noProof/>
        <w:lang w:val="en"/>
      </w:rPr>
      <w:drawing>
        <wp:inline distT="0" distB="0" distL="0" distR="0" wp14:anchorId="02A2DD3B" wp14:editId="3D0DE24C">
          <wp:extent cx="1400175" cy="54276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BF7"/>
    <w:multiLevelType w:val="hybridMultilevel"/>
    <w:tmpl w:val="5A5A9EDA"/>
    <w:lvl w:ilvl="0" w:tplc="04150013">
      <w:start w:val="1"/>
      <w:numFmt w:val="upperRoman"/>
      <w:lvlText w:val="%1."/>
      <w:lvlJc w:val="righ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7556E"/>
    <w:multiLevelType w:val="multilevel"/>
    <w:tmpl w:val="3056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3483"/>
    <w:multiLevelType w:val="hybridMultilevel"/>
    <w:tmpl w:val="5E8EC5D4"/>
    <w:lvl w:ilvl="0" w:tplc="FC82C2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3D333F2"/>
    <w:multiLevelType w:val="hybridMultilevel"/>
    <w:tmpl w:val="EE1A24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9B1EC1"/>
    <w:multiLevelType w:val="multilevel"/>
    <w:tmpl w:val="16D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C079D"/>
    <w:multiLevelType w:val="hybridMultilevel"/>
    <w:tmpl w:val="9440CD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63B60D3C"/>
    <w:multiLevelType w:val="hybridMultilevel"/>
    <w:tmpl w:val="0F62866A"/>
    <w:lvl w:ilvl="0" w:tplc="FDA64C50">
      <w:numFmt w:val="bullet"/>
      <w:lvlText w:val=""/>
      <w:lvlJc w:val="left"/>
      <w:pPr>
        <w:ind w:left="720" w:hanging="360"/>
      </w:pPr>
      <w:rPr>
        <w:rFonts w:ascii="Wingdings" w:eastAsia="Times New Roman" w:hAnsi="Wingdings"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046690"/>
    <w:multiLevelType w:val="hybridMultilevel"/>
    <w:tmpl w:val="A5460C9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74C44"/>
    <w:multiLevelType w:val="hybridMultilevel"/>
    <w:tmpl w:val="23224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7D50586"/>
    <w:multiLevelType w:val="hybridMultilevel"/>
    <w:tmpl w:val="47285A5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num w:numId="1">
    <w:abstractNumId w:val="5"/>
  </w:num>
  <w:num w:numId="2">
    <w:abstractNumId w:val="8"/>
  </w:num>
  <w:num w:numId="3">
    <w:abstractNumId w:val="1"/>
  </w:num>
  <w:num w:numId="4">
    <w:abstractNumId w:val="13"/>
  </w:num>
  <w:num w:numId="5">
    <w:abstractNumId w:val="4"/>
  </w:num>
  <w:num w:numId="6">
    <w:abstractNumId w:val="9"/>
  </w:num>
  <w:num w:numId="7">
    <w:abstractNumId w:val="10"/>
  </w:num>
  <w:num w:numId="8">
    <w:abstractNumId w:val="2"/>
  </w:num>
  <w:num w:numId="9">
    <w:abstractNumId w:val="15"/>
  </w:num>
  <w:num w:numId="10">
    <w:abstractNumId w:val="6"/>
  </w:num>
  <w:num w:numId="11">
    <w:abstractNumId w:val="11"/>
  </w:num>
  <w:num w:numId="12">
    <w:abstractNumId w:val="7"/>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2DD"/>
    <w:rsid w:val="00002C19"/>
    <w:rsid w:val="0000713A"/>
    <w:rsid w:val="00007154"/>
    <w:rsid w:val="00007E00"/>
    <w:rsid w:val="00011AF2"/>
    <w:rsid w:val="0001222A"/>
    <w:rsid w:val="00012B94"/>
    <w:rsid w:val="00015FAE"/>
    <w:rsid w:val="00017A53"/>
    <w:rsid w:val="00017B46"/>
    <w:rsid w:val="000208F7"/>
    <w:rsid w:val="00023634"/>
    <w:rsid w:val="0002523D"/>
    <w:rsid w:val="00025752"/>
    <w:rsid w:val="00027648"/>
    <w:rsid w:val="00031315"/>
    <w:rsid w:val="00033EAA"/>
    <w:rsid w:val="00037DE1"/>
    <w:rsid w:val="00040A11"/>
    <w:rsid w:val="00042F96"/>
    <w:rsid w:val="00046754"/>
    <w:rsid w:val="00047210"/>
    <w:rsid w:val="00053428"/>
    <w:rsid w:val="000651E9"/>
    <w:rsid w:val="00065F1A"/>
    <w:rsid w:val="00071D73"/>
    <w:rsid w:val="00073AA7"/>
    <w:rsid w:val="00075C33"/>
    <w:rsid w:val="00081352"/>
    <w:rsid w:val="00083D14"/>
    <w:rsid w:val="00083F82"/>
    <w:rsid w:val="00084C8A"/>
    <w:rsid w:val="000A74FA"/>
    <w:rsid w:val="000A7A91"/>
    <w:rsid w:val="000B149D"/>
    <w:rsid w:val="000B1AC5"/>
    <w:rsid w:val="000B7247"/>
    <w:rsid w:val="000B746E"/>
    <w:rsid w:val="000C0D9E"/>
    <w:rsid w:val="000E36D7"/>
    <w:rsid w:val="000E5B3E"/>
    <w:rsid w:val="000E75EA"/>
    <w:rsid w:val="0010559C"/>
    <w:rsid w:val="00105E45"/>
    <w:rsid w:val="00107844"/>
    <w:rsid w:val="00120FBD"/>
    <w:rsid w:val="001239C2"/>
    <w:rsid w:val="0012424D"/>
    <w:rsid w:val="001277B7"/>
    <w:rsid w:val="0013159A"/>
    <w:rsid w:val="00135455"/>
    <w:rsid w:val="001359C1"/>
    <w:rsid w:val="00143310"/>
    <w:rsid w:val="001438C9"/>
    <w:rsid w:val="00144E9C"/>
    <w:rsid w:val="001512B3"/>
    <w:rsid w:val="00161094"/>
    <w:rsid w:val="00162293"/>
    <w:rsid w:val="00162987"/>
    <w:rsid w:val="00163DF9"/>
    <w:rsid w:val="00164B03"/>
    <w:rsid w:val="001666D6"/>
    <w:rsid w:val="00166B5D"/>
    <w:rsid w:val="00166F57"/>
    <w:rsid w:val="001675EF"/>
    <w:rsid w:val="00167B0A"/>
    <w:rsid w:val="0017028A"/>
    <w:rsid w:val="00170D01"/>
    <w:rsid w:val="001728A9"/>
    <w:rsid w:val="00172C94"/>
    <w:rsid w:val="00175C29"/>
    <w:rsid w:val="001829FC"/>
    <w:rsid w:val="00184DB1"/>
    <w:rsid w:val="00187C73"/>
    <w:rsid w:val="00190D5A"/>
    <w:rsid w:val="00196206"/>
    <w:rsid w:val="001966CC"/>
    <w:rsid w:val="001979B5"/>
    <w:rsid w:val="001A3B76"/>
    <w:rsid w:val="001A5F7C"/>
    <w:rsid w:val="001A6E5B"/>
    <w:rsid w:val="001A7451"/>
    <w:rsid w:val="001B03D2"/>
    <w:rsid w:val="001C1FAD"/>
    <w:rsid w:val="001D0F6E"/>
    <w:rsid w:val="001D696C"/>
    <w:rsid w:val="001D69BC"/>
    <w:rsid w:val="001E188E"/>
    <w:rsid w:val="001E4F92"/>
    <w:rsid w:val="001F4A73"/>
    <w:rsid w:val="001F7A62"/>
    <w:rsid w:val="00205580"/>
    <w:rsid w:val="00207824"/>
    <w:rsid w:val="00207A1F"/>
    <w:rsid w:val="002157BB"/>
    <w:rsid w:val="0022094E"/>
    <w:rsid w:val="002248D9"/>
    <w:rsid w:val="002262B5"/>
    <w:rsid w:val="0023138D"/>
    <w:rsid w:val="00240013"/>
    <w:rsid w:val="0024118E"/>
    <w:rsid w:val="00241BAC"/>
    <w:rsid w:val="0025020C"/>
    <w:rsid w:val="002505A5"/>
    <w:rsid w:val="00260382"/>
    <w:rsid w:val="00264FDC"/>
    <w:rsid w:val="00266422"/>
    <w:rsid w:val="00266CB4"/>
    <w:rsid w:val="00267DD1"/>
    <w:rsid w:val="0027687B"/>
    <w:rsid w:val="00277ADA"/>
    <w:rsid w:val="002801AA"/>
    <w:rsid w:val="00283EA6"/>
    <w:rsid w:val="00295AF0"/>
    <w:rsid w:val="00295B34"/>
    <w:rsid w:val="002A5D69"/>
    <w:rsid w:val="002A7785"/>
    <w:rsid w:val="002B1D85"/>
    <w:rsid w:val="002B1DBF"/>
    <w:rsid w:val="002C0D5D"/>
    <w:rsid w:val="002C119B"/>
    <w:rsid w:val="002C5293"/>
    <w:rsid w:val="002C5AF4"/>
    <w:rsid w:val="002C692D"/>
    <w:rsid w:val="002C6ABE"/>
    <w:rsid w:val="002E0C0F"/>
    <w:rsid w:val="002E388C"/>
    <w:rsid w:val="002E3A34"/>
    <w:rsid w:val="002F1BF3"/>
    <w:rsid w:val="002F45F4"/>
    <w:rsid w:val="002F4738"/>
    <w:rsid w:val="002F4BFC"/>
    <w:rsid w:val="002F4D43"/>
    <w:rsid w:val="003007C0"/>
    <w:rsid w:val="003056C6"/>
    <w:rsid w:val="00311B14"/>
    <w:rsid w:val="0031711D"/>
    <w:rsid w:val="00321512"/>
    <w:rsid w:val="00323D7A"/>
    <w:rsid w:val="00324306"/>
    <w:rsid w:val="003258C9"/>
    <w:rsid w:val="003272F2"/>
    <w:rsid w:val="003278D6"/>
    <w:rsid w:val="003303F0"/>
    <w:rsid w:val="00332DC3"/>
    <w:rsid w:val="003374C8"/>
    <w:rsid w:val="00337DF9"/>
    <w:rsid w:val="0034059B"/>
    <w:rsid w:val="0035019C"/>
    <w:rsid w:val="00353196"/>
    <w:rsid w:val="00360248"/>
    <w:rsid w:val="0036060B"/>
    <w:rsid w:val="00360C66"/>
    <w:rsid w:val="0036624C"/>
    <w:rsid w:val="00366A46"/>
    <w:rsid w:val="00366E78"/>
    <w:rsid w:val="00370C65"/>
    <w:rsid w:val="003718A4"/>
    <w:rsid w:val="003742E4"/>
    <w:rsid w:val="003778A5"/>
    <w:rsid w:val="00377A0D"/>
    <w:rsid w:val="0038677D"/>
    <w:rsid w:val="00387682"/>
    <w:rsid w:val="00391B75"/>
    <w:rsid w:val="00394182"/>
    <w:rsid w:val="003A62FA"/>
    <w:rsid w:val="003B4FCD"/>
    <w:rsid w:val="003C0FE4"/>
    <w:rsid w:val="003D35AC"/>
    <w:rsid w:val="003D3FF4"/>
    <w:rsid w:val="003D7161"/>
    <w:rsid w:val="003E3F9D"/>
    <w:rsid w:val="003E4112"/>
    <w:rsid w:val="003E4746"/>
    <w:rsid w:val="003E69E5"/>
    <w:rsid w:val="003E6F28"/>
    <w:rsid w:val="003E7AA8"/>
    <w:rsid w:val="003F0278"/>
    <w:rsid w:val="003F25C3"/>
    <w:rsid w:val="00400C1F"/>
    <w:rsid w:val="00405345"/>
    <w:rsid w:val="0040748E"/>
    <w:rsid w:val="00412206"/>
    <w:rsid w:val="00412D77"/>
    <w:rsid w:val="00416DBF"/>
    <w:rsid w:val="00420B36"/>
    <w:rsid w:val="00425D3A"/>
    <w:rsid w:val="00427E08"/>
    <w:rsid w:val="004349BA"/>
    <w:rsid w:val="00435504"/>
    <w:rsid w:val="0043575C"/>
    <w:rsid w:val="004365C7"/>
    <w:rsid w:val="004425B7"/>
    <w:rsid w:val="00444A85"/>
    <w:rsid w:val="00453AFA"/>
    <w:rsid w:val="00453B8A"/>
    <w:rsid w:val="00462CFA"/>
    <w:rsid w:val="00470E30"/>
    <w:rsid w:val="00474204"/>
    <w:rsid w:val="00475B0D"/>
    <w:rsid w:val="00486DB1"/>
    <w:rsid w:val="004875FE"/>
    <w:rsid w:val="004916F0"/>
    <w:rsid w:val="00493E10"/>
    <w:rsid w:val="004941EA"/>
    <w:rsid w:val="00494534"/>
    <w:rsid w:val="004972E8"/>
    <w:rsid w:val="004A11B8"/>
    <w:rsid w:val="004B1E66"/>
    <w:rsid w:val="004B626D"/>
    <w:rsid w:val="004C0F9E"/>
    <w:rsid w:val="004C1243"/>
    <w:rsid w:val="004C39F8"/>
    <w:rsid w:val="004C5C26"/>
    <w:rsid w:val="004D16C0"/>
    <w:rsid w:val="004D1E1D"/>
    <w:rsid w:val="004D2293"/>
    <w:rsid w:val="004D24B9"/>
    <w:rsid w:val="004D5A78"/>
    <w:rsid w:val="004E3258"/>
    <w:rsid w:val="004E6345"/>
    <w:rsid w:val="004F7E99"/>
    <w:rsid w:val="005003F9"/>
    <w:rsid w:val="0050417B"/>
    <w:rsid w:val="005058BE"/>
    <w:rsid w:val="00511602"/>
    <w:rsid w:val="00512642"/>
    <w:rsid w:val="005133CE"/>
    <w:rsid w:val="005143D6"/>
    <w:rsid w:val="00521BA3"/>
    <w:rsid w:val="00523970"/>
    <w:rsid w:val="00523E0D"/>
    <w:rsid w:val="00525588"/>
    <w:rsid w:val="0052710E"/>
    <w:rsid w:val="00532E66"/>
    <w:rsid w:val="0053552F"/>
    <w:rsid w:val="005442FC"/>
    <w:rsid w:val="00545E1A"/>
    <w:rsid w:val="0055183E"/>
    <w:rsid w:val="00553928"/>
    <w:rsid w:val="0055631D"/>
    <w:rsid w:val="00563DFA"/>
    <w:rsid w:val="00574468"/>
    <w:rsid w:val="005864ED"/>
    <w:rsid w:val="00593935"/>
    <w:rsid w:val="00595350"/>
    <w:rsid w:val="005973FD"/>
    <w:rsid w:val="00597C68"/>
    <w:rsid w:val="005A382B"/>
    <w:rsid w:val="005A4047"/>
    <w:rsid w:val="005B5AD5"/>
    <w:rsid w:val="005C0D39"/>
    <w:rsid w:val="005C6232"/>
    <w:rsid w:val="005C76C1"/>
    <w:rsid w:val="005D6122"/>
    <w:rsid w:val="005D6F7A"/>
    <w:rsid w:val="005E35D9"/>
    <w:rsid w:val="005E51B2"/>
    <w:rsid w:val="005E5B88"/>
    <w:rsid w:val="005E6A0E"/>
    <w:rsid w:val="005E78EE"/>
    <w:rsid w:val="005F139F"/>
    <w:rsid w:val="005F1EBD"/>
    <w:rsid w:val="005F25FF"/>
    <w:rsid w:val="005F4A8C"/>
    <w:rsid w:val="006063D0"/>
    <w:rsid w:val="006078AB"/>
    <w:rsid w:val="00607C7D"/>
    <w:rsid w:val="00613C45"/>
    <w:rsid w:val="00616E86"/>
    <w:rsid w:val="00633D4E"/>
    <w:rsid w:val="0063526F"/>
    <w:rsid w:val="00637E86"/>
    <w:rsid w:val="006422DE"/>
    <w:rsid w:val="006439FA"/>
    <w:rsid w:val="00653551"/>
    <w:rsid w:val="00654876"/>
    <w:rsid w:val="00670BD3"/>
    <w:rsid w:val="006745ED"/>
    <w:rsid w:val="0067485D"/>
    <w:rsid w:val="00675065"/>
    <w:rsid w:val="00676B19"/>
    <w:rsid w:val="006813A9"/>
    <w:rsid w:val="00687A9A"/>
    <w:rsid w:val="00687D36"/>
    <w:rsid w:val="006928DE"/>
    <w:rsid w:val="00695697"/>
    <w:rsid w:val="006A2065"/>
    <w:rsid w:val="006A356D"/>
    <w:rsid w:val="006A3D88"/>
    <w:rsid w:val="006A4A7A"/>
    <w:rsid w:val="006B0848"/>
    <w:rsid w:val="006B0BBB"/>
    <w:rsid w:val="006B733D"/>
    <w:rsid w:val="006B746D"/>
    <w:rsid w:val="006C265E"/>
    <w:rsid w:val="006C34AE"/>
    <w:rsid w:val="006C67AF"/>
    <w:rsid w:val="006D1D1A"/>
    <w:rsid w:val="006D3DC5"/>
    <w:rsid w:val="006D54C5"/>
    <w:rsid w:val="006E2C91"/>
    <w:rsid w:val="006F11F5"/>
    <w:rsid w:val="006F143B"/>
    <w:rsid w:val="006F1666"/>
    <w:rsid w:val="007012C2"/>
    <w:rsid w:val="007039EC"/>
    <w:rsid w:val="00706FD5"/>
    <w:rsid w:val="007145F2"/>
    <w:rsid w:val="0071572D"/>
    <w:rsid w:val="007157BA"/>
    <w:rsid w:val="007169F9"/>
    <w:rsid w:val="007174A6"/>
    <w:rsid w:val="00717B7E"/>
    <w:rsid w:val="00720ED0"/>
    <w:rsid w:val="00722246"/>
    <w:rsid w:val="007224B3"/>
    <w:rsid w:val="00726C7D"/>
    <w:rsid w:val="00731303"/>
    <w:rsid w:val="007376A6"/>
    <w:rsid w:val="007402E0"/>
    <w:rsid w:val="0074489D"/>
    <w:rsid w:val="00746549"/>
    <w:rsid w:val="007514AD"/>
    <w:rsid w:val="0075409B"/>
    <w:rsid w:val="0075524D"/>
    <w:rsid w:val="007560B0"/>
    <w:rsid w:val="0075768B"/>
    <w:rsid w:val="0076172A"/>
    <w:rsid w:val="00761DDC"/>
    <w:rsid w:val="007627D7"/>
    <w:rsid w:val="0077200D"/>
    <w:rsid w:val="00772D80"/>
    <w:rsid w:val="00776C4F"/>
    <w:rsid w:val="007838E4"/>
    <w:rsid w:val="007846DC"/>
    <w:rsid w:val="007870A5"/>
    <w:rsid w:val="007912E8"/>
    <w:rsid w:val="00791D59"/>
    <w:rsid w:val="00793A70"/>
    <w:rsid w:val="007951CD"/>
    <w:rsid w:val="00796768"/>
    <w:rsid w:val="007A19D8"/>
    <w:rsid w:val="007B19A9"/>
    <w:rsid w:val="007B4006"/>
    <w:rsid w:val="007B7D3D"/>
    <w:rsid w:val="007C0B50"/>
    <w:rsid w:val="007C1EF5"/>
    <w:rsid w:val="007C1F92"/>
    <w:rsid w:val="007D2B63"/>
    <w:rsid w:val="007E36E4"/>
    <w:rsid w:val="007E66AA"/>
    <w:rsid w:val="007E752F"/>
    <w:rsid w:val="007F0ACE"/>
    <w:rsid w:val="00800F0E"/>
    <w:rsid w:val="00804024"/>
    <w:rsid w:val="00812AF3"/>
    <w:rsid w:val="00815387"/>
    <w:rsid w:val="00816923"/>
    <w:rsid w:val="0081753E"/>
    <w:rsid w:val="008212B2"/>
    <w:rsid w:val="008242DB"/>
    <w:rsid w:val="008253A3"/>
    <w:rsid w:val="00831779"/>
    <w:rsid w:val="0083291A"/>
    <w:rsid w:val="008331AB"/>
    <w:rsid w:val="0085010E"/>
    <w:rsid w:val="0085224A"/>
    <w:rsid w:val="008522F7"/>
    <w:rsid w:val="0085454F"/>
    <w:rsid w:val="00870B4C"/>
    <w:rsid w:val="008717EE"/>
    <w:rsid w:val="0087354F"/>
    <w:rsid w:val="008774FA"/>
    <w:rsid w:val="00877BCA"/>
    <w:rsid w:val="00881C3D"/>
    <w:rsid w:val="00884B41"/>
    <w:rsid w:val="00896985"/>
    <w:rsid w:val="008A7777"/>
    <w:rsid w:val="008B6DF5"/>
    <w:rsid w:val="008C1C5D"/>
    <w:rsid w:val="008C4CF5"/>
    <w:rsid w:val="008C53D0"/>
    <w:rsid w:val="008D3D5D"/>
    <w:rsid w:val="008D527A"/>
    <w:rsid w:val="008D56DA"/>
    <w:rsid w:val="008D5771"/>
    <w:rsid w:val="008E35B0"/>
    <w:rsid w:val="008E5763"/>
    <w:rsid w:val="008E6D94"/>
    <w:rsid w:val="008F1196"/>
    <w:rsid w:val="008F16D4"/>
    <w:rsid w:val="008F432F"/>
    <w:rsid w:val="008F472E"/>
    <w:rsid w:val="00902556"/>
    <w:rsid w:val="0090338C"/>
    <w:rsid w:val="0091048E"/>
    <w:rsid w:val="00913003"/>
    <w:rsid w:val="0091340B"/>
    <w:rsid w:val="009213C6"/>
    <w:rsid w:val="00924ABC"/>
    <w:rsid w:val="00933216"/>
    <w:rsid w:val="00934BD6"/>
    <w:rsid w:val="00940D57"/>
    <w:rsid w:val="00940E8F"/>
    <w:rsid w:val="00943EBD"/>
    <w:rsid w:val="00944834"/>
    <w:rsid w:val="0095309C"/>
    <w:rsid w:val="0095787E"/>
    <w:rsid w:val="009578D1"/>
    <w:rsid w:val="00960A21"/>
    <w:rsid w:val="00961CDB"/>
    <w:rsid w:val="0096214C"/>
    <w:rsid w:val="0096305F"/>
    <w:rsid w:val="009652F2"/>
    <w:rsid w:val="009715CC"/>
    <w:rsid w:val="009719ED"/>
    <w:rsid w:val="009740F7"/>
    <w:rsid w:val="00974BC9"/>
    <w:rsid w:val="00986C37"/>
    <w:rsid w:val="00997528"/>
    <w:rsid w:val="0099796A"/>
    <w:rsid w:val="009A1062"/>
    <w:rsid w:val="009B2823"/>
    <w:rsid w:val="009B49F5"/>
    <w:rsid w:val="009B5C6E"/>
    <w:rsid w:val="009C1346"/>
    <w:rsid w:val="009D05C8"/>
    <w:rsid w:val="009D5C21"/>
    <w:rsid w:val="009E3C0B"/>
    <w:rsid w:val="009E4354"/>
    <w:rsid w:val="009E558C"/>
    <w:rsid w:val="009F0BA0"/>
    <w:rsid w:val="009F60F6"/>
    <w:rsid w:val="00A02F75"/>
    <w:rsid w:val="00A076EA"/>
    <w:rsid w:val="00A11FD8"/>
    <w:rsid w:val="00A13244"/>
    <w:rsid w:val="00A17346"/>
    <w:rsid w:val="00A21BCB"/>
    <w:rsid w:val="00A239AA"/>
    <w:rsid w:val="00A23AB1"/>
    <w:rsid w:val="00A26321"/>
    <w:rsid w:val="00A274E3"/>
    <w:rsid w:val="00A37D80"/>
    <w:rsid w:val="00A439E8"/>
    <w:rsid w:val="00A45753"/>
    <w:rsid w:val="00A53423"/>
    <w:rsid w:val="00A54107"/>
    <w:rsid w:val="00A62659"/>
    <w:rsid w:val="00A64EF5"/>
    <w:rsid w:val="00A65F20"/>
    <w:rsid w:val="00A71B9E"/>
    <w:rsid w:val="00A7405B"/>
    <w:rsid w:val="00A76293"/>
    <w:rsid w:val="00A77149"/>
    <w:rsid w:val="00A77DA2"/>
    <w:rsid w:val="00A82F3B"/>
    <w:rsid w:val="00A83966"/>
    <w:rsid w:val="00A85D9D"/>
    <w:rsid w:val="00A90613"/>
    <w:rsid w:val="00A92C4C"/>
    <w:rsid w:val="00A94ED7"/>
    <w:rsid w:val="00AA26EE"/>
    <w:rsid w:val="00AA2B7D"/>
    <w:rsid w:val="00AA602D"/>
    <w:rsid w:val="00AA6A29"/>
    <w:rsid w:val="00AB572D"/>
    <w:rsid w:val="00AB67AE"/>
    <w:rsid w:val="00AB7E24"/>
    <w:rsid w:val="00AC19CE"/>
    <w:rsid w:val="00AC48F3"/>
    <w:rsid w:val="00AD1E09"/>
    <w:rsid w:val="00AD6D86"/>
    <w:rsid w:val="00AE2923"/>
    <w:rsid w:val="00AE6E67"/>
    <w:rsid w:val="00AE7149"/>
    <w:rsid w:val="00AE7F9D"/>
    <w:rsid w:val="00AF1794"/>
    <w:rsid w:val="00B00C77"/>
    <w:rsid w:val="00B028F7"/>
    <w:rsid w:val="00B06151"/>
    <w:rsid w:val="00B075C5"/>
    <w:rsid w:val="00B103F1"/>
    <w:rsid w:val="00B13F20"/>
    <w:rsid w:val="00B22863"/>
    <w:rsid w:val="00B22865"/>
    <w:rsid w:val="00B26FC0"/>
    <w:rsid w:val="00B3387B"/>
    <w:rsid w:val="00B376A2"/>
    <w:rsid w:val="00B400D5"/>
    <w:rsid w:val="00B41502"/>
    <w:rsid w:val="00B45A4D"/>
    <w:rsid w:val="00B51024"/>
    <w:rsid w:val="00B512B5"/>
    <w:rsid w:val="00B5746D"/>
    <w:rsid w:val="00B60CD8"/>
    <w:rsid w:val="00B60F9C"/>
    <w:rsid w:val="00B657E9"/>
    <w:rsid w:val="00B6769E"/>
    <w:rsid w:val="00B73F22"/>
    <w:rsid w:val="00B760EA"/>
    <w:rsid w:val="00B76F9A"/>
    <w:rsid w:val="00B774D3"/>
    <w:rsid w:val="00B810B2"/>
    <w:rsid w:val="00B95DA9"/>
    <w:rsid w:val="00B96EC0"/>
    <w:rsid w:val="00BA26F7"/>
    <w:rsid w:val="00BA69B8"/>
    <w:rsid w:val="00BA79F0"/>
    <w:rsid w:val="00BB085B"/>
    <w:rsid w:val="00BB2C48"/>
    <w:rsid w:val="00BB5068"/>
    <w:rsid w:val="00BB7AE8"/>
    <w:rsid w:val="00BC1CCC"/>
    <w:rsid w:val="00BC5854"/>
    <w:rsid w:val="00BC7B01"/>
    <w:rsid w:val="00BD0481"/>
    <w:rsid w:val="00BD4447"/>
    <w:rsid w:val="00BE2623"/>
    <w:rsid w:val="00BE3923"/>
    <w:rsid w:val="00BE4BF0"/>
    <w:rsid w:val="00BE5EE5"/>
    <w:rsid w:val="00BE68EE"/>
    <w:rsid w:val="00BE7248"/>
    <w:rsid w:val="00BE7F63"/>
    <w:rsid w:val="00BF3308"/>
    <w:rsid w:val="00BF45FB"/>
    <w:rsid w:val="00C01FD5"/>
    <w:rsid w:val="00C1137E"/>
    <w:rsid w:val="00C123B1"/>
    <w:rsid w:val="00C16E0F"/>
    <w:rsid w:val="00C21071"/>
    <w:rsid w:val="00C2398C"/>
    <w:rsid w:val="00C24A19"/>
    <w:rsid w:val="00C25569"/>
    <w:rsid w:val="00C255A2"/>
    <w:rsid w:val="00C25642"/>
    <w:rsid w:val="00C27366"/>
    <w:rsid w:val="00C3383E"/>
    <w:rsid w:val="00C3587D"/>
    <w:rsid w:val="00C44BD8"/>
    <w:rsid w:val="00C54BD2"/>
    <w:rsid w:val="00C6164A"/>
    <w:rsid w:val="00C63AA8"/>
    <w:rsid w:val="00C66CA1"/>
    <w:rsid w:val="00C755A2"/>
    <w:rsid w:val="00C7783C"/>
    <w:rsid w:val="00C77F47"/>
    <w:rsid w:val="00C81210"/>
    <w:rsid w:val="00C83572"/>
    <w:rsid w:val="00C95607"/>
    <w:rsid w:val="00CA1B09"/>
    <w:rsid w:val="00CA6757"/>
    <w:rsid w:val="00CA6B58"/>
    <w:rsid w:val="00CB1AE6"/>
    <w:rsid w:val="00CB3ED4"/>
    <w:rsid w:val="00CB3F86"/>
    <w:rsid w:val="00CB7033"/>
    <w:rsid w:val="00CC2D08"/>
    <w:rsid w:val="00CD34F0"/>
    <w:rsid w:val="00CE0954"/>
    <w:rsid w:val="00CE4DD6"/>
    <w:rsid w:val="00CF11F7"/>
    <w:rsid w:val="00D03C98"/>
    <w:rsid w:val="00D06180"/>
    <w:rsid w:val="00D106CC"/>
    <w:rsid w:val="00D10919"/>
    <w:rsid w:val="00D12EE3"/>
    <w:rsid w:val="00D1323F"/>
    <w:rsid w:val="00D15E0B"/>
    <w:rsid w:val="00D202BA"/>
    <w:rsid w:val="00D217E6"/>
    <w:rsid w:val="00D21E3B"/>
    <w:rsid w:val="00D251AC"/>
    <w:rsid w:val="00D36DE4"/>
    <w:rsid w:val="00D43766"/>
    <w:rsid w:val="00D47CCF"/>
    <w:rsid w:val="00D579E3"/>
    <w:rsid w:val="00D61937"/>
    <w:rsid w:val="00D630B2"/>
    <w:rsid w:val="00D6457B"/>
    <w:rsid w:val="00D66DEC"/>
    <w:rsid w:val="00D71A41"/>
    <w:rsid w:val="00D7606C"/>
    <w:rsid w:val="00D768A4"/>
    <w:rsid w:val="00D77B4F"/>
    <w:rsid w:val="00D81BBD"/>
    <w:rsid w:val="00D901B2"/>
    <w:rsid w:val="00D92773"/>
    <w:rsid w:val="00D92F52"/>
    <w:rsid w:val="00DA1A73"/>
    <w:rsid w:val="00DA753F"/>
    <w:rsid w:val="00DC0678"/>
    <w:rsid w:val="00DC182C"/>
    <w:rsid w:val="00DC2A07"/>
    <w:rsid w:val="00DC5754"/>
    <w:rsid w:val="00DC5BEB"/>
    <w:rsid w:val="00DD055E"/>
    <w:rsid w:val="00DD34A3"/>
    <w:rsid w:val="00DD6056"/>
    <w:rsid w:val="00DE6DAB"/>
    <w:rsid w:val="00DE7627"/>
    <w:rsid w:val="00DE7C6A"/>
    <w:rsid w:val="00DF2857"/>
    <w:rsid w:val="00DF782B"/>
    <w:rsid w:val="00E03AEF"/>
    <w:rsid w:val="00E05108"/>
    <w:rsid w:val="00E102DE"/>
    <w:rsid w:val="00E11CFA"/>
    <w:rsid w:val="00E1267F"/>
    <w:rsid w:val="00E14D86"/>
    <w:rsid w:val="00E1632D"/>
    <w:rsid w:val="00E17B50"/>
    <w:rsid w:val="00E2169E"/>
    <w:rsid w:val="00E24825"/>
    <w:rsid w:val="00E24C46"/>
    <w:rsid w:val="00E30B56"/>
    <w:rsid w:val="00E42093"/>
    <w:rsid w:val="00E45923"/>
    <w:rsid w:val="00E465B3"/>
    <w:rsid w:val="00E5028C"/>
    <w:rsid w:val="00E522AD"/>
    <w:rsid w:val="00E614A4"/>
    <w:rsid w:val="00E64103"/>
    <w:rsid w:val="00E75DC7"/>
    <w:rsid w:val="00E76CD1"/>
    <w:rsid w:val="00E81454"/>
    <w:rsid w:val="00E815C6"/>
    <w:rsid w:val="00E83A43"/>
    <w:rsid w:val="00E86183"/>
    <w:rsid w:val="00E87B6E"/>
    <w:rsid w:val="00E907FE"/>
    <w:rsid w:val="00E92232"/>
    <w:rsid w:val="00E928C9"/>
    <w:rsid w:val="00E93358"/>
    <w:rsid w:val="00E95BF3"/>
    <w:rsid w:val="00EA3C7C"/>
    <w:rsid w:val="00EA69F6"/>
    <w:rsid w:val="00EA761E"/>
    <w:rsid w:val="00EC2A1F"/>
    <w:rsid w:val="00EC688E"/>
    <w:rsid w:val="00EC6DAA"/>
    <w:rsid w:val="00ED06EF"/>
    <w:rsid w:val="00EE2454"/>
    <w:rsid w:val="00EE4AD8"/>
    <w:rsid w:val="00EF3590"/>
    <w:rsid w:val="00EF4CD8"/>
    <w:rsid w:val="00EF68F2"/>
    <w:rsid w:val="00EF6F40"/>
    <w:rsid w:val="00F139AC"/>
    <w:rsid w:val="00F170E1"/>
    <w:rsid w:val="00F21EAC"/>
    <w:rsid w:val="00F22B64"/>
    <w:rsid w:val="00F25BD4"/>
    <w:rsid w:val="00F26377"/>
    <w:rsid w:val="00F3243D"/>
    <w:rsid w:val="00F41C1E"/>
    <w:rsid w:val="00F41C3C"/>
    <w:rsid w:val="00F43606"/>
    <w:rsid w:val="00F46D0D"/>
    <w:rsid w:val="00F5511B"/>
    <w:rsid w:val="00F55576"/>
    <w:rsid w:val="00F7235E"/>
    <w:rsid w:val="00F752AE"/>
    <w:rsid w:val="00F765B4"/>
    <w:rsid w:val="00F77735"/>
    <w:rsid w:val="00F91F7A"/>
    <w:rsid w:val="00F92B59"/>
    <w:rsid w:val="00F948BC"/>
    <w:rsid w:val="00F960CF"/>
    <w:rsid w:val="00FA10A3"/>
    <w:rsid w:val="00FA1226"/>
    <w:rsid w:val="00FA1500"/>
    <w:rsid w:val="00FA35FE"/>
    <w:rsid w:val="00FB1A3D"/>
    <w:rsid w:val="00FD09D8"/>
    <w:rsid w:val="00FD0D88"/>
    <w:rsid w:val="00FD4A9A"/>
    <w:rsid w:val="00FD5643"/>
    <w:rsid w:val="00FE3124"/>
    <w:rsid w:val="00FE6504"/>
    <w:rsid w:val="00FF18A6"/>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39234"/>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NormalnyWeb">
    <w:name w:val="Normal (Web)"/>
    <w:basedOn w:val="Normalny"/>
    <w:uiPriority w:val="99"/>
    <w:unhideWhenUsed/>
    <w:rsid w:val="00E2169E"/>
    <w:pPr>
      <w:spacing w:before="100" w:beforeAutospacing="1" w:after="100" w:afterAutospacing="1"/>
    </w:pPr>
    <w:rPr>
      <w:rFonts w:ascii="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B376A2"/>
    <w:rPr>
      <w:color w:val="605E5C"/>
      <w:shd w:val="clear" w:color="auto" w:fill="E1DFDD"/>
    </w:rPr>
  </w:style>
  <w:style w:type="character" w:styleId="UyteHipercze">
    <w:name w:val="FollowedHyperlink"/>
    <w:basedOn w:val="Domylnaczcionkaakapitu"/>
    <w:uiPriority w:val="99"/>
    <w:semiHidden/>
    <w:unhideWhenUsed/>
    <w:rsid w:val="00B376A2"/>
    <w:rPr>
      <w:color w:val="954F72" w:themeColor="followedHyperlink"/>
      <w:u w:val="single"/>
    </w:rPr>
  </w:style>
  <w:style w:type="paragraph" w:customStyle="1" w:styleId="xmsonormal">
    <w:name w:val="x_msonormal"/>
    <w:basedOn w:val="Normalny"/>
    <w:rsid w:val="00722246"/>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3F25C3"/>
    <w:rPr>
      <w:sz w:val="20"/>
      <w:szCs w:val="20"/>
    </w:rPr>
  </w:style>
  <w:style w:type="character" w:customStyle="1" w:styleId="TekstprzypisukocowegoZnak">
    <w:name w:val="Tekst przypisu końcowego Znak"/>
    <w:basedOn w:val="Domylnaczcionkaakapitu"/>
    <w:link w:val="Tekstprzypisukocowego"/>
    <w:uiPriority w:val="99"/>
    <w:semiHidden/>
    <w:rsid w:val="003F25C3"/>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3F25C3"/>
    <w:rPr>
      <w:vertAlign w:val="superscript"/>
    </w:rPr>
  </w:style>
  <w:style w:type="character" w:customStyle="1" w:styleId="Nierozpoznanawzmianka2">
    <w:name w:val="Nierozpoznana wzmianka2"/>
    <w:basedOn w:val="Domylnaczcionkaakapitu"/>
    <w:uiPriority w:val="99"/>
    <w:semiHidden/>
    <w:unhideWhenUsed/>
    <w:rsid w:val="00796768"/>
    <w:rPr>
      <w:color w:val="605E5C"/>
      <w:shd w:val="clear" w:color="auto" w:fill="E1DFDD"/>
    </w:rPr>
  </w:style>
  <w:style w:type="paragraph" w:customStyle="1" w:styleId="xxxmsonormal">
    <w:name w:val="x_xxmsonormal"/>
    <w:basedOn w:val="Normalny"/>
    <w:rsid w:val="00BC5854"/>
    <w:pPr>
      <w:spacing w:before="100" w:beforeAutospacing="1" w:after="100" w:afterAutospacing="1"/>
    </w:pPr>
    <w:rPr>
      <w:rFonts w:ascii="Times New Roman" w:hAnsi="Times New Roman"/>
      <w:sz w:val="24"/>
      <w:szCs w:val="24"/>
      <w:lang w:eastAsia="pl-PL"/>
    </w:rPr>
  </w:style>
  <w:style w:type="character" w:customStyle="1" w:styleId="StextZchn">
    <w:name w:val="S_text Zchn"/>
    <w:link w:val="Stext"/>
    <w:uiPriority w:val="11"/>
    <w:locked/>
    <w:rsid w:val="009715CC"/>
    <w:rPr>
      <w:lang w:eastAsia="zh-TW"/>
    </w:rPr>
  </w:style>
  <w:style w:type="paragraph" w:customStyle="1" w:styleId="Stext">
    <w:name w:val="S_text"/>
    <w:link w:val="StextZchn"/>
    <w:uiPriority w:val="11"/>
    <w:qFormat/>
    <w:rsid w:val="009715CC"/>
    <w:pPr>
      <w:spacing w:before="120" w:after="60" w:line="280" w:lineRule="atLeast"/>
      <w:jc w:val="both"/>
    </w:pPr>
    <w:rPr>
      <w:lang w:eastAsia="zh-TW"/>
    </w:rPr>
  </w:style>
  <w:style w:type="character" w:customStyle="1" w:styleId="bumpedfont15">
    <w:name w:val="bumpedfont15"/>
    <w:basedOn w:val="Domylnaczcionkaakapitu"/>
    <w:rsid w:val="00C2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156">
      <w:bodyDiv w:val="1"/>
      <w:marLeft w:val="0"/>
      <w:marRight w:val="0"/>
      <w:marTop w:val="0"/>
      <w:marBottom w:val="0"/>
      <w:divBdr>
        <w:top w:val="none" w:sz="0" w:space="0" w:color="auto"/>
        <w:left w:val="none" w:sz="0" w:space="0" w:color="auto"/>
        <w:bottom w:val="none" w:sz="0" w:space="0" w:color="auto"/>
        <w:right w:val="none" w:sz="0" w:space="0" w:color="auto"/>
      </w:divBdr>
    </w:div>
    <w:div w:id="60373267">
      <w:bodyDiv w:val="1"/>
      <w:marLeft w:val="0"/>
      <w:marRight w:val="0"/>
      <w:marTop w:val="0"/>
      <w:marBottom w:val="0"/>
      <w:divBdr>
        <w:top w:val="none" w:sz="0" w:space="0" w:color="auto"/>
        <w:left w:val="none" w:sz="0" w:space="0" w:color="auto"/>
        <w:bottom w:val="none" w:sz="0" w:space="0" w:color="auto"/>
        <w:right w:val="none" w:sz="0" w:space="0" w:color="auto"/>
      </w:divBdr>
    </w:div>
    <w:div w:id="234165745">
      <w:bodyDiv w:val="1"/>
      <w:marLeft w:val="0"/>
      <w:marRight w:val="0"/>
      <w:marTop w:val="0"/>
      <w:marBottom w:val="0"/>
      <w:divBdr>
        <w:top w:val="none" w:sz="0" w:space="0" w:color="auto"/>
        <w:left w:val="none" w:sz="0" w:space="0" w:color="auto"/>
        <w:bottom w:val="none" w:sz="0" w:space="0" w:color="auto"/>
        <w:right w:val="none" w:sz="0" w:space="0" w:color="auto"/>
      </w:divBdr>
    </w:div>
    <w:div w:id="392048764">
      <w:bodyDiv w:val="1"/>
      <w:marLeft w:val="0"/>
      <w:marRight w:val="0"/>
      <w:marTop w:val="0"/>
      <w:marBottom w:val="0"/>
      <w:divBdr>
        <w:top w:val="none" w:sz="0" w:space="0" w:color="auto"/>
        <w:left w:val="none" w:sz="0" w:space="0" w:color="auto"/>
        <w:bottom w:val="none" w:sz="0" w:space="0" w:color="auto"/>
        <w:right w:val="none" w:sz="0" w:space="0" w:color="auto"/>
      </w:divBdr>
    </w:div>
    <w:div w:id="492720422">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23423">
      <w:bodyDiv w:val="1"/>
      <w:marLeft w:val="0"/>
      <w:marRight w:val="0"/>
      <w:marTop w:val="0"/>
      <w:marBottom w:val="0"/>
      <w:divBdr>
        <w:top w:val="none" w:sz="0" w:space="0" w:color="auto"/>
        <w:left w:val="none" w:sz="0" w:space="0" w:color="auto"/>
        <w:bottom w:val="none" w:sz="0" w:space="0" w:color="auto"/>
        <w:right w:val="none" w:sz="0" w:space="0" w:color="auto"/>
      </w:divBdr>
    </w:div>
    <w:div w:id="854538376">
      <w:bodyDiv w:val="1"/>
      <w:marLeft w:val="0"/>
      <w:marRight w:val="0"/>
      <w:marTop w:val="0"/>
      <w:marBottom w:val="0"/>
      <w:divBdr>
        <w:top w:val="none" w:sz="0" w:space="0" w:color="auto"/>
        <w:left w:val="none" w:sz="0" w:space="0" w:color="auto"/>
        <w:bottom w:val="none" w:sz="0" w:space="0" w:color="auto"/>
        <w:right w:val="none" w:sz="0" w:space="0" w:color="auto"/>
      </w:divBdr>
    </w:div>
    <w:div w:id="885063690">
      <w:bodyDiv w:val="1"/>
      <w:marLeft w:val="0"/>
      <w:marRight w:val="0"/>
      <w:marTop w:val="0"/>
      <w:marBottom w:val="0"/>
      <w:divBdr>
        <w:top w:val="none" w:sz="0" w:space="0" w:color="auto"/>
        <w:left w:val="none" w:sz="0" w:space="0" w:color="auto"/>
        <w:bottom w:val="none" w:sz="0" w:space="0" w:color="auto"/>
        <w:right w:val="none" w:sz="0" w:space="0" w:color="auto"/>
      </w:divBdr>
    </w:div>
    <w:div w:id="959796017">
      <w:bodyDiv w:val="1"/>
      <w:marLeft w:val="0"/>
      <w:marRight w:val="0"/>
      <w:marTop w:val="0"/>
      <w:marBottom w:val="0"/>
      <w:divBdr>
        <w:top w:val="none" w:sz="0" w:space="0" w:color="auto"/>
        <w:left w:val="none" w:sz="0" w:space="0" w:color="auto"/>
        <w:bottom w:val="none" w:sz="0" w:space="0" w:color="auto"/>
        <w:right w:val="none" w:sz="0" w:space="0" w:color="auto"/>
      </w:divBdr>
      <w:divsChild>
        <w:div w:id="43444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944458">
              <w:marLeft w:val="0"/>
              <w:marRight w:val="0"/>
              <w:marTop w:val="0"/>
              <w:marBottom w:val="0"/>
              <w:divBdr>
                <w:top w:val="none" w:sz="0" w:space="0" w:color="auto"/>
                <w:left w:val="none" w:sz="0" w:space="0" w:color="auto"/>
                <w:bottom w:val="none" w:sz="0" w:space="0" w:color="auto"/>
                <w:right w:val="none" w:sz="0" w:space="0" w:color="auto"/>
              </w:divBdr>
              <w:divsChild>
                <w:div w:id="1422289572">
                  <w:marLeft w:val="0"/>
                  <w:marRight w:val="0"/>
                  <w:marTop w:val="0"/>
                  <w:marBottom w:val="0"/>
                  <w:divBdr>
                    <w:top w:val="none" w:sz="0" w:space="0" w:color="auto"/>
                    <w:left w:val="none" w:sz="0" w:space="0" w:color="auto"/>
                    <w:bottom w:val="none" w:sz="0" w:space="0" w:color="auto"/>
                    <w:right w:val="none" w:sz="0" w:space="0" w:color="auto"/>
                  </w:divBdr>
                  <w:divsChild>
                    <w:div w:id="8982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7612">
      <w:bodyDiv w:val="1"/>
      <w:marLeft w:val="0"/>
      <w:marRight w:val="0"/>
      <w:marTop w:val="0"/>
      <w:marBottom w:val="0"/>
      <w:divBdr>
        <w:top w:val="none" w:sz="0" w:space="0" w:color="auto"/>
        <w:left w:val="none" w:sz="0" w:space="0" w:color="auto"/>
        <w:bottom w:val="none" w:sz="0" w:space="0" w:color="auto"/>
        <w:right w:val="none" w:sz="0" w:space="0" w:color="auto"/>
      </w:divBdr>
      <w:divsChild>
        <w:div w:id="54987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63909">
              <w:marLeft w:val="0"/>
              <w:marRight w:val="0"/>
              <w:marTop w:val="0"/>
              <w:marBottom w:val="0"/>
              <w:divBdr>
                <w:top w:val="none" w:sz="0" w:space="0" w:color="auto"/>
                <w:left w:val="none" w:sz="0" w:space="0" w:color="auto"/>
                <w:bottom w:val="none" w:sz="0" w:space="0" w:color="auto"/>
                <w:right w:val="none" w:sz="0" w:space="0" w:color="auto"/>
              </w:divBdr>
              <w:divsChild>
                <w:div w:id="485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5348">
      <w:bodyDiv w:val="1"/>
      <w:marLeft w:val="0"/>
      <w:marRight w:val="0"/>
      <w:marTop w:val="0"/>
      <w:marBottom w:val="0"/>
      <w:divBdr>
        <w:top w:val="none" w:sz="0" w:space="0" w:color="auto"/>
        <w:left w:val="none" w:sz="0" w:space="0" w:color="auto"/>
        <w:bottom w:val="none" w:sz="0" w:space="0" w:color="auto"/>
        <w:right w:val="none" w:sz="0" w:space="0" w:color="auto"/>
      </w:divBdr>
    </w:div>
    <w:div w:id="1072047962">
      <w:bodyDiv w:val="1"/>
      <w:marLeft w:val="0"/>
      <w:marRight w:val="0"/>
      <w:marTop w:val="0"/>
      <w:marBottom w:val="0"/>
      <w:divBdr>
        <w:top w:val="none" w:sz="0" w:space="0" w:color="auto"/>
        <w:left w:val="none" w:sz="0" w:space="0" w:color="auto"/>
        <w:bottom w:val="none" w:sz="0" w:space="0" w:color="auto"/>
        <w:right w:val="none" w:sz="0" w:space="0" w:color="auto"/>
      </w:divBdr>
    </w:div>
    <w:div w:id="1082408051">
      <w:bodyDiv w:val="1"/>
      <w:marLeft w:val="0"/>
      <w:marRight w:val="0"/>
      <w:marTop w:val="0"/>
      <w:marBottom w:val="0"/>
      <w:divBdr>
        <w:top w:val="none" w:sz="0" w:space="0" w:color="auto"/>
        <w:left w:val="none" w:sz="0" w:space="0" w:color="auto"/>
        <w:bottom w:val="none" w:sz="0" w:space="0" w:color="auto"/>
        <w:right w:val="none" w:sz="0" w:space="0" w:color="auto"/>
      </w:divBdr>
    </w:div>
    <w:div w:id="1097292054">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5387">
      <w:bodyDiv w:val="1"/>
      <w:marLeft w:val="0"/>
      <w:marRight w:val="0"/>
      <w:marTop w:val="0"/>
      <w:marBottom w:val="0"/>
      <w:divBdr>
        <w:top w:val="none" w:sz="0" w:space="0" w:color="auto"/>
        <w:left w:val="none" w:sz="0" w:space="0" w:color="auto"/>
        <w:bottom w:val="none" w:sz="0" w:space="0" w:color="auto"/>
        <w:right w:val="none" w:sz="0" w:space="0" w:color="auto"/>
      </w:divBdr>
    </w:div>
    <w:div w:id="1616449696">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06439362">
      <w:bodyDiv w:val="1"/>
      <w:marLeft w:val="0"/>
      <w:marRight w:val="0"/>
      <w:marTop w:val="0"/>
      <w:marBottom w:val="0"/>
      <w:divBdr>
        <w:top w:val="none" w:sz="0" w:space="0" w:color="auto"/>
        <w:left w:val="none" w:sz="0" w:space="0" w:color="auto"/>
        <w:bottom w:val="none" w:sz="0" w:space="0" w:color="auto"/>
        <w:right w:val="none" w:sz="0" w:space="0" w:color="auto"/>
      </w:divBdr>
    </w:div>
    <w:div w:id="18506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gov.pl/koncentracje.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2CFE-5F62-4A1E-926E-CD8FD0E8343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44DF71-A6C2-4758-ADDD-95182694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508</Words>
  <Characters>3050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Charuba-Chadryś</dc:creator>
  <cp:keywords/>
  <dc:description/>
  <cp:lastModifiedBy>Tomasz Kwiatkowski</cp:lastModifiedBy>
  <cp:revision>9</cp:revision>
  <cp:lastPrinted>2023-10-06T08:07:00Z</cp:lastPrinted>
  <dcterms:created xsi:type="dcterms:W3CDTF">2024-01-26T07:03:00Z</dcterms:created>
  <dcterms:modified xsi:type="dcterms:W3CDTF">2024-01-29T11:21:00Z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b2c04f2c-c55d-444f-b8db-0118eae2d9de</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