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612FF" w14:textId="77BADEBD" w:rsidR="00D01EAD" w:rsidRDefault="00A26E5A" w:rsidP="00D01EAD">
      <w:pPr>
        <w:spacing w:after="240" w:line="360" w:lineRule="auto"/>
        <w:jc w:val="both"/>
        <w:rPr>
          <w:sz w:val="32"/>
          <w:szCs w:val="32"/>
        </w:rPr>
      </w:pPr>
      <w:bookmarkStart w:id="0" w:name="_GoBack"/>
      <w:r>
        <w:rPr>
          <w:sz w:val="32"/>
          <w:szCs w:val="32"/>
          <w:lang w:val="en"/>
        </w:rPr>
        <w:t xml:space="preserve">Pln 31 million fine for Amazon </w:t>
      </w:r>
      <w:bookmarkStart w:id="1" w:name="_Hlk122445447"/>
      <w:r>
        <w:rPr>
          <w:sz w:val="32"/>
          <w:szCs w:val="32"/>
          <w:lang w:val="en"/>
        </w:rPr>
        <w:t xml:space="preserve"> </w:t>
      </w:r>
    </w:p>
    <w:bookmarkEnd w:id="0"/>
    <w:p w14:paraId="7B23A63C" w14:textId="77777777" w:rsidR="00962DF4" w:rsidRPr="00D01EAD" w:rsidRDefault="00834D87" w:rsidP="00D01EAD">
      <w:pPr>
        <w:pStyle w:val="Akapitzlist"/>
        <w:numPr>
          <w:ilvl w:val="0"/>
          <w:numId w:val="21"/>
        </w:numPr>
        <w:spacing w:after="240" w:line="360" w:lineRule="auto"/>
        <w:jc w:val="both"/>
        <w:rPr>
          <w:b/>
          <w:sz w:val="22"/>
        </w:rPr>
      </w:pPr>
      <w:r>
        <w:rPr>
          <w:b/>
          <w:bCs/>
          <w:sz w:val="22"/>
          <w:lang w:val="en"/>
        </w:rPr>
        <w:t>President of UOKiK Tomasz Chróstny imposed a fine on Amazon for misleading consumers.</w:t>
      </w:r>
    </w:p>
    <w:p w14:paraId="241930C8" w14:textId="77777777" w:rsidR="003B7A3B" w:rsidRDefault="003B7A3B" w:rsidP="003B7A3B">
      <w:pPr>
        <w:pStyle w:val="Akapitzlist"/>
        <w:numPr>
          <w:ilvl w:val="0"/>
          <w:numId w:val="21"/>
        </w:numPr>
        <w:spacing w:after="240" w:line="360" w:lineRule="auto"/>
        <w:jc w:val="both"/>
        <w:rPr>
          <w:b/>
          <w:sz w:val="22"/>
        </w:rPr>
      </w:pPr>
      <w:r>
        <w:rPr>
          <w:b/>
          <w:bCs/>
          <w:sz w:val="22"/>
          <w:lang w:val="en"/>
        </w:rPr>
        <w:t>The Office received complaints from consumers who did not receive ordered goods for which they had paid.</w:t>
      </w:r>
    </w:p>
    <w:p w14:paraId="1209D993" w14:textId="138ADF7E" w:rsidR="00D01EAD" w:rsidRPr="003B7A3B" w:rsidRDefault="008E5F56" w:rsidP="003B7A3B">
      <w:pPr>
        <w:pStyle w:val="Akapitzlist"/>
        <w:numPr>
          <w:ilvl w:val="0"/>
          <w:numId w:val="21"/>
        </w:numPr>
        <w:spacing w:after="240" w:line="360" w:lineRule="auto"/>
        <w:jc w:val="both"/>
        <w:rPr>
          <w:b/>
          <w:sz w:val="22"/>
        </w:rPr>
      </w:pPr>
      <w:r>
        <w:rPr>
          <w:b/>
          <w:bCs/>
          <w:sz w:val="22"/>
          <w:lang w:val="en"/>
        </w:rPr>
        <w:t xml:space="preserve">False information about product availability and delivery dates – these are questionable practices, categorised as </w:t>
      </w:r>
      <w:r>
        <w:rPr>
          <w:b/>
          <w:bCs/>
          <w:i/>
          <w:iCs/>
          <w:sz w:val="22"/>
          <w:lang w:val="en"/>
        </w:rPr>
        <w:t>dark patterns</w:t>
      </w:r>
      <w:r>
        <w:rPr>
          <w:b/>
          <w:bCs/>
          <w:sz w:val="22"/>
          <w:lang w:val="en"/>
        </w:rPr>
        <w:t xml:space="preserve">. </w:t>
      </w:r>
    </w:p>
    <w:bookmarkEnd w:id="1"/>
    <w:p w14:paraId="76B7011F" w14:textId="6C6AB0F7" w:rsidR="00AF2D6F" w:rsidRDefault="0010559C" w:rsidP="00280051">
      <w:pPr>
        <w:spacing w:after="240" w:line="360" w:lineRule="auto"/>
        <w:jc w:val="both"/>
        <w:rPr>
          <w:rFonts w:cs="Tahoma"/>
          <w:sz w:val="22"/>
        </w:rPr>
      </w:pPr>
      <w:r>
        <w:rPr>
          <w:b/>
          <w:bCs/>
          <w:sz w:val="22"/>
          <w:lang w:val="en"/>
        </w:rPr>
        <w:t xml:space="preserve">[Warsaw, 27 March 2024] </w:t>
      </w:r>
      <w:r>
        <w:rPr>
          <w:sz w:val="22"/>
          <w:lang w:val="en"/>
        </w:rPr>
        <w:t xml:space="preserve">The decision of the President of the Office concerns Amazon EU SARL, a company based in Luxembourg, which is one of the traders selling goods on the Amazon.pl platform. What raised concern for the President of the Office were misleading practices regarding information about when a sales contract is concluded, product availability, delivery dates and consumers' rights related to the “Guaranteed Delivery” service. The Office received complaints showing irregularities in the provision of services through the website. </w:t>
      </w:r>
    </w:p>
    <w:p w14:paraId="65B2E876" w14:textId="734A72C5" w:rsidR="004B4F12" w:rsidRPr="00872C85" w:rsidRDefault="004B4F12" w:rsidP="00872C85">
      <w:pPr>
        <w:spacing w:after="240" w:line="360" w:lineRule="auto"/>
        <w:jc w:val="both"/>
        <w:rPr>
          <w:rFonts w:cs="Tahoma"/>
          <w:sz w:val="22"/>
          <w:highlight w:val="yellow"/>
        </w:rPr>
      </w:pPr>
      <w:r>
        <w:rPr>
          <w:rFonts w:cs="Tahoma"/>
          <w:sz w:val="22"/>
          <w:lang w:val="en"/>
        </w:rPr>
        <w:t xml:space="preserve">“The use of sales platforms is increasingly popular with consumers. They opt for shopping on online platforms because, on the one hand, it allows them to access a wide variety of offers in one place, and on the other hand, they trust the providers of recognised platforms. The average consumer is entitled to assume that the purchase options, availability and delivery times offered by traders are not misleading. The consumer should not be forced to take additional steps to check the reliability of the functionality offered or the information presented. In the decision issued against Amazon, we have contested the misleading of consumers, including practices classified as </w:t>
      </w:r>
      <w:r>
        <w:rPr>
          <w:rFonts w:cs="Tahoma"/>
          <w:i/>
          <w:iCs/>
          <w:sz w:val="22"/>
          <w:lang w:val="en"/>
        </w:rPr>
        <w:t>dark patterns,</w:t>
      </w:r>
      <w:r>
        <w:rPr>
          <w:rFonts w:cs="Tahoma"/>
          <w:sz w:val="22"/>
          <w:lang w:val="en"/>
        </w:rPr>
        <w:t xml:space="preserve"> i.e. putting pressure on consumers by displaying a countdown timer showing the time within which an order should be placed, despite the lack of a guarantee of delivery by that date”, says OCCP Chairman Tomasz Chróstny.</w:t>
      </w:r>
    </w:p>
    <w:p w14:paraId="1B8CEDC8" w14:textId="77777777" w:rsidR="00AF2D6F" w:rsidRPr="00AF2D6F" w:rsidRDefault="00AF2D6F" w:rsidP="00FD6FC6">
      <w:pPr>
        <w:spacing w:after="240" w:line="360" w:lineRule="auto"/>
        <w:jc w:val="both"/>
        <w:rPr>
          <w:rFonts w:cs="Tahoma"/>
          <w:b/>
          <w:sz w:val="22"/>
        </w:rPr>
      </w:pPr>
      <w:r>
        <w:rPr>
          <w:rFonts w:cs="Tahoma"/>
          <w:b/>
          <w:bCs/>
          <w:sz w:val="22"/>
          <w:lang w:val="en"/>
        </w:rPr>
        <w:t>Shipping a product is the conclusion of a contract?</w:t>
      </w:r>
    </w:p>
    <w:p w14:paraId="088ACF40" w14:textId="556835CB" w:rsidR="00AF2D6F" w:rsidRDefault="00280051" w:rsidP="00FD6FC6">
      <w:pPr>
        <w:spacing w:after="240" w:line="360" w:lineRule="auto"/>
        <w:jc w:val="both"/>
        <w:rPr>
          <w:rFonts w:cs="Tahoma"/>
          <w:sz w:val="22"/>
        </w:rPr>
      </w:pPr>
      <w:r>
        <w:rPr>
          <w:rFonts w:cs="Tahoma"/>
          <w:sz w:val="22"/>
          <w:lang w:val="en"/>
        </w:rPr>
        <w:t>A consumer who has ordered a product on the Amazon.pl platform and paid for it may not have received it in many cases. This is confirmed by signals from consumers, as well as complaints filed with the trader. For example, as the investigation found, the company repeatedly cancelled orders placed for popular e-book readers.</w:t>
      </w:r>
    </w:p>
    <w:p w14:paraId="503D8990" w14:textId="1F672F59" w:rsidR="00FD6FC6" w:rsidRDefault="00AF2D6F" w:rsidP="00FD6FC6">
      <w:pPr>
        <w:spacing w:after="240" w:line="360" w:lineRule="auto"/>
        <w:jc w:val="both"/>
        <w:rPr>
          <w:rFonts w:cs="Tahoma"/>
          <w:sz w:val="22"/>
        </w:rPr>
      </w:pPr>
      <w:r>
        <w:rPr>
          <w:rFonts w:cs="Tahoma"/>
          <w:sz w:val="22"/>
          <w:lang w:val="en"/>
        </w:rPr>
        <w:lastRenderedPageBreak/>
        <w:t xml:space="preserve">According to the contested practice, order placement and receiving its confirmation is not tantamount to the conclusion of a sales contract. It is only an offer to purchase the product, which is not binding on the company. Even after payment is made for the product, Amazon is not obliged to deliver it – Amazon can cancel the order. For Amazon, the sales contract is not entered into until the actual shipping notice is made, and in the trader’s opinion this constitutes the proper moment of purchasing goods. </w:t>
      </w:r>
    </w:p>
    <w:p w14:paraId="63D345CF" w14:textId="6EF867AA" w:rsidR="0000591F" w:rsidRPr="0000591F" w:rsidRDefault="00FD6FC6" w:rsidP="0000591F">
      <w:pPr>
        <w:spacing w:after="240" w:line="360" w:lineRule="auto"/>
        <w:jc w:val="both"/>
        <w:rPr>
          <w:rFonts w:cs="Tahoma"/>
          <w:b/>
          <w:sz w:val="22"/>
        </w:rPr>
      </w:pPr>
      <w:r>
        <w:rPr>
          <w:rFonts w:cs="Tahoma"/>
          <w:sz w:val="22"/>
          <w:lang w:val="en"/>
        </w:rPr>
        <w:t xml:space="preserve">Information about this is provided in the terms of sale and at the last stage of shopping on the platform, but it can be difficult to access – it is written in grey font on a white background, at the very bottom of the page. What is clearly visible to the consumer are phrases suggesting that by placing an order, they are entering into a contract: “Buy Now” or “Proceed to Checkout.” Thus, Amazon is misleading consumers about when the sales contract is entered into. For many, this can also have negative consequences: the consumer does not receive the product, so they cannot use it, they lose the chance to buy at an attractive price that may no longer apply, and their money is frozen until returned. According to consumers’ complaints, order cancellation information can be provided long after the order has been placed – in the case of the cancellation of e-book reader orders, this took a month. </w:t>
      </w:r>
    </w:p>
    <w:p w14:paraId="3B29F0A3" w14:textId="77777777" w:rsidR="00B525E9" w:rsidRPr="00B525E9" w:rsidRDefault="00B525E9" w:rsidP="00387DE6">
      <w:pPr>
        <w:spacing w:after="240" w:line="360" w:lineRule="auto"/>
        <w:jc w:val="both"/>
        <w:rPr>
          <w:rFonts w:cs="Tahoma"/>
          <w:b/>
          <w:sz w:val="22"/>
        </w:rPr>
      </w:pPr>
      <w:r>
        <w:rPr>
          <w:rFonts w:cs="Tahoma"/>
          <w:b/>
          <w:bCs/>
          <w:sz w:val="22"/>
          <w:lang w:val="en"/>
        </w:rPr>
        <w:t xml:space="preserve">Product availability and delivery dates </w:t>
      </w:r>
    </w:p>
    <w:p w14:paraId="53018045" w14:textId="5669510F" w:rsidR="004C03DC" w:rsidRDefault="00E05705" w:rsidP="004C03DC">
      <w:pPr>
        <w:spacing w:after="240" w:line="360" w:lineRule="auto"/>
        <w:jc w:val="both"/>
        <w:rPr>
          <w:rFonts w:cs="Tahoma"/>
          <w:sz w:val="22"/>
        </w:rPr>
      </w:pPr>
      <w:r>
        <w:rPr>
          <w:rFonts w:cs="Tahoma"/>
          <w:sz w:val="22"/>
          <w:lang w:val="en"/>
        </w:rPr>
        <w:t xml:space="preserve">Consumers were misled by false information about product availability and delivery times. This is an unlawful practice of dark patterns. Upon order placement, a countdown timer may be displayed indicating when the product will reach the consumer, as long as they place the order with a certain time limit. The number of available items is also presented for some products (e.g., available items: 2; “Order within 2 hours 38 min.”). Information conveyed in this way puts pressure on the consumer to place an order as soon as possible to guarantee that they will receive the product. As the investigation has shown, Amazon fails to meet these deadlines for some orders. Shipping of some products is not possible or may be delayed, e.g., due to the fact that they are out of stock. Amazon treats the data it provides on availability and shipping date as indicative information, but the way it is presented does not indicate this. </w:t>
      </w:r>
      <w:bookmarkStart w:id="2" w:name="_Hlk161993104"/>
      <w:r>
        <w:rPr>
          <w:rFonts w:cs="Tahoma"/>
          <w:sz w:val="22"/>
          <w:lang w:val="en"/>
        </w:rPr>
        <w:t>Consumers can only find out about this in the platform's terms of sale</w:t>
      </w:r>
      <w:bookmarkEnd w:id="2"/>
      <w:r>
        <w:rPr>
          <w:rFonts w:cs="Tahoma"/>
          <w:sz w:val="22"/>
          <w:lang w:val="en"/>
        </w:rPr>
        <w:t xml:space="preserve">. </w:t>
      </w:r>
    </w:p>
    <w:p w14:paraId="7BA2B5D9" w14:textId="7B9FC306" w:rsidR="0045181A" w:rsidRPr="002B658E" w:rsidRDefault="0045181A" w:rsidP="000514C6">
      <w:pPr>
        <w:spacing w:after="240" w:line="360" w:lineRule="auto"/>
        <w:jc w:val="both"/>
        <w:rPr>
          <w:rFonts w:cs="Tahoma"/>
          <w:sz w:val="22"/>
        </w:rPr>
      </w:pPr>
      <w:r>
        <w:rPr>
          <w:rFonts w:cs="Tahoma"/>
          <w:sz w:val="22"/>
          <w:lang w:val="en"/>
        </w:rPr>
        <w:t xml:space="preserve">“Information about the availability of a product and its fast shipping is very valuable for consumers and for many people it can be the main reason why they make a purchase decision. However, such information must not be a decoy. If a trader gives a specific delivery </w:t>
      </w:r>
      <w:r>
        <w:rPr>
          <w:rFonts w:cs="Tahoma"/>
          <w:sz w:val="22"/>
          <w:lang w:val="en"/>
        </w:rPr>
        <w:lastRenderedPageBreak/>
        <w:t xml:space="preserve">date, they must meet it. This practice by Amazon is categorised as ‘dark patterns’, as it uses pressure to make the consumer order the product as soon as possible”, says UOKiK President Tomasz Chróstny. </w:t>
      </w:r>
    </w:p>
    <w:p w14:paraId="2C273D6B" w14:textId="77777777" w:rsidR="00214FC1" w:rsidRPr="0032443A" w:rsidRDefault="00214FC1" w:rsidP="00214FC1">
      <w:pPr>
        <w:spacing w:after="240" w:line="360" w:lineRule="auto"/>
        <w:jc w:val="both"/>
        <w:rPr>
          <w:rFonts w:cs="Tahoma"/>
          <w:i/>
          <w:sz w:val="22"/>
        </w:rPr>
      </w:pPr>
      <w:r>
        <w:rPr>
          <w:rFonts w:cs="Tahoma"/>
          <w:b/>
          <w:bCs/>
          <w:sz w:val="22"/>
          <w:lang w:val="en"/>
        </w:rPr>
        <w:t xml:space="preserve">“Guaranteed Delivery” </w:t>
      </w:r>
    </w:p>
    <w:p w14:paraId="786C07D0" w14:textId="5EC2535A" w:rsidR="00AA3E7D" w:rsidRDefault="006741CC" w:rsidP="00387DE6">
      <w:pPr>
        <w:spacing w:after="240" w:line="360" w:lineRule="auto"/>
        <w:jc w:val="both"/>
        <w:rPr>
          <w:rFonts w:cs="Tahoma"/>
          <w:sz w:val="22"/>
        </w:rPr>
      </w:pPr>
      <w:r>
        <w:rPr>
          <w:rFonts w:cs="Tahoma"/>
          <w:sz w:val="22"/>
          <w:lang w:val="en"/>
        </w:rPr>
        <w:t xml:space="preserve">Amazon offers “Guaranteed Delivery” – this means that the product is supposed to reach the consumer within a certain period of time, and when this does not happen, the consumer can request a refund of the delivery fee. However, consumers do not receive information about the rules of this service before placing an order. Such information is available only at the order summary stage provided that the consumer has decided to go through several steps defining the delivery details. If they fail to do so, they may be unaware of his rights, may not come forward for a refund and may not receive it in the event of a delay in shipping. In addition, information about “Guaranteed Delivery” is not included in the confirmations that the consumer receives. </w:t>
      </w:r>
    </w:p>
    <w:p w14:paraId="63749D83" w14:textId="4E4F1E14" w:rsidR="00DB66FD" w:rsidRDefault="006741CC" w:rsidP="00387DE6">
      <w:pPr>
        <w:spacing w:after="240" w:line="360" w:lineRule="auto"/>
        <w:jc w:val="both"/>
        <w:rPr>
          <w:rFonts w:cs="Tahoma"/>
          <w:sz w:val="22"/>
        </w:rPr>
      </w:pPr>
      <w:r>
        <w:rPr>
          <w:rFonts w:cs="Tahoma"/>
          <w:b/>
          <w:bCs/>
          <w:sz w:val="22"/>
          <w:lang w:val="en"/>
        </w:rPr>
        <w:t>The President of the UOKiK has found Amazon EU SARL guilty of infringement of collective consumer interests. The fine imposed is more than 31 million zlotys</w:t>
      </w:r>
      <w:r>
        <w:rPr>
          <w:rFonts w:cs="Tahoma"/>
          <w:sz w:val="22"/>
          <w:lang w:val="en"/>
        </w:rPr>
        <w:t xml:space="preserve"> (PLN 31,850,141). The company must publish the decision on its website and on its social media. The decision is not final and the company has the option of filing an appeal to court.</w:t>
      </w:r>
    </w:p>
    <w:p w14:paraId="0BCB9A9C" w14:textId="77777777" w:rsidR="00C90FD5" w:rsidRPr="007E028F" w:rsidRDefault="00C90FD5" w:rsidP="00387DE6">
      <w:pPr>
        <w:spacing w:after="240" w:line="360" w:lineRule="auto"/>
        <w:jc w:val="both"/>
        <w:rPr>
          <w:rFonts w:ascii="Tahoma" w:hAnsi="Tahoma" w:cs="Tahoma"/>
          <w:szCs w:val="18"/>
        </w:rPr>
      </w:pPr>
      <w:r>
        <w:rPr>
          <w:rStyle w:val="Pogrubienie"/>
          <w:rFonts w:ascii="Tahoma" w:eastAsia="Calibri" w:hAnsi="Tahoma" w:cs="Tahoma"/>
          <w:szCs w:val="18"/>
          <w:lang w:val="en"/>
        </w:rPr>
        <w:t>Consumer Support:</w:t>
      </w:r>
    </w:p>
    <w:p w14:paraId="1CF71B5B" w14:textId="77777777" w:rsidR="00EA19E1" w:rsidRPr="00524739" w:rsidRDefault="00C90FD5" w:rsidP="00387DE6">
      <w:pPr>
        <w:pStyle w:val="NormalnyWeb"/>
        <w:shd w:val="clear" w:color="auto" w:fill="FFFFFF"/>
        <w:spacing w:line="360" w:lineRule="auto"/>
        <w:rPr>
          <w:rFonts w:ascii="Tahoma" w:hAnsi="Tahoma" w:cs="Tahoma"/>
          <w:sz w:val="18"/>
          <w:szCs w:val="18"/>
        </w:rPr>
      </w:pPr>
      <w:r>
        <w:rPr>
          <w:rFonts w:ascii="Tahoma" w:hAnsi="Tahoma" w:cs="Tahoma"/>
          <w:sz w:val="18"/>
          <w:szCs w:val="18"/>
          <w:lang w:val="en"/>
        </w:rPr>
        <w:t xml:space="preserve">Phone: </w:t>
      </w:r>
      <w:bookmarkStart w:id="3" w:name="_Hlk120527957"/>
      <w:r>
        <w:rPr>
          <w:rFonts w:ascii="Tahoma" w:hAnsi="Tahoma" w:cs="Tahoma"/>
          <w:sz w:val="18"/>
          <w:szCs w:val="18"/>
          <w:lang w:val="en"/>
        </w:rPr>
        <w:t xml:space="preserve">+48 801 440 220 or +48 222 66 76 76 </w:t>
      </w:r>
      <w:bookmarkEnd w:id="3"/>
      <w:r>
        <w:rPr>
          <w:rFonts w:ascii="Tahoma" w:hAnsi="Tahoma" w:cs="Tahoma"/>
          <w:sz w:val="18"/>
          <w:szCs w:val="18"/>
          <w:lang w:val="en"/>
        </w:rPr>
        <w:t>– consumer helpline</w:t>
      </w:r>
      <w:r>
        <w:rPr>
          <w:rFonts w:ascii="Tahoma" w:hAnsi="Tahoma" w:cs="Tahoma"/>
          <w:color w:val="3C4147"/>
          <w:sz w:val="18"/>
          <w:szCs w:val="18"/>
          <w:lang w:val="en"/>
        </w:rPr>
        <w:br/>
      </w:r>
      <w:r>
        <w:rPr>
          <w:rFonts w:ascii="Tahoma" w:hAnsi="Tahoma" w:cs="Tahoma"/>
          <w:sz w:val="18"/>
          <w:szCs w:val="18"/>
          <w:lang w:val="en"/>
        </w:rPr>
        <w:t>E-mail: </w:t>
      </w:r>
      <w:hyperlink r:id="rId9" w:history="1">
        <w:r>
          <w:rPr>
            <w:rStyle w:val="Hipercze"/>
            <w:rFonts w:ascii="Tahoma" w:hAnsi="Tahoma" w:cs="Tahoma"/>
            <w:color w:val="133C8A"/>
            <w:sz w:val="18"/>
            <w:szCs w:val="18"/>
            <w:lang w:val="en"/>
          </w:rPr>
          <w:t>porady@dlakonsumentow.pl</w:t>
        </w:r>
      </w:hyperlink>
      <w:r>
        <w:rPr>
          <w:rFonts w:ascii="Tahoma" w:hAnsi="Tahoma" w:cs="Tahoma"/>
          <w:color w:val="3C4147"/>
          <w:sz w:val="18"/>
          <w:szCs w:val="18"/>
          <w:lang w:val="en"/>
        </w:rPr>
        <w:br/>
      </w:r>
      <w:hyperlink r:id="rId10" w:history="1">
        <w:r>
          <w:rPr>
            <w:rStyle w:val="Hipercze"/>
            <w:rFonts w:ascii="Tahoma" w:hAnsi="Tahoma" w:cs="Tahoma"/>
            <w:color w:val="133C8A"/>
            <w:sz w:val="18"/>
            <w:szCs w:val="18"/>
            <w:lang w:val="en"/>
          </w:rPr>
          <w:t>Consumer Ombudsmen</w:t>
        </w:r>
      </w:hyperlink>
      <w:r>
        <w:rPr>
          <w:rFonts w:ascii="Tahoma" w:hAnsi="Tahoma" w:cs="Tahoma"/>
          <w:color w:val="3C4147"/>
          <w:sz w:val="18"/>
          <w:szCs w:val="18"/>
          <w:lang w:val="en"/>
        </w:rPr>
        <w:t xml:space="preserve"> – </w:t>
      </w:r>
      <w:r>
        <w:rPr>
          <w:rFonts w:ascii="Tahoma" w:hAnsi="Tahoma" w:cs="Tahoma"/>
          <w:sz w:val="18"/>
          <w:szCs w:val="18"/>
          <w:lang w:val="en"/>
        </w:rPr>
        <w:t>in your town or district</w:t>
      </w:r>
    </w:p>
    <w:sectPr w:rsidR="00EA19E1" w:rsidRPr="00524739" w:rsidSect="00717D54">
      <w:headerReference w:type="default" r:id="rId11"/>
      <w:footerReference w:type="default" r:id="rId12"/>
      <w:pgSz w:w="11906" w:h="16838"/>
      <w:pgMar w:top="1985" w:right="1417" w:bottom="1701"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27A64" w14:textId="77777777" w:rsidR="00F23D11" w:rsidRDefault="00F23D11">
      <w:r>
        <w:separator/>
      </w:r>
    </w:p>
  </w:endnote>
  <w:endnote w:type="continuationSeparator" w:id="0">
    <w:p w14:paraId="0E11CF7E" w14:textId="77777777" w:rsidR="00F23D11" w:rsidRDefault="00F2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A92E" w14:textId="77777777" w:rsidR="007B101D" w:rsidRPr="00B512B5" w:rsidRDefault="008D527A" w:rsidP="001A4AC7">
    <w:pPr>
      <w:pStyle w:val="Stopka"/>
      <w:tabs>
        <w:tab w:val="clear" w:pos="9072"/>
        <w:tab w:val="left" w:pos="5568"/>
      </w:tabs>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319C75AD" wp14:editId="5A5B4AFB">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D393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+48 22 55 60 246    MOBILE 695 902 088</w:t>
    </w:r>
    <w:r>
      <w:rPr>
        <w:rFonts w:asciiTheme="minorHAnsi" w:hAnsiTheme="minorHAnsi" w:cstheme="minorHAnsi"/>
        <w:color w:val="595959" w:themeColor="text1" w:themeTint="A6"/>
        <w:sz w:val="16"/>
        <w:szCs w:val="16"/>
        <w:lang w:val="en"/>
      </w:rPr>
      <w:tab/>
    </w:r>
  </w:p>
  <w:p w14:paraId="757EEAE7" w14:textId="7FE04213" w:rsidR="007B101D"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Warszawa, Poland </w:t>
    </w:r>
    <w:r>
      <w:rPr>
        <w:rFonts w:asciiTheme="minorHAnsi" w:hAnsiTheme="minorHAnsi" w:cstheme="minorHAnsi"/>
        <w:color w:val="595959" w:themeColor="text1" w:themeTint="A6"/>
        <w:sz w:val="16"/>
        <w:szCs w:val="16"/>
        <w:lang w:val="en"/>
      </w:rPr>
      <w:br/>
      <w:t>E-mail:</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6F550" w14:textId="77777777" w:rsidR="00F23D11" w:rsidRDefault="00F23D11">
      <w:r>
        <w:separator/>
      </w:r>
    </w:p>
  </w:footnote>
  <w:footnote w:type="continuationSeparator" w:id="0">
    <w:p w14:paraId="5CA56847" w14:textId="77777777" w:rsidR="00F23D11" w:rsidRDefault="00F23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2E49" w14:textId="77777777" w:rsidR="007B101D" w:rsidRDefault="00C81210" w:rsidP="007B101D">
    <w:pPr>
      <w:pStyle w:val="Nagwek"/>
      <w:tabs>
        <w:tab w:val="clear" w:pos="9072"/>
      </w:tabs>
    </w:pPr>
    <w:r>
      <w:rPr>
        <w:noProof/>
        <w:lang w:val="en"/>
      </w:rPr>
      <w:drawing>
        <wp:inline distT="0" distB="0" distL="0" distR="0" wp14:anchorId="214EFBCE" wp14:editId="6E1EE0A1">
          <wp:extent cx="1400175" cy="542764"/>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588B"/>
    <w:multiLevelType w:val="hybridMultilevel"/>
    <w:tmpl w:val="2F1A6F6E"/>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620038"/>
    <w:multiLevelType w:val="hybridMultilevel"/>
    <w:tmpl w:val="2834D934"/>
    <w:lvl w:ilvl="0" w:tplc="3A4824FA">
      <w:start w:val="1"/>
      <w:numFmt w:val="bullet"/>
      <w:lvlText w:val=""/>
      <w:lvlJc w:val="left"/>
      <w:pPr>
        <w:tabs>
          <w:tab w:val="num" w:pos="720"/>
        </w:tabs>
        <w:ind w:left="720" w:hanging="360"/>
      </w:pPr>
      <w:rPr>
        <w:rFonts w:ascii="Wingdings" w:hAnsi="Wingdings" w:hint="default"/>
      </w:rPr>
    </w:lvl>
    <w:lvl w:ilvl="1" w:tplc="F092AB56" w:tentative="1">
      <w:start w:val="1"/>
      <w:numFmt w:val="bullet"/>
      <w:lvlText w:val=""/>
      <w:lvlJc w:val="left"/>
      <w:pPr>
        <w:tabs>
          <w:tab w:val="num" w:pos="1440"/>
        </w:tabs>
        <w:ind w:left="1440" w:hanging="360"/>
      </w:pPr>
      <w:rPr>
        <w:rFonts w:ascii="Wingdings" w:hAnsi="Wingdings" w:hint="default"/>
      </w:rPr>
    </w:lvl>
    <w:lvl w:ilvl="2" w:tplc="A2DA211E" w:tentative="1">
      <w:start w:val="1"/>
      <w:numFmt w:val="bullet"/>
      <w:lvlText w:val=""/>
      <w:lvlJc w:val="left"/>
      <w:pPr>
        <w:tabs>
          <w:tab w:val="num" w:pos="2160"/>
        </w:tabs>
        <w:ind w:left="2160" w:hanging="360"/>
      </w:pPr>
      <w:rPr>
        <w:rFonts w:ascii="Wingdings" w:hAnsi="Wingdings" w:hint="default"/>
      </w:rPr>
    </w:lvl>
    <w:lvl w:ilvl="3" w:tplc="CB2CEEDC" w:tentative="1">
      <w:start w:val="1"/>
      <w:numFmt w:val="bullet"/>
      <w:lvlText w:val=""/>
      <w:lvlJc w:val="left"/>
      <w:pPr>
        <w:tabs>
          <w:tab w:val="num" w:pos="2880"/>
        </w:tabs>
        <w:ind w:left="2880" w:hanging="360"/>
      </w:pPr>
      <w:rPr>
        <w:rFonts w:ascii="Wingdings" w:hAnsi="Wingdings" w:hint="default"/>
      </w:rPr>
    </w:lvl>
    <w:lvl w:ilvl="4" w:tplc="17965CAA" w:tentative="1">
      <w:start w:val="1"/>
      <w:numFmt w:val="bullet"/>
      <w:lvlText w:val=""/>
      <w:lvlJc w:val="left"/>
      <w:pPr>
        <w:tabs>
          <w:tab w:val="num" w:pos="3600"/>
        </w:tabs>
        <w:ind w:left="3600" w:hanging="360"/>
      </w:pPr>
      <w:rPr>
        <w:rFonts w:ascii="Wingdings" w:hAnsi="Wingdings" w:hint="default"/>
      </w:rPr>
    </w:lvl>
    <w:lvl w:ilvl="5" w:tplc="5E58D602" w:tentative="1">
      <w:start w:val="1"/>
      <w:numFmt w:val="bullet"/>
      <w:lvlText w:val=""/>
      <w:lvlJc w:val="left"/>
      <w:pPr>
        <w:tabs>
          <w:tab w:val="num" w:pos="4320"/>
        </w:tabs>
        <w:ind w:left="4320" w:hanging="360"/>
      </w:pPr>
      <w:rPr>
        <w:rFonts w:ascii="Wingdings" w:hAnsi="Wingdings" w:hint="default"/>
      </w:rPr>
    </w:lvl>
    <w:lvl w:ilvl="6" w:tplc="8260FE98" w:tentative="1">
      <w:start w:val="1"/>
      <w:numFmt w:val="bullet"/>
      <w:lvlText w:val=""/>
      <w:lvlJc w:val="left"/>
      <w:pPr>
        <w:tabs>
          <w:tab w:val="num" w:pos="5040"/>
        </w:tabs>
        <w:ind w:left="5040" w:hanging="360"/>
      </w:pPr>
      <w:rPr>
        <w:rFonts w:ascii="Wingdings" w:hAnsi="Wingdings" w:hint="default"/>
      </w:rPr>
    </w:lvl>
    <w:lvl w:ilvl="7" w:tplc="AF2CAA54" w:tentative="1">
      <w:start w:val="1"/>
      <w:numFmt w:val="bullet"/>
      <w:lvlText w:val=""/>
      <w:lvlJc w:val="left"/>
      <w:pPr>
        <w:tabs>
          <w:tab w:val="num" w:pos="5760"/>
        </w:tabs>
        <w:ind w:left="5760" w:hanging="360"/>
      </w:pPr>
      <w:rPr>
        <w:rFonts w:ascii="Wingdings" w:hAnsi="Wingdings" w:hint="default"/>
      </w:rPr>
    </w:lvl>
    <w:lvl w:ilvl="8" w:tplc="EC9E28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0096B"/>
    <w:multiLevelType w:val="hybridMultilevel"/>
    <w:tmpl w:val="0D469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065D6"/>
    <w:multiLevelType w:val="hybridMultilevel"/>
    <w:tmpl w:val="319801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750EEA"/>
    <w:multiLevelType w:val="hybridMultilevel"/>
    <w:tmpl w:val="9BE07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EE5F32"/>
    <w:multiLevelType w:val="multilevel"/>
    <w:tmpl w:val="AACA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82F8D"/>
    <w:multiLevelType w:val="hybridMultilevel"/>
    <w:tmpl w:val="50CCFD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F5131B"/>
    <w:multiLevelType w:val="hybridMultilevel"/>
    <w:tmpl w:val="0FE66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4D2FC9"/>
    <w:multiLevelType w:val="hybridMultilevel"/>
    <w:tmpl w:val="DDD49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29784D"/>
    <w:multiLevelType w:val="hybridMultilevel"/>
    <w:tmpl w:val="D092F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0656DC"/>
    <w:multiLevelType w:val="hybridMultilevel"/>
    <w:tmpl w:val="0A107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5A669D"/>
    <w:multiLevelType w:val="hybridMultilevel"/>
    <w:tmpl w:val="683E6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D1687"/>
    <w:multiLevelType w:val="hybridMultilevel"/>
    <w:tmpl w:val="FEBE4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204F2E"/>
    <w:multiLevelType w:val="hybridMultilevel"/>
    <w:tmpl w:val="C108E4E0"/>
    <w:lvl w:ilvl="0" w:tplc="04150001">
      <w:start w:val="1"/>
      <w:numFmt w:val="bullet"/>
      <w:lvlText w:val=""/>
      <w:lvlJc w:val="left"/>
      <w:pPr>
        <w:ind w:left="644"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250E2"/>
    <w:multiLevelType w:val="hybridMultilevel"/>
    <w:tmpl w:val="86DAE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E81825"/>
    <w:multiLevelType w:val="hybridMultilevel"/>
    <w:tmpl w:val="11EAC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062CB2"/>
    <w:multiLevelType w:val="hybridMultilevel"/>
    <w:tmpl w:val="C6F64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E46F9C"/>
    <w:multiLevelType w:val="hybridMultilevel"/>
    <w:tmpl w:val="14EE6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4D4A37"/>
    <w:multiLevelType w:val="multilevel"/>
    <w:tmpl w:val="B58C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A82D12"/>
    <w:multiLevelType w:val="hybridMultilevel"/>
    <w:tmpl w:val="9E12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DE6040"/>
    <w:multiLevelType w:val="hybridMultilevel"/>
    <w:tmpl w:val="2AC6726C"/>
    <w:lvl w:ilvl="0" w:tplc="F4D8B5C4">
      <w:start w:val="1"/>
      <w:numFmt w:val="decimal"/>
      <w:lvlText w:val="%1."/>
      <w:lvlJc w:val="left"/>
      <w:pPr>
        <w:ind w:left="644" w:hanging="360"/>
      </w:pPr>
      <w:rPr>
        <w:rFonts w:ascii="Trebuchet MS" w:eastAsia="Times New Roman" w:hAnsi="Trebuchet M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2CC7E9C"/>
    <w:multiLevelType w:val="hybridMultilevel"/>
    <w:tmpl w:val="4D2AAD16"/>
    <w:lvl w:ilvl="0" w:tplc="8CCA8BF2">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E92100"/>
    <w:multiLevelType w:val="hybridMultilevel"/>
    <w:tmpl w:val="01CC5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195B55"/>
    <w:multiLevelType w:val="hybridMultilevel"/>
    <w:tmpl w:val="2C0AE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300EED"/>
    <w:multiLevelType w:val="hybridMultilevel"/>
    <w:tmpl w:val="BC1CE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517411"/>
    <w:multiLevelType w:val="hybridMultilevel"/>
    <w:tmpl w:val="FD648030"/>
    <w:lvl w:ilvl="0" w:tplc="7A2AF8CA">
      <w:start w:val="1"/>
      <w:numFmt w:val="decimal"/>
      <w:lvlText w:val="%1)"/>
      <w:lvlJc w:val="left"/>
      <w:pPr>
        <w:ind w:left="927" w:hanging="360"/>
      </w:pPr>
      <w:rPr>
        <w:b/>
      </w:rPr>
    </w:lvl>
    <w:lvl w:ilvl="1" w:tplc="9CE802B2">
      <w:start w:val="1"/>
      <w:numFmt w:val="lowerLetter"/>
      <w:lvlText w:val="%2)"/>
      <w:lvlJc w:val="left"/>
      <w:pPr>
        <w:ind w:left="1647" w:hanging="360"/>
      </w:pPr>
      <w:rPr>
        <w:b/>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1" w15:restartNumberingAfterBreak="0">
    <w:nsid w:val="725D25CA"/>
    <w:multiLevelType w:val="hybridMultilevel"/>
    <w:tmpl w:val="E3ACC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20199A"/>
    <w:multiLevelType w:val="hybridMultilevel"/>
    <w:tmpl w:val="BB401CFE"/>
    <w:lvl w:ilvl="0" w:tplc="79680924">
      <w:start w:val="1"/>
      <w:numFmt w:val="decimal"/>
      <w:lvlText w:val="(%1)"/>
      <w:lvlJc w:val="left"/>
      <w:pPr>
        <w:ind w:left="3196" w:hanging="360"/>
      </w:pPr>
      <w:rPr>
        <w:rFonts w:hint="default"/>
        <w:b w:val="0"/>
      </w:rPr>
    </w:lvl>
    <w:lvl w:ilvl="1" w:tplc="39B8B78A">
      <w:start w:val="1"/>
      <w:numFmt w:val="decimal"/>
      <w:lvlText w:val="%2)"/>
      <w:lvlJc w:val="left"/>
      <w:pPr>
        <w:ind w:left="1440" w:hanging="360"/>
      </w:pPr>
      <w:rPr>
        <w:rFonts w:hint="default"/>
        <w:b/>
      </w:rPr>
    </w:lvl>
    <w:lvl w:ilvl="2" w:tplc="A962B308">
      <w:start w:val="2000"/>
      <w:numFmt w:val="bullet"/>
      <w:lvlText w:val=""/>
      <w:lvlJc w:val="left"/>
      <w:pPr>
        <w:ind w:left="2340" w:hanging="360"/>
      </w:pPr>
      <w:rPr>
        <w:rFonts w:ascii="Symbol" w:eastAsia="Times New Roman" w:hAnsi="Symbol" w:cs="Trebuchet MS" w:hint="default"/>
      </w:rPr>
    </w:lvl>
    <w:lvl w:ilvl="3" w:tplc="D16EF6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A73E1D"/>
    <w:multiLevelType w:val="hybridMultilevel"/>
    <w:tmpl w:val="06E86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AC0F2B"/>
    <w:multiLevelType w:val="hybridMultilevel"/>
    <w:tmpl w:val="2F5E75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E486538"/>
    <w:multiLevelType w:val="hybridMultilevel"/>
    <w:tmpl w:val="AA6443AE"/>
    <w:lvl w:ilvl="0" w:tplc="6C0A5096">
      <w:start w:val="1"/>
      <w:numFmt w:val="decimal"/>
      <w:lvlText w:val="(%1)"/>
      <w:lvlJc w:val="left"/>
      <w:pPr>
        <w:ind w:left="720" w:hanging="360"/>
      </w:pPr>
      <w:rPr>
        <w:rFonts w:ascii="Trebuchet MS" w:hAnsi="Trebuchet M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7"/>
  </w:num>
  <w:num w:numId="3">
    <w:abstractNumId w:val="3"/>
  </w:num>
  <w:num w:numId="4">
    <w:abstractNumId w:val="32"/>
  </w:num>
  <w:num w:numId="5">
    <w:abstractNumId w:val="13"/>
  </w:num>
  <w:num w:numId="6">
    <w:abstractNumId w:val="20"/>
  </w:num>
  <w:num w:numId="7">
    <w:abstractNumId w:val="19"/>
  </w:num>
  <w:num w:numId="8">
    <w:abstractNumId w:val="2"/>
  </w:num>
  <w:num w:numId="9">
    <w:abstractNumId w:val="2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0"/>
  </w:num>
  <w:num w:numId="13">
    <w:abstractNumId w:val="18"/>
  </w:num>
  <w:num w:numId="14">
    <w:abstractNumId w:val="14"/>
  </w:num>
  <w:num w:numId="15">
    <w:abstractNumId w:val="27"/>
  </w:num>
  <w:num w:numId="16">
    <w:abstractNumId w:val="7"/>
  </w:num>
  <w:num w:numId="17">
    <w:abstractNumId w:val="33"/>
  </w:num>
  <w:num w:numId="18">
    <w:abstractNumId w:val="24"/>
  </w:num>
  <w:num w:numId="19">
    <w:abstractNumId w:val="21"/>
  </w:num>
  <w:num w:numId="20">
    <w:abstractNumId w:val="22"/>
  </w:num>
  <w:num w:numId="21">
    <w:abstractNumId w:val="12"/>
  </w:num>
  <w:num w:numId="22">
    <w:abstractNumId w:val="31"/>
  </w:num>
  <w:num w:numId="23">
    <w:abstractNumId w:val="26"/>
  </w:num>
  <w:num w:numId="24">
    <w:abstractNumId w:val="10"/>
  </w:num>
  <w:num w:numId="25">
    <w:abstractNumId w:val="23"/>
  </w:num>
  <w:num w:numId="26">
    <w:abstractNumId w:val="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6"/>
  </w:num>
  <w:num w:numId="30">
    <w:abstractNumId w:val="0"/>
  </w:num>
  <w:num w:numId="31">
    <w:abstractNumId w:val="6"/>
  </w:num>
  <w:num w:numId="32">
    <w:abstractNumId w:val="9"/>
  </w:num>
  <w:num w:numId="33">
    <w:abstractNumId w:val="11"/>
  </w:num>
  <w:num w:numId="34">
    <w:abstractNumId w:val="5"/>
  </w:num>
  <w:num w:numId="35">
    <w:abstractNumId w:val="1"/>
  </w:num>
  <w:num w:numId="36">
    <w:abstractNumId w:val="29"/>
  </w:num>
  <w:num w:numId="37">
    <w:abstractNumId w:val="36"/>
  </w:num>
  <w:num w:numId="38">
    <w:abstractNumId w:val="3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D39"/>
    <w:rsid w:val="0000236E"/>
    <w:rsid w:val="00002C19"/>
    <w:rsid w:val="000034BE"/>
    <w:rsid w:val="00003B8A"/>
    <w:rsid w:val="0000591F"/>
    <w:rsid w:val="00005ADD"/>
    <w:rsid w:val="0000648A"/>
    <w:rsid w:val="0000713A"/>
    <w:rsid w:val="00007AE8"/>
    <w:rsid w:val="00007E00"/>
    <w:rsid w:val="00010AAE"/>
    <w:rsid w:val="00011AF2"/>
    <w:rsid w:val="000132DB"/>
    <w:rsid w:val="000200EA"/>
    <w:rsid w:val="00023634"/>
    <w:rsid w:val="00023AC3"/>
    <w:rsid w:val="0002523D"/>
    <w:rsid w:val="00025538"/>
    <w:rsid w:val="0003037E"/>
    <w:rsid w:val="0003153F"/>
    <w:rsid w:val="00033699"/>
    <w:rsid w:val="00035800"/>
    <w:rsid w:val="00035CF5"/>
    <w:rsid w:val="000408E2"/>
    <w:rsid w:val="00040DB1"/>
    <w:rsid w:val="00042048"/>
    <w:rsid w:val="00042F96"/>
    <w:rsid w:val="0004321C"/>
    <w:rsid w:val="000456DA"/>
    <w:rsid w:val="000511F7"/>
    <w:rsid w:val="000514C6"/>
    <w:rsid w:val="000517B6"/>
    <w:rsid w:val="000518D0"/>
    <w:rsid w:val="000529E3"/>
    <w:rsid w:val="0005475A"/>
    <w:rsid w:val="000557A0"/>
    <w:rsid w:val="000609D3"/>
    <w:rsid w:val="00061913"/>
    <w:rsid w:val="000628EA"/>
    <w:rsid w:val="00062A85"/>
    <w:rsid w:val="00062B57"/>
    <w:rsid w:val="000651E9"/>
    <w:rsid w:val="00066BFC"/>
    <w:rsid w:val="00066C31"/>
    <w:rsid w:val="00067D68"/>
    <w:rsid w:val="00070C04"/>
    <w:rsid w:val="00073AA7"/>
    <w:rsid w:val="00073BB5"/>
    <w:rsid w:val="0008080A"/>
    <w:rsid w:val="000824E6"/>
    <w:rsid w:val="00083B1D"/>
    <w:rsid w:val="000846D0"/>
    <w:rsid w:val="000851F7"/>
    <w:rsid w:val="00087890"/>
    <w:rsid w:val="00090B57"/>
    <w:rsid w:val="00090C0D"/>
    <w:rsid w:val="00091F19"/>
    <w:rsid w:val="00095A26"/>
    <w:rsid w:val="00095D2F"/>
    <w:rsid w:val="000964D4"/>
    <w:rsid w:val="000A0163"/>
    <w:rsid w:val="000A0E5E"/>
    <w:rsid w:val="000A0FDC"/>
    <w:rsid w:val="000A5494"/>
    <w:rsid w:val="000A74FA"/>
    <w:rsid w:val="000B11F1"/>
    <w:rsid w:val="000B149D"/>
    <w:rsid w:val="000B14E4"/>
    <w:rsid w:val="000B1AC5"/>
    <w:rsid w:val="000B1D66"/>
    <w:rsid w:val="000B216A"/>
    <w:rsid w:val="000B2C35"/>
    <w:rsid w:val="000B33AC"/>
    <w:rsid w:val="000B45E0"/>
    <w:rsid w:val="000B4D71"/>
    <w:rsid w:val="000B5736"/>
    <w:rsid w:val="000B5F3C"/>
    <w:rsid w:val="000B7247"/>
    <w:rsid w:val="000C059A"/>
    <w:rsid w:val="000C07D2"/>
    <w:rsid w:val="000C0829"/>
    <w:rsid w:val="000C08B8"/>
    <w:rsid w:val="000C3784"/>
    <w:rsid w:val="000C397F"/>
    <w:rsid w:val="000C3ED9"/>
    <w:rsid w:val="000C7099"/>
    <w:rsid w:val="000C7A93"/>
    <w:rsid w:val="000D1D83"/>
    <w:rsid w:val="000D1EB0"/>
    <w:rsid w:val="000D33D9"/>
    <w:rsid w:val="000D35F8"/>
    <w:rsid w:val="000D459B"/>
    <w:rsid w:val="000D6449"/>
    <w:rsid w:val="000E1518"/>
    <w:rsid w:val="000E1AA4"/>
    <w:rsid w:val="000E1C2F"/>
    <w:rsid w:val="000E415F"/>
    <w:rsid w:val="000E4505"/>
    <w:rsid w:val="000E5B95"/>
    <w:rsid w:val="000E5E04"/>
    <w:rsid w:val="000E696B"/>
    <w:rsid w:val="000E70F4"/>
    <w:rsid w:val="000E75D6"/>
    <w:rsid w:val="000F0659"/>
    <w:rsid w:val="000F0806"/>
    <w:rsid w:val="000F09CE"/>
    <w:rsid w:val="000F1784"/>
    <w:rsid w:val="000F1C07"/>
    <w:rsid w:val="000F5D6A"/>
    <w:rsid w:val="000F66F0"/>
    <w:rsid w:val="000F6AA3"/>
    <w:rsid w:val="000F6C0A"/>
    <w:rsid w:val="00102ADB"/>
    <w:rsid w:val="00104A77"/>
    <w:rsid w:val="001050AC"/>
    <w:rsid w:val="0010559C"/>
    <w:rsid w:val="00107844"/>
    <w:rsid w:val="001137DE"/>
    <w:rsid w:val="00114DB8"/>
    <w:rsid w:val="0011686B"/>
    <w:rsid w:val="00120FBD"/>
    <w:rsid w:val="001224AA"/>
    <w:rsid w:val="00122F1C"/>
    <w:rsid w:val="0012424D"/>
    <w:rsid w:val="001251CB"/>
    <w:rsid w:val="00126E55"/>
    <w:rsid w:val="00130BC1"/>
    <w:rsid w:val="0013159A"/>
    <w:rsid w:val="0013163B"/>
    <w:rsid w:val="001326A7"/>
    <w:rsid w:val="001327CC"/>
    <w:rsid w:val="00135455"/>
    <w:rsid w:val="0013610B"/>
    <w:rsid w:val="00140132"/>
    <w:rsid w:val="0014036B"/>
    <w:rsid w:val="00141643"/>
    <w:rsid w:val="00142163"/>
    <w:rsid w:val="00142339"/>
    <w:rsid w:val="00142627"/>
    <w:rsid w:val="001429B2"/>
    <w:rsid w:val="00143310"/>
    <w:rsid w:val="00143B88"/>
    <w:rsid w:val="00144138"/>
    <w:rsid w:val="00144E9C"/>
    <w:rsid w:val="00147B97"/>
    <w:rsid w:val="00150858"/>
    <w:rsid w:val="001510F0"/>
    <w:rsid w:val="00152247"/>
    <w:rsid w:val="0015230D"/>
    <w:rsid w:val="001547A5"/>
    <w:rsid w:val="00161094"/>
    <w:rsid w:val="0016164B"/>
    <w:rsid w:val="00161EBF"/>
    <w:rsid w:val="001636B7"/>
    <w:rsid w:val="00163936"/>
    <w:rsid w:val="00163B50"/>
    <w:rsid w:val="00163DF9"/>
    <w:rsid w:val="001660FE"/>
    <w:rsid w:val="00166630"/>
    <w:rsid w:val="001666D6"/>
    <w:rsid w:val="00166A8B"/>
    <w:rsid w:val="00166B5D"/>
    <w:rsid w:val="001675EF"/>
    <w:rsid w:val="0017028A"/>
    <w:rsid w:val="001709A7"/>
    <w:rsid w:val="00172A8D"/>
    <w:rsid w:val="00172D1B"/>
    <w:rsid w:val="0017317B"/>
    <w:rsid w:val="00174C39"/>
    <w:rsid w:val="00174D09"/>
    <w:rsid w:val="001774F1"/>
    <w:rsid w:val="00181546"/>
    <w:rsid w:val="001819C9"/>
    <w:rsid w:val="00181B5E"/>
    <w:rsid w:val="00181D70"/>
    <w:rsid w:val="001849D5"/>
    <w:rsid w:val="00184AEE"/>
    <w:rsid w:val="00184C57"/>
    <w:rsid w:val="00186FBE"/>
    <w:rsid w:val="00190D5A"/>
    <w:rsid w:val="00193A9E"/>
    <w:rsid w:val="0019507F"/>
    <w:rsid w:val="001956EE"/>
    <w:rsid w:val="00196EBE"/>
    <w:rsid w:val="001979B5"/>
    <w:rsid w:val="001A125C"/>
    <w:rsid w:val="001A17AA"/>
    <w:rsid w:val="001A1A34"/>
    <w:rsid w:val="001A2A93"/>
    <w:rsid w:val="001A31EA"/>
    <w:rsid w:val="001A4AC7"/>
    <w:rsid w:val="001A5F7C"/>
    <w:rsid w:val="001A6B58"/>
    <w:rsid w:val="001A6CEC"/>
    <w:rsid w:val="001A6E5B"/>
    <w:rsid w:val="001A73F4"/>
    <w:rsid w:val="001A7451"/>
    <w:rsid w:val="001B0B39"/>
    <w:rsid w:val="001B223E"/>
    <w:rsid w:val="001B46CA"/>
    <w:rsid w:val="001B6E69"/>
    <w:rsid w:val="001B6FDA"/>
    <w:rsid w:val="001C072F"/>
    <w:rsid w:val="001C12E7"/>
    <w:rsid w:val="001C14FE"/>
    <w:rsid w:val="001C1FAD"/>
    <w:rsid w:val="001C1FE2"/>
    <w:rsid w:val="001C25AF"/>
    <w:rsid w:val="001C5081"/>
    <w:rsid w:val="001C56DC"/>
    <w:rsid w:val="001D252B"/>
    <w:rsid w:val="001D2D46"/>
    <w:rsid w:val="001D3145"/>
    <w:rsid w:val="001D62DD"/>
    <w:rsid w:val="001D6BF4"/>
    <w:rsid w:val="001D7C60"/>
    <w:rsid w:val="001E0D45"/>
    <w:rsid w:val="001E0D73"/>
    <w:rsid w:val="001E188E"/>
    <w:rsid w:val="001E20BB"/>
    <w:rsid w:val="001E2184"/>
    <w:rsid w:val="001E29BD"/>
    <w:rsid w:val="001E38F6"/>
    <w:rsid w:val="001E4F92"/>
    <w:rsid w:val="001E560E"/>
    <w:rsid w:val="001F09DD"/>
    <w:rsid w:val="001F227E"/>
    <w:rsid w:val="001F4A73"/>
    <w:rsid w:val="001F5C90"/>
    <w:rsid w:val="001F6427"/>
    <w:rsid w:val="00200041"/>
    <w:rsid w:val="00200177"/>
    <w:rsid w:val="002009AB"/>
    <w:rsid w:val="00200A99"/>
    <w:rsid w:val="0020212D"/>
    <w:rsid w:val="0020219C"/>
    <w:rsid w:val="0020303A"/>
    <w:rsid w:val="00203D83"/>
    <w:rsid w:val="00204480"/>
    <w:rsid w:val="00205580"/>
    <w:rsid w:val="00210123"/>
    <w:rsid w:val="0021100C"/>
    <w:rsid w:val="00213E15"/>
    <w:rsid w:val="00214215"/>
    <w:rsid w:val="00214FC1"/>
    <w:rsid w:val="002157BB"/>
    <w:rsid w:val="0022139C"/>
    <w:rsid w:val="002218CA"/>
    <w:rsid w:val="002225C0"/>
    <w:rsid w:val="00223B3D"/>
    <w:rsid w:val="002247E9"/>
    <w:rsid w:val="00225A5B"/>
    <w:rsid w:val="002262B5"/>
    <w:rsid w:val="0023138D"/>
    <w:rsid w:val="00231F98"/>
    <w:rsid w:val="00234A2D"/>
    <w:rsid w:val="00236C7E"/>
    <w:rsid w:val="00240013"/>
    <w:rsid w:val="0024118E"/>
    <w:rsid w:val="00241B1F"/>
    <w:rsid w:val="00241BAC"/>
    <w:rsid w:val="002421DE"/>
    <w:rsid w:val="0024365D"/>
    <w:rsid w:val="00244A3E"/>
    <w:rsid w:val="00245A3A"/>
    <w:rsid w:val="00246AF4"/>
    <w:rsid w:val="00246C59"/>
    <w:rsid w:val="002472F3"/>
    <w:rsid w:val="00254498"/>
    <w:rsid w:val="00256FE7"/>
    <w:rsid w:val="00257EE8"/>
    <w:rsid w:val="00260382"/>
    <w:rsid w:val="00260812"/>
    <w:rsid w:val="00261374"/>
    <w:rsid w:val="00262E81"/>
    <w:rsid w:val="00263307"/>
    <w:rsid w:val="002635EB"/>
    <w:rsid w:val="00266256"/>
    <w:rsid w:val="00266281"/>
    <w:rsid w:val="00266900"/>
    <w:rsid w:val="00266B38"/>
    <w:rsid w:val="00266CB4"/>
    <w:rsid w:val="00267DD1"/>
    <w:rsid w:val="00270049"/>
    <w:rsid w:val="002703AB"/>
    <w:rsid w:val="00270C7D"/>
    <w:rsid w:val="00271087"/>
    <w:rsid w:val="00271457"/>
    <w:rsid w:val="0027448C"/>
    <w:rsid w:val="00274DE0"/>
    <w:rsid w:val="0027623D"/>
    <w:rsid w:val="00277CBA"/>
    <w:rsid w:val="00280051"/>
    <w:rsid w:val="002801AA"/>
    <w:rsid w:val="00284F55"/>
    <w:rsid w:val="0028569D"/>
    <w:rsid w:val="00285EAE"/>
    <w:rsid w:val="00286C9E"/>
    <w:rsid w:val="00287AAE"/>
    <w:rsid w:val="00291BDD"/>
    <w:rsid w:val="002924FD"/>
    <w:rsid w:val="00294FB1"/>
    <w:rsid w:val="00295B34"/>
    <w:rsid w:val="002A00FA"/>
    <w:rsid w:val="002A0345"/>
    <w:rsid w:val="002A20C3"/>
    <w:rsid w:val="002A415E"/>
    <w:rsid w:val="002A5D69"/>
    <w:rsid w:val="002A6711"/>
    <w:rsid w:val="002A7A6D"/>
    <w:rsid w:val="002B067B"/>
    <w:rsid w:val="002B13C2"/>
    <w:rsid w:val="002B1DBF"/>
    <w:rsid w:val="002B383D"/>
    <w:rsid w:val="002B3A4D"/>
    <w:rsid w:val="002B43C3"/>
    <w:rsid w:val="002B473B"/>
    <w:rsid w:val="002B4D70"/>
    <w:rsid w:val="002B5904"/>
    <w:rsid w:val="002B658E"/>
    <w:rsid w:val="002B6602"/>
    <w:rsid w:val="002C0D5D"/>
    <w:rsid w:val="002C1A7E"/>
    <w:rsid w:val="002C1BF9"/>
    <w:rsid w:val="002C284C"/>
    <w:rsid w:val="002C49C2"/>
    <w:rsid w:val="002C51E3"/>
    <w:rsid w:val="002C692D"/>
    <w:rsid w:val="002C6ABE"/>
    <w:rsid w:val="002C74C0"/>
    <w:rsid w:val="002C7775"/>
    <w:rsid w:val="002D0184"/>
    <w:rsid w:val="002D0410"/>
    <w:rsid w:val="002D205F"/>
    <w:rsid w:val="002D2D27"/>
    <w:rsid w:val="002D3643"/>
    <w:rsid w:val="002D3E86"/>
    <w:rsid w:val="002D76D6"/>
    <w:rsid w:val="002E0930"/>
    <w:rsid w:val="002E388C"/>
    <w:rsid w:val="002E59AC"/>
    <w:rsid w:val="002E5CC8"/>
    <w:rsid w:val="002E77A2"/>
    <w:rsid w:val="002E78C5"/>
    <w:rsid w:val="002E7D1C"/>
    <w:rsid w:val="002F11AC"/>
    <w:rsid w:val="002F19C6"/>
    <w:rsid w:val="002F1BF3"/>
    <w:rsid w:val="002F2283"/>
    <w:rsid w:val="002F2B37"/>
    <w:rsid w:val="002F4D43"/>
    <w:rsid w:val="002F52C3"/>
    <w:rsid w:val="002F539F"/>
    <w:rsid w:val="002F624A"/>
    <w:rsid w:val="00300B78"/>
    <w:rsid w:val="003043B1"/>
    <w:rsid w:val="003056C6"/>
    <w:rsid w:val="00305CE7"/>
    <w:rsid w:val="00306298"/>
    <w:rsid w:val="003079AE"/>
    <w:rsid w:val="00311B14"/>
    <w:rsid w:val="003124F8"/>
    <w:rsid w:val="00312F99"/>
    <w:rsid w:val="003134D1"/>
    <w:rsid w:val="0032426F"/>
    <w:rsid w:val="00324306"/>
    <w:rsid w:val="0032443A"/>
    <w:rsid w:val="003247E6"/>
    <w:rsid w:val="00326EF9"/>
    <w:rsid w:val="003278D6"/>
    <w:rsid w:val="003303F0"/>
    <w:rsid w:val="00330993"/>
    <w:rsid w:val="00333ABB"/>
    <w:rsid w:val="00335AFD"/>
    <w:rsid w:val="00335EF3"/>
    <w:rsid w:val="0033629D"/>
    <w:rsid w:val="003379DB"/>
    <w:rsid w:val="0034059B"/>
    <w:rsid w:val="0034136C"/>
    <w:rsid w:val="0034262E"/>
    <w:rsid w:val="00343B6B"/>
    <w:rsid w:val="0034615A"/>
    <w:rsid w:val="00346816"/>
    <w:rsid w:val="00347F95"/>
    <w:rsid w:val="0035019C"/>
    <w:rsid w:val="003515E0"/>
    <w:rsid w:val="00351A52"/>
    <w:rsid w:val="0035398C"/>
    <w:rsid w:val="00353CDD"/>
    <w:rsid w:val="00357E68"/>
    <w:rsid w:val="00360248"/>
    <w:rsid w:val="00360EDB"/>
    <w:rsid w:val="00366480"/>
    <w:rsid w:val="00366A46"/>
    <w:rsid w:val="00366CE6"/>
    <w:rsid w:val="003701D6"/>
    <w:rsid w:val="0037248C"/>
    <w:rsid w:val="00372C99"/>
    <w:rsid w:val="003736FC"/>
    <w:rsid w:val="003755CF"/>
    <w:rsid w:val="0037717E"/>
    <w:rsid w:val="00377A0D"/>
    <w:rsid w:val="00377FF0"/>
    <w:rsid w:val="00380001"/>
    <w:rsid w:val="0038055D"/>
    <w:rsid w:val="00381BA9"/>
    <w:rsid w:val="0038246D"/>
    <w:rsid w:val="003824C7"/>
    <w:rsid w:val="00382E81"/>
    <w:rsid w:val="00383739"/>
    <w:rsid w:val="00383C65"/>
    <w:rsid w:val="00384E26"/>
    <w:rsid w:val="0038677D"/>
    <w:rsid w:val="00386D24"/>
    <w:rsid w:val="00387DE6"/>
    <w:rsid w:val="00390F26"/>
    <w:rsid w:val="00393350"/>
    <w:rsid w:val="003957EE"/>
    <w:rsid w:val="003A1733"/>
    <w:rsid w:val="003A3840"/>
    <w:rsid w:val="003A4F2A"/>
    <w:rsid w:val="003A542B"/>
    <w:rsid w:val="003A5CD1"/>
    <w:rsid w:val="003A71C7"/>
    <w:rsid w:val="003A74AD"/>
    <w:rsid w:val="003B2E8C"/>
    <w:rsid w:val="003B5FF3"/>
    <w:rsid w:val="003B6335"/>
    <w:rsid w:val="003B64B2"/>
    <w:rsid w:val="003B7480"/>
    <w:rsid w:val="003B7A3B"/>
    <w:rsid w:val="003C1C56"/>
    <w:rsid w:val="003C307D"/>
    <w:rsid w:val="003C4314"/>
    <w:rsid w:val="003C4663"/>
    <w:rsid w:val="003C48AC"/>
    <w:rsid w:val="003C6384"/>
    <w:rsid w:val="003C65A5"/>
    <w:rsid w:val="003D2D64"/>
    <w:rsid w:val="003D3FF4"/>
    <w:rsid w:val="003D4CB5"/>
    <w:rsid w:val="003D4F5E"/>
    <w:rsid w:val="003D657A"/>
    <w:rsid w:val="003D7161"/>
    <w:rsid w:val="003E0222"/>
    <w:rsid w:val="003E0E09"/>
    <w:rsid w:val="003E3F9D"/>
    <w:rsid w:val="003E69E5"/>
    <w:rsid w:val="003F3733"/>
    <w:rsid w:val="003F4437"/>
    <w:rsid w:val="003F480B"/>
    <w:rsid w:val="003F4921"/>
    <w:rsid w:val="003F5976"/>
    <w:rsid w:val="003F6DDA"/>
    <w:rsid w:val="003F7FD6"/>
    <w:rsid w:val="0040011E"/>
    <w:rsid w:val="00400220"/>
    <w:rsid w:val="00404F30"/>
    <w:rsid w:val="00405490"/>
    <w:rsid w:val="00405A26"/>
    <w:rsid w:val="0040748E"/>
    <w:rsid w:val="00407BAF"/>
    <w:rsid w:val="00412206"/>
    <w:rsid w:val="00414036"/>
    <w:rsid w:val="00415865"/>
    <w:rsid w:val="004160D7"/>
    <w:rsid w:val="00417B4F"/>
    <w:rsid w:val="004208BA"/>
    <w:rsid w:val="00421C8D"/>
    <w:rsid w:val="00422F8F"/>
    <w:rsid w:val="004252AC"/>
    <w:rsid w:val="00425C3A"/>
    <w:rsid w:val="00427E08"/>
    <w:rsid w:val="00427E69"/>
    <w:rsid w:val="004326FD"/>
    <w:rsid w:val="00433510"/>
    <w:rsid w:val="00433E52"/>
    <w:rsid w:val="004349BA"/>
    <w:rsid w:val="00435649"/>
    <w:rsid w:val="0043575C"/>
    <w:rsid w:val="00435C7F"/>
    <w:rsid w:val="004365C7"/>
    <w:rsid w:val="00442000"/>
    <w:rsid w:val="004424CB"/>
    <w:rsid w:val="004425B7"/>
    <w:rsid w:val="0044449E"/>
    <w:rsid w:val="00444A85"/>
    <w:rsid w:val="00446CB1"/>
    <w:rsid w:val="00446DE4"/>
    <w:rsid w:val="00447C50"/>
    <w:rsid w:val="0045087C"/>
    <w:rsid w:val="0045181A"/>
    <w:rsid w:val="00454112"/>
    <w:rsid w:val="00456436"/>
    <w:rsid w:val="004567C6"/>
    <w:rsid w:val="004570C7"/>
    <w:rsid w:val="00460878"/>
    <w:rsid w:val="00460FE3"/>
    <w:rsid w:val="00462242"/>
    <w:rsid w:val="00462B85"/>
    <w:rsid w:val="00462CFA"/>
    <w:rsid w:val="004649E8"/>
    <w:rsid w:val="004649EB"/>
    <w:rsid w:val="00464E19"/>
    <w:rsid w:val="0046512D"/>
    <w:rsid w:val="00467D4B"/>
    <w:rsid w:val="004700F1"/>
    <w:rsid w:val="0047045A"/>
    <w:rsid w:val="004746C2"/>
    <w:rsid w:val="004759DC"/>
    <w:rsid w:val="00475F23"/>
    <w:rsid w:val="004772E6"/>
    <w:rsid w:val="004807F9"/>
    <w:rsid w:val="00481236"/>
    <w:rsid w:val="00481B9B"/>
    <w:rsid w:val="00482949"/>
    <w:rsid w:val="004831FE"/>
    <w:rsid w:val="00484210"/>
    <w:rsid w:val="0048479A"/>
    <w:rsid w:val="004850F4"/>
    <w:rsid w:val="004857D0"/>
    <w:rsid w:val="00485960"/>
    <w:rsid w:val="00486DB1"/>
    <w:rsid w:val="00487329"/>
    <w:rsid w:val="00492F7D"/>
    <w:rsid w:val="00493BCC"/>
    <w:rsid w:val="00493E10"/>
    <w:rsid w:val="004940B6"/>
    <w:rsid w:val="00494945"/>
    <w:rsid w:val="00494A6A"/>
    <w:rsid w:val="00495097"/>
    <w:rsid w:val="004972E8"/>
    <w:rsid w:val="00497F3E"/>
    <w:rsid w:val="004A2907"/>
    <w:rsid w:val="004A3110"/>
    <w:rsid w:val="004A3AD0"/>
    <w:rsid w:val="004A4814"/>
    <w:rsid w:val="004A7318"/>
    <w:rsid w:val="004A799E"/>
    <w:rsid w:val="004B1408"/>
    <w:rsid w:val="004B4F12"/>
    <w:rsid w:val="004C03DC"/>
    <w:rsid w:val="004C0F9E"/>
    <w:rsid w:val="004C1243"/>
    <w:rsid w:val="004C15F3"/>
    <w:rsid w:val="004C2F3A"/>
    <w:rsid w:val="004C3BF0"/>
    <w:rsid w:val="004C586A"/>
    <w:rsid w:val="004C5C26"/>
    <w:rsid w:val="004C6BC3"/>
    <w:rsid w:val="004D0F58"/>
    <w:rsid w:val="004D1295"/>
    <w:rsid w:val="004D2141"/>
    <w:rsid w:val="004D249B"/>
    <w:rsid w:val="004D3A1C"/>
    <w:rsid w:val="004D4B57"/>
    <w:rsid w:val="004D4FE4"/>
    <w:rsid w:val="004D5799"/>
    <w:rsid w:val="004E0E1A"/>
    <w:rsid w:val="004E221C"/>
    <w:rsid w:val="004E2476"/>
    <w:rsid w:val="004E31C2"/>
    <w:rsid w:val="004E3408"/>
    <w:rsid w:val="004E3765"/>
    <w:rsid w:val="004E391B"/>
    <w:rsid w:val="004E4111"/>
    <w:rsid w:val="004E7584"/>
    <w:rsid w:val="004F1D8D"/>
    <w:rsid w:val="004F1FA5"/>
    <w:rsid w:val="004F35F3"/>
    <w:rsid w:val="004F37B1"/>
    <w:rsid w:val="004F416D"/>
    <w:rsid w:val="004F6D89"/>
    <w:rsid w:val="004F7E99"/>
    <w:rsid w:val="005003F9"/>
    <w:rsid w:val="0050417B"/>
    <w:rsid w:val="005041E7"/>
    <w:rsid w:val="00504A98"/>
    <w:rsid w:val="005063B3"/>
    <w:rsid w:val="005076FE"/>
    <w:rsid w:val="00507914"/>
    <w:rsid w:val="00513078"/>
    <w:rsid w:val="005133CE"/>
    <w:rsid w:val="00514DC2"/>
    <w:rsid w:val="005155C8"/>
    <w:rsid w:val="00517EAA"/>
    <w:rsid w:val="005211B6"/>
    <w:rsid w:val="00521BA3"/>
    <w:rsid w:val="00521E69"/>
    <w:rsid w:val="00523693"/>
    <w:rsid w:val="00523E0D"/>
    <w:rsid w:val="00524739"/>
    <w:rsid w:val="00524FBF"/>
    <w:rsid w:val="00525588"/>
    <w:rsid w:val="00525DF3"/>
    <w:rsid w:val="005261A5"/>
    <w:rsid w:val="0052710E"/>
    <w:rsid w:val="00527911"/>
    <w:rsid w:val="0053070E"/>
    <w:rsid w:val="00530782"/>
    <w:rsid w:val="00530E54"/>
    <w:rsid w:val="00535C92"/>
    <w:rsid w:val="0053782D"/>
    <w:rsid w:val="00540BB8"/>
    <w:rsid w:val="00540DE8"/>
    <w:rsid w:val="00542EBB"/>
    <w:rsid w:val="00543270"/>
    <w:rsid w:val="005437EA"/>
    <w:rsid w:val="005442FC"/>
    <w:rsid w:val="0054667B"/>
    <w:rsid w:val="005477AE"/>
    <w:rsid w:val="00547F8D"/>
    <w:rsid w:val="005504B8"/>
    <w:rsid w:val="005513DA"/>
    <w:rsid w:val="00552CE9"/>
    <w:rsid w:val="005536CE"/>
    <w:rsid w:val="00554FCF"/>
    <w:rsid w:val="0055631D"/>
    <w:rsid w:val="00557464"/>
    <w:rsid w:val="00557F33"/>
    <w:rsid w:val="00561F66"/>
    <w:rsid w:val="00565244"/>
    <w:rsid w:val="00565760"/>
    <w:rsid w:val="00566BB0"/>
    <w:rsid w:val="00567E03"/>
    <w:rsid w:val="00571DA4"/>
    <w:rsid w:val="00574DD3"/>
    <w:rsid w:val="00575F8C"/>
    <w:rsid w:val="00577191"/>
    <w:rsid w:val="00577D4E"/>
    <w:rsid w:val="0058203C"/>
    <w:rsid w:val="00582C29"/>
    <w:rsid w:val="00585AB6"/>
    <w:rsid w:val="00585EDF"/>
    <w:rsid w:val="0058675B"/>
    <w:rsid w:val="0058777C"/>
    <w:rsid w:val="00591F80"/>
    <w:rsid w:val="0059345E"/>
    <w:rsid w:val="00593935"/>
    <w:rsid w:val="005941B0"/>
    <w:rsid w:val="00594C9B"/>
    <w:rsid w:val="00595241"/>
    <w:rsid w:val="00596ABC"/>
    <w:rsid w:val="005972E4"/>
    <w:rsid w:val="005973FD"/>
    <w:rsid w:val="00597C68"/>
    <w:rsid w:val="005A01A2"/>
    <w:rsid w:val="005A2A92"/>
    <w:rsid w:val="005A382B"/>
    <w:rsid w:val="005A4047"/>
    <w:rsid w:val="005A45B9"/>
    <w:rsid w:val="005B0127"/>
    <w:rsid w:val="005B030A"/>
    <w:rsid w:val="005B059A"/>
    <w:rsid w:val="005B32A3"/>
    <w:rsid w:val="005B371A"/>
    <w:rsid w:val="005B3F71"/>
    <w:rsid w:val="005B6BEC"/>
    <w:rsid w:val="005B737F"/>
    <w:rsid w:val="005C0C17"/>
    <w:rsid w:val="005C0D39"/>
    <w:rsid w:val="005C1C8F"/>
    <w:rsid w:val="005C2DC3"/>
    <w:rsid w:val="005C4531"/>
    <w:rsid w:val="005C575A"/>
    <w:rsid w:val="005C6232"/>
    <w:rsid w:val="005C6A02"/>
    <w:rsid w:val="005C7AFA"/>
    <w:rsid w:val="005C7C42"/>
    <w:rsid w:val="005D40F0"/>
    <w:rsid w:val="005D564D"/>
    <w:rsid w:val="005D6F7A"/>
    <w:rsid w:val="005D7A83"/>
    <w:rsid w:val="005D7F44"/>
    <w:rsid w:val="005E0921"/>
    <w:rsid w:val="005E12CA"/>
    <w:rsid w:val="005E26BC"/>
    <w:rsid w:val="005E55EF"/>
    <w:rsid w:val="005E5B88"/>
    <w:rsid w:val="005E78EE"/>
    <w:rsid w:val="005F139F"/>
    <w:rsid w:val="005F169D"/>
    <w:rsid w:val="005F1EBD"/>
    <w:rsid w:val="005F2BBC"/>
    <w:rsid w:val="005F3811"/>
    <w:rsid w:val="005F4D73"/>
    <w:rsid w:val="005F7341"/>
    <w:rsid w:val="005F783C"/>
    <w:rsid w:val="0060045D"/>
    <w:rsid w:val="006008FB"/>
    <w:rsid w:val="006010FA"/>
    <w:rsid w:val="006030C7"/>
    <w:rsid w:val="006046B7"/>
    <w:rsid w:val="006063D0"/>
    <w:rsid w:val="00613315"/>
    <w:rsid w:val="00613C45"/>
    <w:rsid w:val="00615A6C"/>
    <w:rsid w:val="00616EBD"/>
    <w:rsid w:val="00617245"/>
    <w:rsid w:val="00620DB4"/>
    <w:rsid w:val="006211ED"/>
    <w:rsid w:val="00621457"/>
    <w:rsid w:val="00621548"/>
    <w:rsid w:val="00623664"/>
    <w:rsid w:val="00623DAF"/>
    <w:rsid w:val="00624C88"/>
    <w:rsid w:val="006253FD"/>
    <w:rsid w:val="00631863"/>
    <w:rsid w:val="00631D28"/>
    <w:rsid w:val="00632E71"/>
    <w:rsid w:val="00633104"/>
    <w:rsid w:val="0063316E"/>
    <w:rsid w:val="00633D4E"/>
    <w:rsid w:val="00633F15"/>
    <w:rsid w:val="0063526F"/>
    <w:rsid w:val="00635443"/>
    <w:rsid w:val="00637E86"/>
    <w:rsid w:val="006422DE"/>
    <w:rsid w:val="0064249B"/>
    <w:rsid w:val="006438E4"/>
    <w:rsid w:val="006439FA"/>
    <w:rsid w:val="006448A8"/>
    <w:rsid w:val="00647D2E"/>
    <w:rsid w:val="006524E4"/>
    <w:rsid w:val="006531E3"/>
    <w:rsid w:val="006548A2"/>
    <w:rsid w:val="006554CA"/>
    <w:rsid w:val="00664525"/>
    <w:rsid w:val="00665264"/>
    <w:rsid w:val="00673769"/>
    <w:rsid w:val="006741CC"/>
    <w:rsid w:val="0067485D"/>
    <w:rsid w:val="0067581C"/>
    <w:rsid w:val="006773A3"/>
    <w:rsid w:val="00681C40"/>
    <w:rsid w:val="00683C38"/>
    <w:rsid w:val="00684030"/>
    <w:rsid w:val="0068521A"/>
    <w:rsid w:val="00690E22"/>
    <w:rsid w:val="006911EB"/>
    <w:rsid w:val="0069255F"/>
    <w:rsid w:val="00692A60"/>
    <w:rsid w:val="00693140"/>
    <w:rsid w:val="00696C06"/>
    <w:rsid w:val="006A1127"/>
    <w:rsid w:val="006A2065"/>
    <w:rsid w:val="006A3D88"/>
    <w:rsid w:val="006A42DD"/>
    <w:rsid w:val="006A4A7A"/>
    <w:rsid w:val="006A6A73"/>
    <w:rsid w:val="006A76DA"/>
    <w:rsid w:val="006B02DD"/>
    <w:rsid w:val="006B0719"/>
    <w:rsid w:val="006B0848"/>
    <w:rsid w:val="006B0F4E"/>
    <w:rsid w:val="006B3F76"/>
    <w:rsid w:val="006B48EC"/>
    <w:rsid w:val="006B519A"/>
    <w:rsid w:val="006B5734"/>
    <w:rsid w:val="006B5A1E"/>
    <w:rsid w:val="006B6F08"/>
    <w:rsid w:val="006B733D"/>
    <w:rsid w:val="006B73E2"/>
    <w:rsid w:val="006C34AE"/>
    <w:rsid w:val="006C609C"/>
    <w:rsid w:val="006C65B3"/>
    <w:rsid w:val="006C67AF"/>
    <w:rsid w:val="006C6E67"/>
    <w:rsid w:val="006C76BE"/>
    <w:rsid w:val="006D050B"/>
    <w:rsid w:val="006D0B53"/>
    <w:rsid w:val="006D17BE"/>
    <w:rsid w:val="006D17E9"/>
    <w:rsid w:val="006D3DC5"/>
    <w:rsid w:val="006D650F"/>
    <w:rsid w:val="006E4670"/>
    <w:rsid w:val="006E5978"/>
    <w:rsid w:val="006E6894"/>
    <w:rsid w:val="006E6ACC"/>
    <w:rsid w:val="006F110E"/>
    <w:rsid w:val="006F143B"/>
    <w:rsid w:val="006F2560"/>
    <w:rsid w:val="006F2F0E"/>
    <w:rsid w:val="006F34BD"/>
    <w:rsid w:val="006F3A28"/>
    <w:rsid w:val="006F3A58"/>
    <w:rsid w:val="006F4B71"/>
    <w:rsid w:val="006F4EA7"/>
    <w:rsid w:val="006F51F1"/>
    <w:rsid w:val="006F55F1"/>
    <w:rsid w:val="006F5867"/>
    <w:rsid w:val="006F6EF6"/>
    <w:rsid w:val="007004CD"/>
    <w:rsid w:val="0070121D"/>
    <w:rsid w:val="00702C5E"/>
    <w:rsid w:val="007039EC"/>
    <w:rsid w:val="0070408F"/>
    <w:rsid w:val="00705E92"/>
    <w:rsid w:val="00711146"/>
    <w:rsid w:val="00712623"/>
    <w:rsid w:val="00714087"/>
    <w:rsid w:val="007153AD"/>
    <w:rsid w:val="007154EB"/>
    <w:rsid w:val="0071572D"/>
    <w:rsid w:val="007157BA"/>
    <w:rsid w:val="007159BF"/>
    <w:rsid w:val="00716338"/>
    <w:rsid w:val="007169F9"/>
    <w:rsid w:val="00716E55"/>
    <w:rsid w:val="007171BA"/>
    <w:rsid w:val="007174A6"/>
    <w:rsid w:val="007175EA"/>
    <w:rsid w:val="00717D54"/>
    <w:rsid w:val="007224B3"/>
    <w:rsid w:val="007229D8"/>
    <w:rsid w:val="007247E4"/>
    <w:rsid w:val="00725481"/>
    <w:rsid w:val="0072753E"/>
    <w:rsid w:val="00730368"/>
    <w:rsid w:val="00731303"/>
    <w:rsid w:val="00732B28"/>
    <w:rsid w:val="00734A27"/>
    <w:rsid w:val="00736E6A"/>
    <w:rsid w:val="007402E0"/>
    <w:rsid w:val="0074098D"/>
    <w:rsid w:val="0074156C"/>
    <w:rsid w:val="0074285D"/>
    <w:rsid w:val="0074388C"/>
    <w:rsid w:val="0074489D"/>
    <w:rsid w:val="00745FF9"/>
    <w:rsid w:val="0074619F"/>
    <w:rsid w:val="00746549"/>
    <w:rsid w:val="00746666"/>
    <w:rsid w:val="00746C0E"/>
    <w:rsid w:val="007514AD"/>
    <w:rsid w:val="00751B77"/>
    <w:rsid w:val="0075320C"/>
    <w:rsid w:val="00753931"/>
    <w:rsid w:val="00754EE9"/>
    <w:rsid w:val="007550A6"/>
    <w:rsid w:val="0075524D"/>
    <w:rsid w:val="007560B0"/>
    <w:rsid w:val="00756F9F"/>
    <w:rsid w:val="00757966"/>
    <w:rsid w:val="00757D59"/>
    <w:rsid w:val="007627D7"/>
    <w:rsid w:val="00762C41"/>
    <w:rsid w:val="00763202"/>
    <w:rsid w:val="00764CE9"/>
    <w:rsid w:val="00764E8E"/>
    <w:rsid w:val="00765A42"/>
    <w:rsid w:val="00766793"/>
    <w:rsid w:val="00766CD2"/>
    <w:rsid w:val="007671C8"/>
    <w:rsid w:val="007673CA"/>
    <w:rsid w:val="00767EAD"/>
    <w:rsid w:val="00771995"/>
    <w:rsid w:val="00771D20"/>
    <w:rsid w:val="00774628"/>
    <w:rsid w:val="00775163"/>
    <w:rsid w:val="00775AA0"/>
    <w:rsid w:val="00775ED6"/>
    <w:rsid w:val="00776C4F"/>
    <w:rsid w:val="00776F93"/>
    <w:rsid w:val="00780D02"/>
    <w:rsid w:val="0078121E"/>
    <w:rsid w:val="007824E6"/>
    <w:rsid w:val="007838E4"/>
    <w:rsid w:val="007846DC"/>
    <w:rsid w:val="00785104"/>
    <w:rsid w:val="00786582"/>
    <w:rsid w:val="00786975"/>
    <w:rsid w:val="0079001B"/>
    <w:rsid w:val="00790B5B"/>
    <w:rsid w:val="00790B92"/>
    <w:rsid w:val="00790EFE"/>
    <w:rsid w:val="007919FF"/>
    <w:rsid w:val="0079372C"/>
    <w:rsid w:val="0079466F"/>
    <w:rsid w:val="007947AA"/>
    <w:rsid w:val="00796DD4"/>
    <w:rsid w:val="0079711A"/>
    <w:rsid w:val="0079784E"/>
    <w:rsid w:val="007A19D8"/>
    <w:rsid w:val="007A4408"/>
    <w:rsid w:val="007A48EE"/>
    <w:rsid w:val="007A5600"/>
    <w:rsid w:val="007A5B3B"/>
    <w:rsid w:val="007A69DB"/>
    <w:rsid w:val="007A6CA3"/>
    <w:rsid w:val="007A7357"/>
    <w:rsid w:val="007B101D"/>
    <w:rsid w:val="007B10C2"/>
    <w:rsid w:val="007B1BE0"/>
    <w:rsid w:val="007B20E4"/>
    <w:rsid w:val="007B39DD"/>
    <w:rsid w:val="007B6867"/>
    <w:rsid w:val="007C1E8D"/>
    <w:rsid w:val="007C297F"/>
    <w:rsid w:val="007C2F70"/>
    <w:rsid w:val="007C3985"/>
    <w:rsid w:val="007C6DA3"/>
    <w:rsid w:val="007C7688"/>
    <w:rsid w:val="007D0CB4"/>
    <w:rsid w:val="007D49BA"/>
    <w:rsid w:val="007D5824"/>
    <w:rsid w:val="007D5FB5"/>
    <w:rsid w:val="007E028F"/>
    <w:rsid w:val="007E301F"/>
    <w:rsid w:val="007E36E4"/>
    <w:rsid w:val="007E5B8C"/>
    <w:rsid w:val="007E5ECE"/>
    <w:rsid w:val="007F0ACE"/>
    <w:rsid w:val="007F0B61"/>
    <w:rsid w:val="007F1A94"/>
    <w:rsid w:val="007F44DF"/>
    <w:rsid w:val="007F55FF"/>
    <w:rsid w:val="007F7538"/>
    <w:rsid w:val="007F7C31"/>
    <w:rsid w:val="00800F0E"/>
    <w:rsid w:val="008019F2"/>
    <w:rsid w:val="00802355"/>
    <w:rsid w:val="00804024"/>
    <w:rsid w:val="00804502"/>
    <w:rsid w:val="00804D30"/>
    <w:rsid w:val="00805B7A"/>
    <w:rsid w:val="00805E74"/>
    <w:rsid w:val="008066FC"/>
    <w:rsid w:val="00806BA7"/>
    <w:rsid w:val="00811B10"/>
    <w:rsid w:val="00812939"/>
    <w:rsid w:val="00813413"/>
    <w:rsid w:val="00814D53"/>
    <w:rsid w:val="00815704"/>
    <w:rsid w:val="00815D4B"/>
    <w:rsid w:val="0081753E"/>
    <w:rsid w:val="008213FE"/>
    <w:rsid w:val="00823547"/>
    <w:rsid w:val="00827774"/>
    <w:rsid w:val="00827827"/>
    <w:rsid w:val="00830648"/>
    <w:rsid w:val="0083283F"/>
    <w:rsid w:val="0083293F"/>
    <w:rsid w:val="008345FB"/>
    <w:rsid w:val="00834954"/>
    <w:rsid w:val="008349BE"/>
    <w:rsid w:val="00834C48"/>
    <w:rsid w:val="00834D87"/>
    <w:rsid w:val="00837294"/>
    <w:rsid w:val="008404F7"/>
    <w:rsid w:val="00840742"/>
    <w:rsid w:val="00841F53"/>
    <w:rsid w:val="00844B87"/>
    <w:rsid w:val="008467ED"/>
    <w:rsid w:val="0085010E"/>
    <w:rsid w:val="008505D7"/>
    <w:rsid w:val="00850B95"/>
    <w:rsid w:val="008524EE"/>
    <w:rsid w:val="008540EE"/>
    <w:rsid w:val="00854447"/>
    <w:rsid w:val="0085454F"/>
    <w:rsid w:val="00856032"/>
    <w:rsid w:val="0085738F"/>
    <w:rsid w:val="00857841"/>
    <w:rsid w:val="00857B6E"/>
    <w:rsid w:val="00860F2F"/>
    <w:rsid w:val="0086143E"/>
    <w:rsid w:val="00865296"/>
    <w:rsid w:val="008654DA"/>
    <w:rsid w:val="00865846"/>
    <w:rsid w:val="00867690"/>
    <w:rsid w:val="008700CD"/>
    <w:rsid w:val="008702C3"/>
    <w:rsid w:val="00871CFB"/>
    <w:rsid w:val="00872C85"/>
    <w:rsid w:val="0087354F"/>
    <w:rsid w:val="00873C47"/>
    <w:rsid w:val="0087566A"/>
    <w:rsid w:val="00880D9B"/>
    <w:rsid w:val="0088199F"/>
    <w:rsid w:val="00896985"/>
    <w:rsid w:val="00896A1F"/>
    <w:rsid w:val="008971E1"/>
    <w:rsid w:val="008A03E3"/>
    <w:rsid w:val="008A05FA"/>
    <w:rsid w:val="008A15FC"/>
    <w:rsid w:val="008A3E8C"/>
    <w:rsid w:val="008B046C"/>
    <w:rsid w:val="008B0B67"/>
    <w:rsid w:val="008B101B"/>
    <w:rsid w:val="008B2142"/>
    <w:rsid w:val="008B22CC"/>
    <w:rsid w:val="008B4316"/>
    <w:rsid w:val="008B471A"/>
    <w:rsid w:val="008B4F96"/>
    <w:rsid w:val="008B5392"/>
    <w:rsid w:val="008B5F28"/>
    <w:rsid w:val="008B620E"/>
    <w:rsid w:val="008B64D3"/>
    <w:rsid w:val="008C0BB7"/>
    <w:rsid w:val="008C0FF1"/>
    <w:rsid w:val="008C2A81"/>
    <w:rsid w:val="008C53D0"/>
    <w:rsid w:val="008C5C3E"/>
    <w:rsid w:val="008C5D16"/>
    <w:rsid w:val="008C746F"/>
    <w:rsid w:val="008C74CE"/>
    <w:rsid w:val="008D0D18"/>
    <w:rsid w:val="008D1520"/>
    <w:rsid w:val="008D17B0"/>
    <w:rsid w:val="008D399F"/>
    <w:rsid w:val="008D527A"/>
    <w:rsid w:val="008D56DA"/>
    <w:rsid w:val="008D56E0"/>
    <w:rsid w:val="008D5771"/>
    <w:rsid w:val="008E277E"/>
    <w:rsid w:val="008E299B"/>
    <w:rsid w:val="008E42A9"/>
    <w:rsid w:val="008E4763"/>
    <w:rsid w:val="008E5F56"/>
    <w:rsid w:val="008F0740"/>
    <w:rsid w:val="008F472E"/>
    <w:rsid w:val="008F4BFE"/>
    <w:rsid w:val="008F4D63"/>
    <w:rsid w:val="008F507B"/>
    <w:rsid w:val="00902556"/>
    <w:rsid w:val="009027E5"/>
    <w:rsid w:val="00902D8B"/>
    <w:rsid w:val="00903295"/>
    <w:rsid w:val="0090338C"/>
    <w:rsid w:val="00904DB0"/>
    <w:rsid w:val="00904DE4"/>
    <w:rsid w:val="0090547B"/>
    <w:rsid w:val="009061AC"/>
    <w:rsid w:val="0091048E"/>
    <w:rsid w:val="009111FD"/>
    <w:rsid w:val="00911339"/>
    <w:rsid w:val="00912185"/>
    <w:rsid w:val="00913F45"/>
    <w:rsid w:val="009145E7"/>
    <w:rsid w:val="00915501"/>
    <w:rsid w:val="00922669"/>
    <w:rsid w:val="00924ABC"/>
    <w:rsid w:val="00926965"/>
    <w:rsid w:val="00931434"/>
    <w:rsid w:val="00934895"/>
    <w:rsid w:val="00934FDD"/>
    <w:rsid w:val="00936790"/>
    <w:rsid w:val="00936B60"/>
    <w:rsid w:val="00940220"/>
    <w:rsid w:val="0094032B"/>
    <w:rsid w:val="00940E8F"/>
    <w:rsid w:val="00941586"/>
    <w:rsid w:val="009440B5"/>
    <w:rsid w:val="0094427C"/>
    <w:rsid w:val="0094458A"/>
    <w:rsid w:val="00944EA7"/>
    <w:rsid w:val="0094654A"/>
    <w:rsid w:val="00946714"/>
    <w:rsid w:val="00946D8E"/>
    <w:rsid w:val="00950A62"/>
    <w:rsid w:val="00951B5A"/>
    <w:rsid w:val="0095212B"/>
    <w:rsid w:val="0095309C"/>
    <w:rsid w:val="00956A11"/>
    <w:rsid w:val="00961AD9"/>
    <w:rsid w:val="00961BC1"/>
    <w:rsid w:val="0096242B"/>
    <w:rsid w:val="00962DF4"/>
    <w:rsid w:val="009652F2"/>
    <w:rsid w:val="0097075A"/>
    <w:rsid w:val="009714AF"/>
    <w:rsid w:val="009719ED"/>
    <w:rsid w:val="00971FCB"/>
    <w:rsid w:val="0097215B"/>
    <w:rsid w:val="00972886"/>
    <w:rsid w:val="00972AC6"/>
    <w:rsid w:val="00980395"/>
    <w:rsid w:val="00980F56"/>
    <w:rsid w:val="00981447"/>
    <w:rsid w:val="00981C9E"/>
    <w:rsid w:val="00981CCC"/>
    <w:rsid w:val="009824E0"/>
    <w:rsid w:val="0098271C"/>
    <w:rsid w:val="00982A60"/>
    <w:rsid w:val="00983803"/>
    <w:rsid w:val="00983D7C"/>
    <w:rsid w:val="009843B9"/>
    <w:rsid w:val="00984585"/>
    <w:rsid w:val="00986C37"/>
    <w:rsid w:val="00987516"/>
    <w:rsid w:val="0099572D"/>
    <w:rsid w:val="009966A2"/>
    <w:rsid w:val="00996BA4"/>
    <w:rsid w:val="00997528"/>
    <w:rsid w:val="0099796A"/>
    <w:rsid w:val="009A1B6D"/>
    <w:rsid w:val="009A21D2"/>
    <w:rsid w:val="009A355A"/>
    <w:rsid w:val="009A366B"/>
    <w:rsid w:val="009A3B2A"/>
    <w:rsid w:val="009A5C95"/>
    <w:rsid w:val="009B0342"/>
    <w:rsid w:val="009B03B0"/>
    <w:rsid w:val="009B0C71"/>
    <w:rsid w:val="009B525D"/>
    <w:rsid w:val="009B62B3"/>
    <w:rsid w:val="009C0A2F"/>
    <w:rsid w:val="009C0DA8"/>
    <w:rsid w:val="009C1346"/>
    <w:rsid w:val="009C2604"/>
    <w:rsid w:val="009C2826"/>
    <w:rsid w:val="009D05C8"/>
    <w:rsid w:val="009D1297"/>
    <w:rsid w:val="009E1571"/>
    <w:rsid w:val="009E17C3"/>
    <w:rsid w:val="009E1843"/>
    <w:rsid w:val="009E2145"/>
    <w:rsid w:val="009E3C0B"/>
    <w:rsid w:val="009E5524"/>
    <w:rsid w:val="009E5AA3"/>
    <w:rsid w:val="009E5BAE"/>
    <w:rsid w:val="009E5BDB"/>
    <w:rsid w:val="009E7374"/>
    <w:rsid w:val="009F0BDD"/>
    <w:rsid w:val="009F1576"/>
    <w:rsid w:val="009F3BA0"/>
    <w:rsid w:val="009F56E6"/>
    <w:rsid w:val="009F593E"/>
    <w:rsid w:val="00A00CD0"/>
    <w:rsid w:val="00A02043"/>
    <w:rsid w:val="00A02D9C"/>
    <w:rsid w:val="00A030C8"/>
    <w:rsid w:val="00A06E7C"/>
    <w:rsid w:val="00A12F9F"/>
    <w:rsid w:val="00A13244"/>
    <w:rsid w:val="00A14123"/>
    <w:rsid w:val="00A179F8"/>
    <w:rsid w:val="00A20723"/>
    <w:rsid w:val="00A239AA"/>
    <w:rsid w:val="00A23C10"/>
    <w:rsid w:val="00A266DD"/>
    <w:rsid w:val="00A26E5A"/>
    <w:rsid w:val="00A27483"/>
    <w:rsid w:val="00A27FAC"/>
    <w:rsid w:val="00A335DC"/>
    <w:rsid w:val="00A33A70"/>
    <w:rsid w:val="00A33F4C"/>
    <w:rsid w:val="00A351AC"/>
    <w:rsid w:val="00A36409"/>
    <w:rsid w:val="00A37362"/>
    <w:rsid w:val="00A37AFE"/>
    <w:rsid w:val="00A439E8"/>
    <w:rsid w:val="00A444F4"/>
    <w:rsid w:val="00A449BE"/>
    <w:rsid w:val="00A45089"/>
    <w:rsid w:val="00A45278"/>
    <w:rsid w:val="00A45753"/>
    <w:rsid w:val="00A5094E"/>
    <w:rsid w:val="00A51BCF"/>
    <w:rsid w:val="00A53417"/>
    <w:rsid w:val="00A53423"/>
    <w:rsid w:val="00A53B2A"/>
    <w:rsid w:val="00A53F6E"/>
    <w:rsid w:val="00A54CA1"/>
    <w:rsid w:val="00A572F2"/>
    <w:rsid w:val="00A611E6"/>
    <w:rsid w:val="00A622C3"/>
    <w:rsid w:val="00A62659"/>
    <w:rsid w:val="00A653B5"/>
    <w:rsid w:val="00A65F20"/>
    <w:rsid w:val="00A67858"/>
    <w:rsid w:val="00A711B4"/>
    <w:rsid w:val="00A73834"/>
    <w:rsid w:val="00A738D8"/>
    <w:rsid w:val="00A73F04"/>
    <w:rsid w:val="00A7430C"/>
    <w:rsid w:val="00A74AF5"/>
    <w:rsid w:val="00A74F34"/>
    <w:rsid w:val="00A76293"/>
    <w:rsid w:val="00A77DA2"/>
    <w:rsid w:val="00A80E6B"/>
    <w:rsid w:val="00A81A00"/>
    <w:rsid w:val="00A81AE1"/>
    <w:rsid w:val="00A81BB0"/>
    <w:rsid w:val="00A823F7"/>
    <w:rsid w:val="00A83362"/>
    <w:rsid w:val="00A840FA"/>
    <w:rsid w:val="00A847B4"/>
    <w:rsid w:val="00A858FC"/>
    <w:rsid w:val="00A85D9D"/>
    <w:rsid w:val="00A86932"/>
    <w:rsid w:val="00A86AA9"/>
    <w:rsid w:val="00A90ECE"/>
    <w:rsid w:val="00A91081"/>
    <w:rsid w:val="00A9172C"/>
    <w:rsid w:val="00A92C4C"/>
    <w:rsid w:val="00A92E23"/>
    <w:rsid w:val="00A94421"/>
    <w:rsid w:val="00A97A4C"/>
    <w:rsid w:val="00AA1AE6"/>
    <w:rsid w:val="00AA21BB"/>
    <w:rsid w:val="00AA3E7D"/>
    <w:rsid w:val="00AA55A3"/>
    <w:rsid w:val="00AA602D"/>
    <w:rsid w:val="00AA6618"/>
    <w:rsid w:val="00AA68A9"/>
    <w:rsid w:val="00AA7D78"/>
    <w:rsid w:val="00AB19E2"/>
    <w:rsid w:val="00AB56F9"/>
    <w:rsid w:val="00AB572D"/>
    <w:rsid w:val="00AC0440"/>
    <w:rsid w:val="00AC3737"/>
    <w:rsid w:val="00AC486E"/>
    <w:rsid w:val="00AD240D"/>
    <w:rsid w:val="00AD2C2C"/>
    <w:rsid w:val="00AD2DDD"/>
    <w:rsid w:val="00AD43DF"/>
    <w:rsid w:val="00AD5094"/>
    <w:rsid w:val="00AD513A"/>
    <w:rsid w:val="00AD5292"/>
    <w:rsid w:val="00AD5A44"/>
    <w:rsid w:val="00AD5F7D"/>
    <w:rsid w:val="00AD64AE"/>
    <w:rsid w:val="00AD6C68"/>
    <w:rsid w:val="00AD6D36"/>
    <w:rsid w:val="00AD6FF4"/>
    <w:rsid w:val="00AE07E6"/>
    <w:rsid w:val="00AE1363"/>
    <w:rsid w:val="00AE2923"/>
    <w:rsid w:val="00AE2FBE"/>
    <w:rsid w:val="00AE2FE3"/>
    <w:rsid w:val="00AE41DE"/>
    <w:rsid w:val="00AE4A98"/>
    <w:rsid w:val="00AE5B6F"/>
    <w:rsid w:val="00AE66CE"/>
    <w:rsid w:val="00AE6CA7"/>
    <w:rsid w:val="00AE7F9D"/>
    <w:rsid w:val="00AF01E8"/>
    <w:rsid w:val="00AF1794"/>
    <w:rsid w:val="00AF1EB6"/>
    <w:rsid w:val="00AF2BDE"/>
    <w:rsid w:val="00AF2D6F"/>
    <w:rsid w:val="00AF3072"/>
    <w:rsid w:val="00AF5B71"/>
    <w:rsid w:val="00AF65A5"/>
    <w:rsid w:val="00B01125"/>
    <w:rsid w:val="00B01D10"/>
    <w:rsid w:val="00B02785"/>
    <w:rsid w:val="00B028F7"/>
    <w:rsid w:val="00B0348F"/>
    <w:rsid w:val="00B12573"/>
    <w:rsid w:val="00B13AD6"/>
    <w:rsid w:val="00B1422B"/>
    <w:rsid w:val="00B16B93"/>
    <w:rsid w:val="00B170C8"/>
    <w:rsid w:val="00B17A80"/>
    <w:rsid w:val="00B200C5"/>
    <w:rsid w:val="00B2200C"/>
    <w:rsid w:val="00B22863"/>
    <w:rsid w:val="00B24B1B"/>
    <w:rsid w:val="00B27DB7"/>
    <w:rsid w:val="00B31945"/>
    <w:rsid w:val="00B34CBD"/>
    <w:rsid w:val="00B41323"/>
    <w:rsid w:val="00B41502"/>
    <w:rsid w:val="00B41C42"/>
    <w:rsid w:val="00B41FC9"/>
    <w:rsid w:val="00B42122"/>
    <w:rsid w:val="00B422C4"/>
    <w:rsid w:val="00B42CD9"/>
    <w:rsid w:val="00B43D15"/>
    <w:rsid w:val="00B500AE"/>
    <w:rsid w:val="00B505D0"/>
    <w:rsid w:val="00B50E9D"/>
    <w:rsid w:val="00B51024"/>
    <w:rsid w:val="00B512B5"/>
    <w:rsid w:val="00B52266"/>
    <w:rsid w:val="00B5242E"/>
    <w:rsid w:val="00B525E9"/>
    <w:rsid w:val="00B5295C"/>
    <w:rsid w:val="00B536DB"/>
    <w:rsid w:val="00B53EB6"/>
    <w:rsid w:val="00B55564"/>
    <w:rsid w:val="00B55646"/>
    <w:rsid w:val="00B56686"/>
    <w:rsid w:val="00B56E37"/>
    <w:rsid w:val="00B57877"/>
    <w:rsid w:val="00B60CD8"/>
    <w:rsid w:val="00B60F56"/>
    <w:rsid w:val="00B60F9C"/>
    <w:rsid w:val="00B61D18"/>
    <w:rsid w:val="00B63148"/>
    <w:rsid w:val="00B6396B"/>
    <w:rsid w:val="00B659DF"/>
    <w:rsid w:val="00B65E72"/>
    <w:rsid w:val="00B6769E"/>
    <w:rsid w:val="00B708CB"/>
    <w:rsid w:val="00B70FB7"/>
    <w:rsid w:val="00B710BF"/>
    <w:rsid w:val="00B733BB"/>
    <w:rsid w:val="00B737A0"/>
    <w:rsid w:val="00B73A7F"/>
    <w:rsid w:val="00B73F22"/>
    <w:rsid w:val="00B74A38"/>
    <w:rsid w:val="00B76F9A"/>
    <w:rsid w:val="00B772FC"/>
    <w:rsid w:val="00B778FC"/>
    <w:rsid w:val="00B80BC4"/>
    <w:rsid w:val="00B810B2"/>
    <w:rsid w:val="00B818E6"/>
    <w:rsid w:val="00B84A9B"/>
    <w:rsid w:val="00B853B0"/>
    <w:rsid w:val="00B87C35"/>
    <w:rsid w:val="00B90532"/>
    <w:rsid w:val="00B91FE0"/>
    <w:rsid w:val="00B9330C"/>
    <w:rsid w:val="00B969F6"/>
    <w:rsid w:val="00BA0C9E"/>
    <w:rsid w:val="00BA1613"/>
    <w:rsid w:val="00BA1749"/>
    <w:rsid w:val="00BA26F7"/>
    <w:rsid w:val="00BA5364"/>
    <w:rsid w:val="00BA65AB"/>
    <w:rsid w:val="00BA6C8C"/>
    <w:rsid w:val="00BA6FF9"/>
    <w:rsid w:val="00BA79F0"/>
    <w:rsid w:val="00BA7BCF"/>
    <w:rsid w:val="00BB0DB8"/>
    <w:rsid w:val="00BB24CE"/>
    <w:rsid w:val="00BB3752"/>
    <w:rsid w:val="00BB3FC1"/>
    <w:rsid w:val="00BB49DC"/>
    <w:rsid w:val="00BB5068"/>
    <w:rsid w:val="00BB513E"/>
    <w:rsid w:val="00BB6E21"/>
    <w:rsid w:val="00BB7AE8"/>
    <w:rsid w:val="00BC140A"/>
    <w:rsid w:val="00BC3711"/>
    <w:rsid w:val="00BC4346"/>
    <w:rsid w:val="00BD0481"/>
    <w:rsid w:val="00BD2B5F"/>
    <w:rsid w:val="00BD37C1"/>
    <w:rsid w:val="00BD417A"/>
    <w:rsid w:val="00BD4447"/>
    <w:rsid w:val="00BD7DB2"/>
    <w:rsid w:val="00BE2623"/>
    <w:rsid w:val="00BE2D22"/>
    <w:rsid w:val="00BE3923"/>
    <w:rsid w:val="00BE3DFA"/>
    <w:rsid w:val="00BE4BF0"/>
    <w:rsid w:val="00BE59AB"/>
    <w:rsid w:val="00BE5EE5"/>
    <w:rsid w:val="00BE68EE"/>
    <w:rsid w:val="00BE711E"/>
    <w:rsid w:val="00BE7F63"/>
    <w:rsid w:val="00BF0997"/>
    <w:rsid w:val="00BF0B08"/>
    <w:rsid w:val="00BF18FF"/>
    <w:rsid w:val="00BF45FB"/>
    <w:rsid w:val="00BF4D10"/>
    <w:rsid w:val="00BF5983"/>
    <w:rsid w:val="00C010CB"/>
    <w:rsid w:val="00C0175B"/>
    <w:rsid w:val="00C056DA"/>
    <w:rsid w:val="00C1095B"/>
    <w:rsid w:val="00C119BE"/>
    <w:rsid w:val="00C11FA4"/>
    <w:rsid w:val="00C120F5"/>
    <w:rsid w:val="00C123B1"/>
    <w:rsid w:val="00C13143"/>
    <w:rsid w:val="00C13777"/>
    <w:rsid w:val="00C14F76"/>
    <w:rsid w:val="00C169A3"/>
    <w:rsid w:val="00C17F67"/>
    <w:rsid w:val="00C21071"/>
    <w:rsid w:val="00C210CF"/>
    <w:rsid w:val="00C22671"/>
    <w:rsid w:val="00C2398C"/>
    <w:rsid w:val="00C248B5"/>
    <w:rsid w:val="00C25569"/>
    <w:rsid w:val="00C27366"/>
    <w:rsid w:val="00C30D45"/>
    <w:rsid w:val="00C322FA"/>
    <w:rsid w:val="00C32D64"/>
    <w:rsid w:val="00C3606C"/>
    <w:rsid w:val="00C42D2F"/>
    <w:rsid w:val="00C46473"/>
    <w:rsid w:val="00C46794"/>
    <w:rsid w:val="00C473FB"/>
    <w:rsid w:val="00C519E1"/>
    <w:rsid w:val="00C5425F"/>
    <w:rsid w:val="00C546B8"/>
    <w:rsid w:val="00C5661B"/>
    <w:rsid w:val="00C607E6"/>
    <w:rsid w:val="00C60BC1"/>
    <w:rsid w:val="00C612E0"/>
    <w:rsid w:val="00C62CCD"/>
    <w:rsid w:val="00C62EE6"/>
    <w:rsid w:val="00C632C1"/>
    <w:rsid w:val="00C63AA8"/>
    <w:rsid w:val="00C65F07"/>
    <w:rsid w:val="00C66344"/>
    <w:rsid w:val="00C70643"/>
    <w:rsid w:val="00C71158"/>
    <w:rsid w:val="00C72A50"/>
    <w:rsid w:val="00C7783C"/>
    <w:rsid w:val="00C807B2"/>
    <w:rsid w:val="00C80BB7"/>
    <w:rsid w:val="00C80F36"/>
    <w:rsid w:val="00C81210"/>
    <w:rsid w:val="00C82045"/>
    <w:rsid w:val="00C83098"/>
    <w:rsid w:val="00C84231"/>
    <w:rsid w:val="00C8490B"/>
    <w:rsid w:val="00C860D8"/>
    <w:rsid w:val="00C90FD5"/>
    <w:rsid w:val="00C9336E"/>
    <w:rsid w:val="00C93D2C"/>
    <w:rsid w:val="00C94729"/>
    <w:rsid w:val="00C95633"/>
    <w:rsid w:val="00C96D26"/>
    <w:rsid w:val="00C978B9"/>
    <w:rsid w:val="00CA06EB"/>
    <w:rsid w:val="00CA1461"/>
    <w:rsid w:val="00CA2223"/>
    <w:rsid w:val="00CA24A9"/>
    <w:rsid w:val="00CA4A00"/>
    <w:rsid w:val="00CA4D7E"/>
    <w:rsid w:val="00CA583A"/>
    <w:rsid w:val="00CA6B58"/>
    <w:rsid w:val="00CA7086"/>
    <w:rsid w:val="00CB062C"/>
    <w:rsid w:val="00CB099C"/>
    <w:rsid w:val="00CB18EA"/>
    <w:rsid w:val="00CB18F9"/>
    <w:rsid w:val="00CB1AE6"/>
    <w:rsid w:val="00CB2ED8"/>
    <w:rsid w:val="00CB3C21"/>
    <w:rsid w:val="00CB3C5B"/>
    <w:rsid w:val="00CB3ED4"/>
    <w:rsid w:val="00CB3F86"/>
    <w:rsid w:val="00CB6CC8"/>
    <w:rsid w:val="00CB7F80"/>
    <w:rsid w:val="00CC2047"/>
    <w:rsid w:val="00CD0318"/>
    <w:rsid w:val="00CD0728"/>
    <w:rsid w:val="00CD0735"/>
    <w:rsid w:val="00CD34F0"/>
    <w:rsid w:val="00CD3D6B"/>
    <w:rsid w:val="00CD442D"/>
    <w:rsid w:val="00CD4455"/>
    <w:rsid w:val="00CD4DDC"/>
    <w:rsid w:val="00CD5AD0"/>
    <w:rsid w:val="00CD76F2"/>
    <w:rsid w:val="00CE0954"/>
    <w:rsid w:val="00CE1B21"/>
    <w:rsid w:val="00CE25BD"/>
    <w:rsid w:val="00CE4F79"/>
    <w:rsid w:val="00CF11F7"/>
    <w:rsid w:val="00CF76D2"/>
    <w:rsid w:val="00D01EAD"/>
    <w:rsid w:val="00D04342"/>
    <w:rsid w:val="00D04888"/>
    <w:rsid w:val="00D04ABA"/>
    <w:rsid w:val="00D05088"/>
    <w:rsid w:val="00D05167"/>
    <w:rsid w:val="00D0608A"/>
    <w:rsid w:val="00D07210"/>
    <w:rsid w:val="00D12FFF"/>
    <w:rsid w:val="00D1314F"/>
    <w:rsid w:val="00D1323F"/>
    <w:rsid w:val="00D1379D"/>
    <w:rsid w:val="00D13994"/>
    <w:rsid w:val="00D1461D"/>
    <w:rsid w:val="00D17A47"/>
    <w:rsid w:val="00D17E4D"/>
    <w:rsid w:val="00D202BA"/>
    <w:rsid w:val="00D21205"/>
    <w:rsid w:val="00D2128F"/>
    <w:rsid w:val="00D2298F"/>
    <w:rsid w:val="00D235A3"/>
    <w:rsid w:val="00D251AC"/>
    <w:rsid w:val="00D305DD"/>
    <w:rsid w:val="00D31331"/>
    <w:rsid w:val="00D31BF9"/>
    <w:rsid w:val="00D333B5"/>
    <w:rsid w:val="00D40D72"/>
    <w:rsid w:val="00D43766"/>
    <w:rsid w:val="00D44298"/>
    <w:rsid w:val="00D47A13"/>
    <w:rsid w:val="00D47CCF"/>
    <w:rsid w:val="00D50211"/>
    <w:rsid w:val="00D525D6"/>
    <w:rsid w:val="00D53633"/>
    <w:rsid w:val="00D53B76"/>
    <w:rsid w:val="00D53F71"/>
    <w:rsid w:val="00D54C97"/>
    <w:rsid w:val="00D551AC"/>
    <w:rsid w:val="00D56703"/>
    <w:rsid w:val="00D57FB5"/>
    <w:rsid w:val="00D60513"/>
    <w:rsid w:val="00D60893"/>
    <w:rsid w:val="00D614A5"/>
    <w:rsid w:val="00D6457B"/>
    <w:rsid w:val="00D64AD3"/>
    <w:rsid w:val="00D6633C"/>
    <w:rsid w:val="00D66DEC"/>
    <w:rsid w:val="00D67E6C"/>
    <w:rsid w:val="00D7013D"/>
    <w:rsid w:val="00D70B52"/>
    <w:rsid w:val="00D71A41"/>
    <w:rsid w:val="00D7348F"/>
    <w:rsid w:val="00D75D59"/>
    <w:rsid w:val="00D768A4"/>
    <w:rsid w:val="00D76A9A"/>
    <w:rsid w:val="00D77096"/>
    <w:rsid w:val="00D77C16"/>
    <w:rsid w:val="00D861B9"/>
    <w:rsid w:val="00D86DD2"/>
    <w:rsid w:val="00D90F48"/>
    <w:rsid w:val="00D921B7"/>
    <w:rsid w:val="00D92F52"/>
    <w:rsid w:val="00D95E64"/>
    <w:rsid w:val="00DA31E8"/>
    <w:rsid w:val="00DA512D"/>
    <w:rsid w:val="00DA53D2"/>
    <w:rsid w:val="00DA5661"/>
    <w:rsid w:val="00DA5747"/>
    <w:rsid w:val="00DA657E"/>
    <w:rsid w:val="00DA753F"/>
    <w:rsid w:val="00DA7D51"/>
    <w:rsid w:val="00DB172B"/>
    <w:rsid w:val="00DB5ECE"/>
    <w:rsid w:val="00DB66FD"/>
    <w:rsid w:val="00DB7581"/>
    <w:rsid w:val="00DC1504"/>
    <w:rsid w:val="00DC182C"/>
    <w:rsid w:val="00DC22FB"/>
    <w:rsid w:val="00DC2B8F"/>
    <w:rsid w:val="00DC427B"/>
    <w:rsid w:val="00DC5754"/>
    <w:rsid w:val="00DC7706"/>
    <w:rsid w:val="00DD0D9E"/>
    <w:rsid w:val="00DD234D"/>
    <w:rsid w:val="00DD34A3"/>
    <w:rsid w:val="00DD6056"/>
    <w:rsid w:val="00DE0E22"/>
    <w:rsid w:val="00DE1459"/>
    <w:rsid w:val="00DE181E"/>
    <w:rsid w:val="00DE1DF3"/>
    <w:rsid w:val="00DE5279"/>
    <w:rsid w:val="00DE612F"/>
    <w:rsid w:val="00DE7093"/>
    <w:rsid w:val="00DE7C6A"/>
    <w:rsid w:val="00DF0867"/>
    <w:rsid w:val="00DF15A7"/>
    <w:rsid w:val="00DF2857"/>
    <w:rsid w:val="00DF2C54"/>
    <w:rsid w:val="00DF3361"/>
    <w:rsid w:val="00DF4BC3"/>
    <w:rsid w:val="00DF621B"/>
    <w:rsid w:val="00DF72DD"/>
    <w:rsid w:val="00DF72ED"/>
    <w:rsid w:val="00DF782B"/>
    <w:rsid w:val="00DF7B28"/>
    <w:rsid w:val="00DF7B93"/>
    <w:rsid w:val="00E016EF"/>
    <w:rsid w:val="00E017FC"/>
    <w:rsid w:val="00E03AEF"/>
    <w:rsid w:val="00E04910"/>
    <w:rsid w:val="00E055FA"/>
    <w:rsid w:val="00E05705"/>
    <w:rsid w:val="00E0645C"/>
    <w:rsid w:val="00E06EE3"/>
    <w:rsid w:val="00E1007F"/>
    <w:rsid w:val="00E102DE"/>
    <w:rsid w:val="00E10440"/>
    <w:rsid w:val="00E11D9B"/>
    <w:rsid w:val="00E11EBB"/>
    <w:rsid w:val="00E125CD"/>
    <w:rsid w:val="00E14C4B"/>
    <w:rsid w:val="00E15567"/>
    <w:rsid w:val="00E17975"/>
    <w:rsid w:val="00E24825"/>
    <w:rsid w:val="00E255C2"/>
    <w:rsid w:val="00E278BE"/>
    <w:rsid w:val="00E27A39"/>
    <w:rsid w:val="00E3122D"/>
    <w:rsid w:val="00E31270"/>
    <w:rsid w:val="00E32478"/>
    <w:rsid w:val="00E324BF"/>
    <w:rsid w:val="00E35FBB"/>
    <w:rsid w:val="00E3705A"/>
    <w:rsid w:val="00E41A87"/>
    <w:rsid w:val="00E42093"/>
    <w:rsid w:val="00E42B29"/>
    <w:rsid w:val="00E479E5"/>
    <w:rsid w:val="00E522AD"/>
    <w:rsid w:val="00E546F7"/>
    <w:rsid w:val="00E5554D"/>
    <w:rsid w:val="00E55757"/>
    <w:rsid w:val="00E60060"/>
    <w:rsid w:val="00E60D7C"/>
    <w:rsid w:val="00E61BCB"/>
    <w:rsid w:val="00E62049"/>
    <w:rsid w:val="00E63E01"/>
    <w:rsid w:val="00E64103"/>
    <w:rsid w:val="00E660C8"/>
    <w:rsid w:val="00E678DF"/>
    <w:rsid w:val="00E7109D"/>
    <w:rsid w:val="00E71F4A"/>
    <w:rsid w:val="00E7345C"/>
    <w:rsid w:val="00E74719"/>
    <w:rsid w:val="00E75633"/>
    <w:rsid w:val="00E76CD1"/>
    <w:rsid w:val="00E824EE"/>
    <w:rsid w:val="00E84341"/>
    <w:rsid w:val="00E87030"/>
    <w:rsid w:val="00E94F89"/>
    <w:rsid w:val="00E9737C"/>
    <w:rsid w:val="00EA03D0"/>
    <w:rsid w:val="00EA1759"/>
    <w:rsid w:val="00EA19E1"/>
    <w:rsid w:val="00EA356A"/>
    <w:rsid w:val="00EA358A"/>
    <w:rsid w:val="00EA388D"/>
    <w:rsid w:val="00EA4264"/>
    <w:rsid w:val="00EA439B"/>
    <w:rsid w:val="00EB0120"/>
    <w:rsid w:val="00EB0953"/>
    <w:rsid w:val="00EB4CF6"/>
    <w:rsid w:val="00EB4E1E"/>
    <w:rsid w:val="00EB52BE"/>
    <w:rsid w:val="00EB5949"/>
    <w:rsid w:val="00EB5B19"/>
    <w:rsid w:val="00EB5B33"/>
    <w:rsid w:val="00EB685B"/>
    <w:rsid w:val="00EC048A"/>
    <w:rsid w:val="00EC4740"/>
    <w:rsid w:val="00EC4F38"/>
    <w:rsid w:val="00EC5F3D"/>
    <w:rsid w:val="00ED107D"/>
    <w:rsid w:val="00ED11A3"/>
    <w:rsid w:val="00ED52FC"/>
    <w:rsid w:val="00ED578C"/>
    <w:rsid w:val="00EE0E69"/>
    <w:rsid w:val="00EE1585"/>
    <w:rsid w:val="00EE3E68"/>
    <w:rsid w:val="00EE4558"/>
    <w:rsid w:val="00EE4736"/>
    <w:rsid w:val="00EE499B"/>
    <w:rsid w:val="00EE4AD8"/>
    <w:rsid w:val="00EE5324"/>
    <w:rsid w:val="00EE7730"/>
    <w:rsid w:val="00EE7766"/>
    <w:rsid w:val="00EF1441"/>
    <w:rsid w:val="00EF23B1"/>
    <w:rsid w:val="00EF461A"/>
    <w:rsid w:val="00EF70ED"/>
    <w:rsid w:val="00EF7120"/>
    <w:rsid w:val="00F0089E"/>
    <w:rsid w:val="00F01258"/>
    <w:rsid w:val="00F0137A"/>
    <w:rsid w:val="00F0321F"/>
    <w:rsid w:val="00F0371A"/>
    <w:rsid w:val="00F046AF"/>
    <w:rsid w:val="00F06802"/>
    <w:rsid w:val="00F06949"/>
    <w:rsid w:val="00F102B7"/>
    <w:rsid w:val="00F12130"/>
    <w:rsid w:val="00F136D1"/>
    <w:rsid w:val="00F139AC"/>
    <w:rsid w:val="00F13A4B"/>
    <w:rsid w:val="00F16E25"/>
    <w:rsid w:val="00F1782D"/>
    <w:rsid w:val="00F209AC"/>
    <w:rsid w:val="00F21463"/>
    <w:rsid w:val="00F218ED"/>
    <w:rsid w:val="00F21EAC"/>
    <w:rsid w:val="00F223F6"/>
    <w:rsid w:val="00F22BD2"/>
    <w:rsid w:val="00F23D11"/>
    <w:rsid w:val="00F26045"/>
    <w:rsid w:val="00F264B3"/>
    <w:rsid w:val="00F26D6F"/>
    <w:rsid w:val="00F3243D"/>
    <w:rsid w:val="00F334D1"/>
    <w:rsid w:val="00F33572"/>
    <w:rsid w:val="00F3461C"/>
    <w:rsid w:val="00F34E4C"/>
    <w:rsid w:val="00F356D3"/>
    <w:rsid w:val="00F36403"/>
    <w:rsid w:val="00F36539"/>
    <w:rsid w:val="00F376EE"/>
    <w:rsid w:val="00F403ED"/>
    <w:rsid w:val="00F41236"/>
    <w:rsid w:val="00F41A58"/>
    <w:rsid w:val="00F41D6F"/>
    <w:rsid w:val="00F423F8"/>
    <w:rsid w:val="00F44FDA"/>
    <w:rsid w:val="00F458E6"/>
    <w:rsid w:val="00F46D0D"/>
    <w:rsid w:val="00F47C92"/>
    <w:rsid w:val="00F514DB"/>
    <w:rsid w:val="00F51C7A"/>
    <w:rsid w:val="00F54049"/>
    <w:rsid w:val="00F5446A"/>
    <w:rsid w:val="00F557BF"/>
    <w:rsid w:val="00F6048C"/>
    <w:rsid w:val="00F6048D"/>
    <w:rsid w:val="00F60497"/>
    <w:rsid w:val="00F621CC"/>
    <w:rsid w:val="00F636AF"/>
    <w:rsid w:val="00F63BF2"/>
    <w:rsid w:val="00F63C16"/>
    <w:rsid w:val="00F64548"/>
    <w:rsid w:val="00F662A3"/>
    <w:rsid w:val="00F665F8"/>
    <w:rsid w:val="00F66FFC"/>
    <w:rsid w:val="00F70E1B"/>
    <w:rsid w:val="00F72E6E"/>
    <w:rsid w:val="00F72EF6"/>
    <w:rsid w:val="00F736D0"/>
    <w:rsid w:val="00F774CC"/>
    <w:rsid w:val="00F7753A"/>
    <w:rsid w:val="00F77C5E"/>
    <w:rsid w:val="00F8138E"/>
    <w:rsid w:val="00F8483C"/>
    <w:rsid w:val="00F851B6"/>
    <w:rsid w:val="00F85739"/>
    <w:rsid w:val="00F86580"/>
    <w:rsid w:val="00F86822"/>
    <w:rsid w:val="00F87824"/>
    <w:rsid w:val="00F87956"/>
    <w:rsid w:val="00F87B77"/>
    <w:rsid w:val="00F91101"/>
    <w:rsid w:val="00F91B1D"/>
    <w:rsid w:val="00F9209F"/>
    <w:rsid w:val="00F927B8"/>
    <w:rsid w:val="00F92981"/>
    <w:rsid w:val="00F92B59"/>
    <w:rsid w:val="00F92B9D"/>
    <w:rsid w:val="00F92E3B"/>
    <w:rsid w:val="00F948BC"/>
    <w:rsid w:val="00F95250"/>
    <w:rsid w:val="00F95ECB"/>
    <w:rsid w:val="00F960CF"/>
    <w:rsid w:val="00F972BD"/>
    <w:rsid w:val="00FA00A5"/>
    <w:rsid w:val="00FA00F2"/>
    <w:rsid w:val="00FA10A3"/>
    <w:rsid w:val="00FA1226"/>
    <w:rsid w:val="00FB0C37"/>
    <w:rsid w:val="00FB1CE2"/>
    <w:rsid w:val="00FB2594"/>
    <w:rsid w:val="00FB26D7"/>
    <w:rsid w:val="00FB5AB2"/>
    <w:rsid w:val="00FB5CE4"/>
    <w:rsid w:val="00FB6E61"/>
    <w:rsid w:val="00FB72B1"/>
    <w:rsid w:val="00FB7874"/>
    <w:rsid w:val="00FB78D6"/>
    <w:rsid w:val="00FC08E5"/>
    <w:rsid w:val="00FC3834"/>
    <w:rsid w:val="00FC3A80"/>
    <w:rsid w:val="00FC51DD"/>
    <w:rsid w:val="00FC5885"/>
    <w:rsid w:val="00FD00FF"/>
    <w:rsid w:val="00FD09D8"/>
    <w:rsid w:val="00FD1499"/>
    <w:rsid w:val="00FD4D30"/>
    <w:rsid w:val="00FD4F65"/>
    <w:rsid w:val="00FD6FC6"/>
    <w:rsid w:val="00FE144C"/>
    <w:rsid w:val="00FE3D9D"/>
    <w:rsid w:val="00FE4772"/>
    <w:rsid w:val="00FE5867"/>
    <w:rsid w:val="00FE61C9"/>
    <w:rsid w:val="00FE654B"/>
    <w:rsid w:val="00FE7769"/>
    <w:rsid w:val="00FF00F8"/>
    <w:rsid w:val="00FF1EBC"/>
    <w:rsid w:val="00FF2318"/>
    <w:rsid w:val="00FF405C"/>
    <w:rsid w:val="00FF66D3"/>
    <w:rsid w:val="00FF6A1B"/>
    <w:rsid w:val="00FF6A81"/>
    <w:rsid w:val="00FF6F88"/>
    <w:rsid w:val="00FF7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4819E"/>
  <w15:docId w15:val="{CFBBF1E0-D22C-46F8-AD88-D084E0E2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2">
    <w:name w:val="heading 2"/>
    <w:basedOn w:val="Normalny"/>
    <w:next w:val="Normalny"/>
    <w:link w:val="Nagwek2Znak"/>
    <w:uiPriority w:val="9"/>
    <w:unhideWhenUsed/>
    <w:qFormat/>
    <w:rsid w:val="00EB5B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character" w:customStyle="1" w:styleId="Nierozpoznanawzmianka1">
    <w:name w:val="Nierozpoznana wzmianka1"/>
    <w:basedOn w:val="Domylnaczcionkaakapitu"/>
    <w:uiPriority w:val="99"/>
    <w:semiHidden/>
    <w:unhideWhenUsed/>
    <w:rsid w:val="00D525D6"/>
    <w:rPr>
      <w:color w:val="605E5C"/>
      <w:shd w:val="clear" w:color="auto" w:fill="E1DFDD"/>
    </w:rPr>
  </w:style>
  <w:style w:type="character" w:customStyle="1" w:styleId="Nierozpoznanawzmianka2">
    <w:name w:val="Nierozpoznana wzmianka2"/>
    <w:basedOn w:val="Domylnaczcionkaakapitu"/>
    <w:uiPriority w:val="99"/>
    <w:semiHidden/>
    <w:unhideWhenUsed/>
    <w:rsid w:val="00E04910"/>
    <w:rPr>
      <w:color w:val="605E5C"/>
      <w:shd w:val="clear" w:color="auto" w:fill="E1DFDD"/>
    </w:rPr>
  </w:style>
  <w:style w:type="character" w:customStyle="1" w:styleId="Nierozpoznanawzmianka3">
    <w:name w:val="Nierozpoznana wzmianka3"/>
    <w:basedOn w:val="Domylnaczcionkaakapitu"/>
    <w:uiPriority w:val="99"/>
    <w:semiHidden/>
    <w:unhideWhenUsed/>
    <w:rsid w:val="003515E0"/>
    <w:rPr>
      <w:color w:val="605E5C"/>
      <w:shd w:val="clear" w:color="auto" w:fill="E1DFDD"/>
    </w:rPr>
  </w:style>
  <w:style w:type="character" w:styleId="UyteHipercze">
    <w:name w:val="FollowedHyperlink"/>
    <w:basedOn w:val="Domylnaczcionkaakapitu"/>
    <w:uiPriority w:val="99"/>
    <w:semiHidden/>
    <w:unhideWhenUsed/>
    <w:rsid w:val="00CA4A00"/>
    <w:rPr>
      <w:color w:val="954F72" w:themeColor="followedHyperlink"/>
      <w:u w:val="single"/>
    </w:rPr>
  </w:style>
  <w:style w:type="paragraph" w:styleId="Tekstprzypisukocowego">
    <w:name w:val="endnote text"/>
    <w:basedOn w:val="Normalny"/>
    <w:link w:val="TekstprzypisukocowegoZnak"/>
    <w:uiPriority w:val="99"/>
    <w:semiHidden/>
    <w:unhideWhenUsed/>
    <w:rsid w:val="008B0B67"/>
    <w:rPr>
      <w:sz w:val="20"/>
      <w:szCs w:val="20"/>
    </w:rPr>
  </w:style>
  <w:style w:type="character" w:customStyle="1" w:styleId="TekstprzypisukocowegoZnak">
    <w:name w:val="Tekst przypisu końcowego Znak"/>
    <w:basedOn w:val="Domylnaczcionkaakapitu"/>
    <w:link w:val="Tekstprzypisukocowego"/>
    <w:uiPriority w:val="99"/>
    <w:semiHidden/>
    <w:rsid w:val="008B0B67"/>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8B0B67"/>
    <w:rPr>
      <w:vertAlign w:val="superscript"/>
    </w:rPr>
  </w:style>
  <w:style w:type="character" w:customStyle="1" w:styleId="Nierozpoznanawzmianka4">
    <w:name w:val="Nierozpoznana wzmianka4"/>
    <w:basedOn w:val="Domylnaczcionkaakapitu"/>
    <w:uiPriority w:val="99"/>
    <w:semiHidden/>
    <w:unhideWhenUsed/>
    <w:rsid w:val="003C6384"/>
    <w:rPr>
      <w:color w:val="605E5C"/>
      <w:shd w:val="clear" w:color="auto" w:fill="E1DFDD"/>
    </w:rPr>
  </w:style>
  <w:style w:type="paragraph" w:styleId="NormalnyWeb">
    <w:name w:val="Normal (Web)"/>
    <w:basedOn w:val="Normalny"/>
    <w:uiPriority w:val="99"/>
    <w:unhideWhenUsed/>
    <w:rsid w:val="00061913"/>
    <w:rPr>
      <w:rFonts w:ascii="Times New Roman" w:hAnsi="Times New Roman"/>
      <w:sz w:val="24"/>
      <w:szCs w:val="24"/>
    </w:rPr>
  </w:style>
  <w:style w:type="character" w:customStyle="1" w:styleId="Nierozpoznanawzmianka5">
    <w:name w:val="Nierozpoznana wzmianka5"/>
    <w:basedOn w:val="Domylnaczcionkaakapitu"/>
    <w:uiPriority w:val="99"/>
    <w:semiHidden/>
    <w:unhideWhenUsed/>
    <w:rsid w:val="00C65F07"/>
    <w:rPr>
      <w:color w:val="605E5C"/>
      <w:shd w:val="clear" w:color="auto" w:fill="E1DFDD"/>
    </w:rPr>
  </w:style>
  <w:style w:type="character" w:customStyle="1" w:styleId="Nierozpoznanawzmianka6">
    <w:name w:val="Nierozpoznana wzmianka6"/>
    <w:basedOn w:val="Domylnaczcionkaakapitu"/>
    <w:uiPriority w:val="99"/>
    <w:semiHidden/>
    <w:unhideWhenUsed/>
    <w:rsid w:val="006030C7"/>
    <w:rPr>
      <w:color w:val="605E5C"/>
      <w:shd w:val="clear" w:color="auto" w:fill="E1DFDD"/>
    </w:rPr>
  </w:style>
  <w:style w:type="character" w:customStyle="1" w:styleId="Nierozpoznanawzmianka7">
    <w:name w:val="Nierozpoznana wzmianka7"/>
    <w:basedOn w:val="Domylnaczcionkaakapitu"/>
    <w:uiPriority w:val="99"/>
    <w:semiHidden/>
    <w:unhideWhenUsed/>
    <w:rsid w:val="0000648A"/>
    <w:rPr>
      <w:color w:val="605E5C"/>
      <w:shd w:val="clear" w:color="auto" w:fill="E1DFDD"/>
    </w:rPr>
  </w:style>
  <w:style w:type="character" w:customStyle="1" w:styleId="Nagwek2Znak">
    <w:name w:val="Nagłówek 2 Znak"/>
    <w:basedOn w:val="Domylnaczcionkaakapitu"/>
    <w:link w:val="Nagwek2"/>
    <w:uiPriority w:val="9"/>
    <w:rsid w:val="00EB5B19"/>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ny"/>
    <w:rsid w:val="00DA657E"/>
    <w:pPr>
      <w:spacing w:before="100" w:beforeAutospacing="1" w:after="100" w:afterAutospacing="1"/>
    </w:pPr>
    <w:rPr>
      <w:rFonts w:ascii="Times New Roman" w:hAnsi="Times New Roman"/>
      <w:sz w:val="24"/>
      <w:szCs w:val="24"/>
      <w:lang w:eastAsia="pl-PL"/>
    </w:rPr>
  </w:style>
  <w:style w:type="character" w:customStyle="1" w:styleId="Nierozpoznanawzmianka8">
    <w:name w:val="Nierozpoznana wzmianka8"/>
    <w:basedOn w:val="Domylnaczcionkaakapitu"/>
    <w:uiPriority w:val="99"/>
    <w:semiHidden/>
    <w:unhideWhenUsed/>
    <w:rsid w:val="00790EFE"/>
    <w:rPr>
      <w:color w:val="605E5C"/>
      <w:shd w:val="clear" w:color="auto" w:fill="E1DFDD"/>
    </w:rPr>
  </w:style>
  <w:style w:type="character" w:styleId="Uwydatnienie">
    <w:name w:val="Emphasis"/>
    <w:basedOn w:val="Domylnaczcionkaakapitu"/>
    <w:uiPriority w:val="20"/>
    <w:qFormat/>
    <w:rsid w:val="00940220"/>
    <w:rPr>
      <w:i/>
      <w:iCs/>
    </w:rPr>
  </w:style>
  <w:style w:type="character" w:customStyle="1" w:styleId="Nierozpoznanawzmianka9">
    <w:name w:val="Nierozpoznana wzmianka9"/>
    <w:basedOn w:val="Domylnaczcionkaakapitu"/>
    <w:uiPriority w:val="99"/>
    <w:semiHidden/>
    <w:unhideWhenUsed/>
    <w:rsid w:val="00CE4F79"/>
    <w:rPr>
      <w:color w:val="605E5C"/>
      <w:shd w:val="clear" w:color="auto" w:fill="E1DFDD"/>
    </w:rPr>
  </w:style>
  <w:style w:type="character" w:customStyle="1" w:styleId="Nierozpoznanawzmianka10">
    <w:name w:val="Nierozpoznana wzmianka10"/>
    <w:basedOn w:val="Domylnaczcionkaakapitu"/>
    <w:uiPriority w:val="99"/>
    <w:semiHidden/>
    <w:unhideWhenUsed/>
    <w:rsid w:val="004831FE"/>
    <w:rPr>
      <w:color w:val="605E5C"/>
      <w:shd w:val="clear" w:color="auto" w:fill="E1DFDD"/>
    </w:rPr>
  </w:style>
  <w:style w:type="character" w:customStyle="1" w:styleId="Nierozpoznanawzmianka11">
    <w:name w:val="Nierozpoznana wzmianka11"/>
    <w:basedOn w:val="Domylnaczcionkaakapitu"/>
    <w:uiPriority w:val="99"/>
    <w:semiHidden/>
    <w:unhideWhenUsed/>
    <w:rsid w:val="002E59AC"/>
    <w:rPr>
      <w:color w:val="605E5C"/>
      <w:shd w:val="clear" w:color="auto" w:fill="E1DFDD"/>
    </w:rPr>
  </w:style>
  <w:style w:type="character" w:customStyle="1" w:styleId="Nierozpoznanawzmianka12">
    <w:name w:val="Nierozpoznana wzmianka12"/>
    <w:basedOn w:val="Domylnaczcionkaakapitu"/>
    <w:uiPriority w:val="99"/>
    <w:semiHidden/>
    <w:unhideWhenUsed/>
    <w:rsid w:val="00C978B9"/>
    <w:rPr>
      <w:color w:val="605E5C"/>
      <w:shd w:val="clear" w:color="auto" w:fill="E1DFDD"/>
    </w:rPr>
  </w:style>
  <w:style w:type="character" w:customStyle="1" w:styleId="Nierozpoznanawzmianka13">
    <w:name w:val="Nierozpoznana wzmianka13"/>
    <w:basedOn w:val="Domylnaczcionkaakapitu"/>
    <w:uiPriority w:val="99"/>
    <w:semiHidden/>
    <w:unhideWhenUsed/>
    <w:rsid w:val="00333ABB"/>
    <w:rPr>
      <w:color w:val="605E5C"/>
      <w:shd w:val="clear" w:color="auto" w:fill="E1DFDD"/>
    </w:rPr>
  </w:style>
  <w:style w:type="character" w:customStyle="1" w:styleId="Nierozpoznanawzmianka14">
    <w:name w:val="Nierozpoznana wzmianka14"/>
    <w:basedOn w:val="Domylnaczcionkaakapitu"/>
    <w:uiPriority w:val="99"/>
    <w:semiHidden/>
    <w:unhideWhenUsed/>
    <w:rsid w:val="0006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6569">
      <w:bodyDiv w:val="1"/>
      <w:marLeft w:val="0"/>
      <w:marRight w:val="0"/>
      <w:marTop w:val="0"/>
      <w:marBottom w:val="0"/>
      <w:divBdr>
        <w:top w:val="none" w:sz="0" w:space="0" w:color="auto"/>
        <w:left w:val="none" w:sz="0" w:space="0" w:color="auto"/>
        <w:bottom w:val="none" w:sz="0" w:space="0" w:color="auto"/>
        <w:right w:val="none" w:sz="0" w:space="0" w:color="auto"/>
      </w:divBdr>
    </w:div>
    <w:div w:id="106780376">
      <w:bodyDiv w:val="1"/>
      <w:marLeft w:val="0"/>
      <w:marRight w:val="0"/>
      <w:marTop w:val="0"/>
      <w:marBottom w:val="0"/>
      <w:divBdr>
        <w:top w:val="none" w:sz="0" w:space="0" w:color="auto"/>
        <w:left w:val="none" w:sz="0" w:space="0" w:color="auto"/>
        <w:bottom w:val="none" w:sz="0" w:space="0" w:color="auto"/>
        <w:right w:val="none" w:sz="0" w:space="0" w:color="auto"/>
      </w:divBdr>
    </w:div>
    <w:div w:id="179663136">
      <w:bodyDiv w:val="1"/>
      <w:marLeft w:val="0"/>
      <w:marRight w:val="0"/>
      <w:marTop w:val="0"/>
      <w:marBottom w:val="0"/>
      <w:divBdr>
        <w:top w:val="none" w:sz="0" w:space="0" w:color="auto"/>
        <w:left w:val="none" w:sz="0" w:space="0" w:color="auto"/>
        <w:bottom w:val="none" w:sz="0" w:space="0" w:color="auto"/>
        <w:right w:val="none" w:sz="0" w:space="0" w:color="auto"/>
      </w:divBdr>
      <w:divsChild>
        <w:div w:id="588079555">
          <w:marLeft w:val="446"/>
          <w:marRight w:val="0"/>
          <w:marTop w:val="0"/>
          <w:marBottom w:val="120"/>
          <w:divBdr>
            <w:top w:val="none" w:sz="0" w:space="0" w:color="auto"/>
            <w:left w:val="none" w:sz="0" w:space="0" w:color="auto"/>
            <w:bottom w:val="none" w:sz="0" w:space="0" w:color="auto"/>
            <w:right w:val="none" w:sz="0" w:space="0" w:color="auto"/>
          </w:divBdr>
        </w:div>
      </w:divsChild>
    </w:div>
    <w:div w:id="186452551">
      <w:bodyDiv w:val="1"/>
      <w:marLeft w:val="0"/>
      <w:marRight w:val="0"/>
      <w:marTop w:val="0"/>
      <w:marBottom w:val="0"/>
      <w:divBdr>
        <w:top w:val="none" w:sz="0" w:space="0" w:color="auto"/>
        <w:left w:val="none" w:sz="0" w:space="0" w:color="auto"/>
        <w:bottom w:val="none" w:sz="0" w:space="0" w:color="auto"/>
        <w:right w:val="none" w:sz="0" w:space="0" w:color="auto"/>
      </w:divBdr>
    </w:div>
    <w:div w:id="213277514">
      <w:bodyDiv w:val="1"/>
      <w:marLeft w:val="0"/>
      <w:marRight w:val="0"/>
      <w:marTop w:val="0"/>
      <w:marBottom w:val="0"/>
      <w:divBdr>
        <w:top w:val="none" w:sz="0" w:space="0" w:color="auto"/>
        <w:left w:val="none" w:sz="0" w:space="0" w:color="auto"/>
        <w:bottom w:val="none" w:sz="0" w:space="0" w:color="auto"/>
        <w:right w:val="none" w:sz="0" w:space="0" w:color="auto"/>
      </w:divBdr>
    </w:div>
    <w:div w:id="287660927">
      <w:bodyDiv w:val="1"/>
      <w:marLeft w:val="0"/>
      <w:marRight w:val="0"/>
      <w:marTop w:val="0"/>
      <w:marBottom w:val="0"/>
      <w:divBdr>
        <w:top w:val="none" w:sz="0" w:space="0" w:color="auto"/>
        <w:left w:val="none" w:sz="0" w:space="0" w:color="auto"/>
        <w:bottom w:val="none" w:sz="0" w:space="0" w:color="auto"/>
        <w:right w:val="none" w:sz="0" w:space="0" w:color="auto"/>
      </w:divBdr>
      <w:divsChild>
        <w:div w:id="1289703750">
          <w:marLeft w:val="446"/>
          <w:marRight w:val="0"/>
          <w:marTop w:val="0"/>
          <w:marBottom w:val="120"/>
          <w:divBdr>
            <w:top w:val="none" w:sz="0" w:space="0" w:color="auto"/>
            <w:left w:val="none" w:sz="0" w:space="0" w:color="auto"/>
            <w:bottom w:val="none" w:sz="0" w:space="0" w:color="auto"/>
            <w:right w:val="none" w:sz="0" w:space="0" w:color="auto"/>
          </w:divBdr>
        </w:div>
      </w:divsChild>
    </w:div>
    <w:div w:id="444539152">
      <w:bodyDiv w:val="1"/>
      <w:marLeft w:val="0"/>
      <w:marRight w:val="0"/>
      <w:marTop w:val="0"/>
      <w:marBottom w:val="0"/>
      <w:divBdr>
        <w:top w:val="none" w:sz="0" w:space="0" w:color="auto"/>
        <w:left w:val="none" w:sz="0" w:space="0" w:color="auto"/>
        <w:bottom w:val="none" w:sz="0" w:space="0" w:color="auto"/>
        <w:right w:val="none" w:sz="0" w:space="0" w:color="auto"/>
      </w:divBdr>
    </w:div>
    <w:div w:id="6171051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615452">
      <w:bodyDiv w:val="1"/>
      <w:marLeft w:val="0"/>
      <w:marRight w:val="0"/>
      <w:marTop w:val="0"/>
      <w:marBottom w:val="0"/>
      <w:divBdr>
        <w:top w:val="none" w:sz="0" w:space="0" w:color="auto"/>
        <w:left w:val="none" w:sz="0" w:space="0" w:color="auto"/>
        <w:bottom w:val="none" w:sz="0" w:space="0" w:color="auto"/>
        <w:right w:val="none" w:sz="0" w:space="0" w:color="auto"/>
      </w:divBdr>
    </w:div>
    <w:div w:id="858547087">
      <w:bodyDiv w:val="1"/>
      <w:marLeft w:val="0"/>
      <w:marRight w:val="0"/>
      <w:marTop w:val="0"/>
      <w:marBottom w:val="0"/>
      <w:divBdr>
        <w:top w:val="none" w:sz="0" w:space="0" w:color="auto"/>
        <w:left w:val="none" w:sz="0" w:space="0" w:color="auto"/>
        <w:bottom w:val="none" w:sz="0" w:space="0" w:color="auto"/>
        <w:right w:val="none" w:sz="0" w:space="0" w:color="auto"/>
      </w:divBdr>
    </w:div>
    <w:div w:id="915866014">
      <w:bodyDiv w:val="1"/>
      <w:marLeft w:val="0"/>
      <w:marRight w:val="0"/>
      <w:marTop w:val="0"/>
      <w:marBottom w:val="0"/>
      <w:divBdr>
        <w:top w:val="none" w:sz="0" w:space="0" w:color="auto"/>
        <w:left w:val="none" w:sz="0" w:space="0" w:color="auto"/>
        <w:bottom w:val="none" w:sz="0" w:space="0" w:color="auto"/>
        <w:right w:val="none" w:sz="0" w:space="0" w:color="auto"/>
      </w:divBdr>
    </w:div>
    <w:div w:id="1089813142">
      <w:bodyDiv w:val="1"/>
      <w:marLeft w:val="0"/>
      <w:marRight w:val="0"/>
      <w:marTop w:val="0"/>
      <w:marBottom w:val="0"/>
      <w:divBdr>
        <w:top w:val="none" w:sz="0" w:space="0" w:color="auto"/>
        <w:left w:val="none" w:sz="0" w:space="0" w:color="auto"/>
        <w:bottom w:val="none" w:sz="0" w:space="0" w:color="auto"/>
        <w:right w:val="none" w:sz="0" w:space="0" w:color="auto"/>
      </w:divBdr>
    </w:div>
    <w:div w:id="1126043976">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011775">
      <w:bodyDiv w:val="1"/>
      <w:marLeft w:val="0"/>
      <w:marRight w:val="0"/>
      <w:marTop w:val="0"/>
      <w:marBottom w:val="0"/>
      <w:divBdr>
        <w:top w:val="none" w:sz="0" w:space="0" w:color="auto"/>
        <w:left w:val="none" w:sz="0" w:space="0" w:color="auto"/>
        <w:bottom w:val="none" w:sz="0" w:space="0" w:color="auto"/>
        <w:right w:val="none" w:sz="0" w:space="0" w:color="auto"/>
      </w:divBdr>
    </w:div>
    <w:div w:id="1489130068">
      <w:bodyDiv w:val="1"/>
      <w:marLeft w:val="0"/>
      <w:marRight w:val="0"/>
      <w:marTop w:val="0"/>
      <w:marBottom w:val="0"/>
      <w:divBdr>
        <w:top w:val="none" w:sz="0" w:space="0" w:color="auto"/>
        <w:left w:val="none" w:sz="0" w:space="0" w:color="auto"/>
        <w:bottom w:val="none" w:sz="0" w:space="0" w:color="auto"/>
        <w:right w:val="none" w:sz="0" w:space="0" w:color="auto"/>
      </w:divBdr>
    </w:div>
    <w:div w:id="1593775258">
      <w:bodyDiv w:val="1"/>
      <w:marLeft w:val="0"/>
      <w:marRight w:val="0"/>
      <w:marTop w:val="0"/>
      <w:marBottom w:val="0"/>
      <w:divBdr>
        <w:top w:val="none" w:sz="0" w:space="0" w:color="auto"/>
        <w:left w:val="none" w:sz="0" w:space="0" w:color="auto"/>
        <w:bottom w:val="none" w:sz="0" w:space="0" w:color="auto"/>
        <w:right w:val="none" w:sz="0" w:space="0" w:color="auto"/>
      </w:divBdr>
    </w:div>
    <w:div w:id="161482381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76877648">
      <w:bodyDiv w:val="1"/>
      <w:marLeft w:val="0"/>
      <w:marRight w:val="0"/>
      <w:marTop w:val="0"/>
      <w:marBottom w:val="0"/>
      <w:divBdr>
        <w:top w:val="none" w:sz="0" w:space="0" w:color="auto"/>
        <w:left w:val="none" w:sz="0" w:space="0" w:color="auto"/>
        <w:bottom w:val="none" w:sz="0" w:space="0" w:color="auto"/>
        <w:right w:val="none" w:sz="0" w:space="0" w:color="auto"/>
      </w:divBdr>
    </w:div>
    <w:div w:id="1687706730">
      <w:bodyDiv w:val="1"/>
      <w:marLeft w:val="0"/>
      <w:marRight w:val="0"/>
      <w:marTop w:val="0"/>
      <w:marBottom w:val="0"/>
      <w:divBdr>
        <w:top w:val="none" w:sz="0" w:space="0" w:color="auto"/>
        <w:left w:val="none" w:sz="0" w:space="0" w:color="auto"/>
        <w:bottom w:val="none" w:sz="0" w:space="0" w:color="auto"/>
        <w:right w:val="none" w:sz="0" w:space="0" w:color="auto"/>
      </w:divBdr>
    </w:div>
    <w:div w:id="1878663617">
      <w:bodyDiv w:val="1"/>
      <w:marLeft w:val="0"/>
      <w:marRight w:val="0"/>
      <w:marTop w:val="0"/>
      <w:marBottom w:val="0"/>
      <w:divBdr>
        <w:top w:val="none" w:sz="0" w:space="0" w:color="auto"/>
        <w:left w:val="none" w:sz="0" w:space="0" w:color="auto"/>
        <w:bottom w:val="none" w:sz="0" w:space="0" w:color="auto"/>
        <w:right w:val="none" w:sz="0" w:space="0" w:color="auto"/>
      </w:divBdr>
    </w:div>
    <w:div w:id="1936279566">
      <w:bodyDiv w:val="1"/>
      <w:marLeft w:val="0"/>
      <w:marRight w:val="0"/>
      <w:marTop w:val="0"/>
      <w:marBottom w:val="0"/>
      <w:divBdr>
        <w:top w:val="none" w:sz="0" w:space="0" w:color="auto"/>
        <w:left w:val="none" w:sz="0" w:space="0" w:color="auto"/>
        <w:bottom w:val="none" w:sz="0" w:space="0" w:color="auto"/>
        <w:right w:val="none" w:sz="0" w:space="0" w:color="auto"/>
      </w:divBdr>
    </w:div>
    <w:div w:id="21360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okik.gov.pl/pomoc.php" TargetMode="External"/><Relationship Id="rId4" Type="http://schemas.openxmlformats.org/officeDocument/2006/relationships/styles" Target="styles.xml"/><Relationship Id="rId9" Type="http://schemas.openxmlformats.org/officeDocument/2006/relationships/hyperlink" Target="mailto:porady@dlakonsument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C68A3-F678-4C9D-A329-7AC1AE9ADF3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7FBAFE0-4C18-4219-9FFF-0FE17DC3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5562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3</cp:revision>
  <cp:lastPrinted>2024-03-22T07:20:00Z</cp:lastPrinted>
  <dcterms:created xsi:type="dcterms:W3CDTF">2024-03-27T09:33:00Z</dcterms:created>
  <dcterms:modified xsi:type="dcterms:W3CDTF">2024-03-27T14:57:00Z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4621e582-f22f-4649-991f-f2fdab88a313</vt:lpwstr>
  </property>
  <property fmtid="{D5CDD505-2E9C-101B-9397-08002B2CF9AE}" pid="3" name="bjSaver">
    <vt:lpwstr>ZJEZmqUH0VjZA6ZDfo4aZOSNK+ce7ck3</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